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35C6" w:rsidRDefault="00C65919" w:rsidP="008549AB">
      <w:pPr>
        <w:pStyle w:val="Titolo4"/>
        <w:ind w:left="0"/>
        <w:jc w:val="both"/>
      </w:pPr>
      <w:r>
        <w:t>C</w:t>
      </w:r>
      <w:r w:rsidRPr="001260BA">
        <w:t>omunicato Stampa</w:t>
      </w:r>
    </w:p>
    <w:p w:rsidR="002D20F8" w:rsidRPr="0013461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00753E" w:rsidRPr="00644AC3" w:rsidRDefault="006B1D23" w:rsidP="004F753A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644AC3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Made </w:t>
      </w:r>
      <w:r w:rsidR="008142E5">
        <w:rPr>
          <w:rFonts w:ascii="HelveticaNeueLT Std Lt Cn" w:hAnsi="HelveticaNeueLT Std Lt Cn" w:cs="Helvetica"/>
          <w:b/>
          <w:sz w:val="28"/>
          <w:szCs w:val="28"/>
          <w:lang w:eastAsia="ja-JP"/>
        </w:rPr>
        <w:t>i</w:t>
      </w:r>
      <w:r w:rsidRPr="00644AC3">
        <w:rPr>
          <w:rFonts w:ascii="HelveticaNeueLT Std Lt Cn" w:hAnsi="HelveticaNeueLT Std Lt Cn" w:cs="Helvetica"/>
          <w:b/>
          <w:sz w:val="28"/>
          <w:szCs w:val="28"/>
          <w:lang w:eastAsia="ja-JP"/>
        </w:rPr>
        <w:t>n Aruba</w:t>
      </w:r>
    </w:p>
    <w:p w:rsidR="00B50091" w:rsidRDefault="0002173A" w:rsidP="00163ACA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i/>
          <w:i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/>
          <w:iCs/>
          <w:sz w:val="24"/>
          <w:szCs w:val="24"/>
          <w:lang w:eastAsia="ja-JP"/>
        </w:rPr>
        <w:t>Tutto quello che c’è da sapere per scoprire il</w:t>
      </w:r>
      <w:r w:rsidR="00644AC3" w:rsidRPr="00644AC3">
        <w:rPr>
          <w:rFonts w:ascii="HelveticaNeueLT Std Lt Cn" w:hAnsi="HelveticaNeueLT Std Lt Cn" w:cs="Helvetica"/>
          <w:i/>
          <w:iCs/>
          <w:sz w:val="24"/>
          <w:szCs w:val="24"/>
          <w:lang w:eastAsia="ja-JP"/>
        </w:rPr>
        <w:t xml:space="preserve"> lato più autentico</w:t>
      </w:r>
      <w:r w:rsidR="00163ACA">
        <w:rPr>
          <w:rFonts w:ascii="HelveticaNeueLT Std Lt Cn" w:hAnsi="HelveticaNeueLT Std Lt Cn" w:cs="Helvetica"/>
          <w:i/>
          <w:iCs/>
          <w:sz w:val="24"/>
          <w:szCs w:val="24"/>
          <w:lang w:eastAsia="ja-JP"/>
        </w:rPr>
        <w:t xml:space="preserve"> di Aruba,</w:t>
      </w:r>
    </w:p>
    <w:p w:rsidR="00163ACA" w:rsidRPr="007C4FBA" w:rsidRDefault="00163ACA" w:rsidP="00163ACA">
      <w:pPr>
        <w:spacing w:line="312" w:lineRule="auto"/>
        <w:ind w:left="0" w:right="0"/>
        <w:jc w:val="center"/>
        <w:rPr>
          <w:rFonts w:asciiTheme="minorHAnsi" w:hAnsiTheme="minorHAnsi" w:cstheme="minorHAnsi"/>
          <w:i/>
          <w:i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/>
          <w:iCs/>
          <w:sz w:val="24"/>
          <w:szCs w:val="24"/>
          <w:lang w:eastAsia="ja-JP"/>
        </w:rPr>
        <w:t>l’Isola con più giorni di sole di tutti i Caraibi</w:t>
      </w:r>
      <w:bookmarkStart w:id="0" w:name="_GoBack"/>
      <w:bookmarkEnd w:id="0"/>
    </w:p>
    <w:p w:rsidR="00B10A0E" w:rsidRDefault="00B10A0E" w:rsidP="000E0D1A">
      <w:pPr>
        <w:spacing w:line="300" w:lineRule="auto"/>
        <w:ind w:left="0" w:right="0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</w:p>
    <w:p w:rsidR="002B3FE0" w:rsidRDefault="006B1D23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>Marzo</w:t>
      </w:r>
      <w:r w:rsidR="00D73507" w:rsidRPr="0033568D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2020</w:t>
      </w:r>
      <w:r w:rsidR="00C65919" w:rsidRPr="0033568D">
        <w:rPr>
          <w:rFonts w:asciiTheme="minorHAnsi" w:hAnsiTheme="minorHAnsi" w:cstheme="minorHAnsi"/>
          <w:i/>
          <w:sz w:val="24"/>
          <w:szCs w:val="24"/>
          <w:lang w:eastAsia="ja-JP"/>
        </w:rPr>
        <w:t xml:space="preserve"> </w:t>
      </w:r>
      <w:r w:rsidR="00622D62" w:rsidRPr="0033568D">
        <w:rPr>
          <w:rFonts w:asciiTheme="minorHAnsi" w:hAnsiTheme="minorHAnsi" w:cstheme="minorHAnsi"/>
          <w:sz w:val="24"/>
          <w:szCs w:val="24"/>
          <w:lang w:eastAsia="ja-JP"/>
        </w:rPr>
        <w:t>–</w:t>
      </w:r>
      <w:r w:rsidR="007C4FBA" w:rsidRPr="0033568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2B3FE0">
        <w:rPr>
          <w:rFonts w:ascii="HelveticaNeueLT Std Lt Cn" w:hAnsi="HelveticaNeueLT Std Lt Cn" w:cs="Helvetica"/>
          <w:sz w:val="24"/>
          <w:szCs w:val="24"/>
          <w:lang w:eastAsia="ja-JP"/>
        </w:rPr>
        <w:t>L’Isola di Aruba, situata nei Caraibi del Sud, è conosciuta in tutto il mondo per il suo mare turchese e le sue spiagge pluripremiate</w:t>
      </w:r>
      <w:r w:rsidR="008142E5">
        <w:rPr>
          <w:rFonts w:ascii="HelveticaNeueLT Std Lt Cn" w:hAnsi="HelveticaNeueLT Std Lt Cn" w:cs="Helvetica"/>
          <w:sz w:val="24"/>
          <w:szCs w:val="24"/>
          <w:lang w:eastAsia="ja-JP"/>
        </w:rPr>
        <w:t>. Ma forse n</w:t>
      </w:r>
      <w:r w:rsidR="002B3FE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on tutti sanno che Aruba è </w:t>
      </w:r>
      <w:r w:rsidR="008142E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anche </w:t>
      </w:r>
      <w:r w:rsidR="002B3FE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stata uno dei più importanti esportatori di aloe </w:t>
      </w:r>
      <w:r w:rsidR="008142E5">
        <w:rPr>
          <w:rFonts w:ascii="HelveticaNeueLT Std Lt Cn" w:hAnsi="HelveticaNeueLT Std Lt Cn" w:cs="Helvetica"/>
          <w:sz w:val="24"/>
          <w:szCs w:val="24"/>
          <w:lang w:eastAsia="ja-JP"/>
        </w:rPr>
        <w:t>d</w:t>
      </w:r>
      <w:r w:rsidR="002B3FE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el mondo, che </w:t>
      </w:r>
      <w:r w:rsidR="003F51D8">
        <w:rPr>
          <w:rFonts w:ascii="HelveticaNeueLT Std Lt Cn" w:hAnsi="HelveticaNeueLT Std Lt Cn" w:cs="Helvetica"/>
          <w:sz w:val="24"/>
          <w:szCs w:val="24"/>
          <w:lang w:eastAsia="ja-JP"/>
        </w:rPr>
        <w:t>sull’isola</w:t>
      </w:r>
      <w:r w:rsidR="002B3FE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viene pro</w:t>
      </w:r>
      <w:r w:rsidR="00146E83">
        <w:rPr>
          <w:rFonts w:ascii="HelveticaNeueLT Std Lt Cn" w:hAnsi="HelveticaNeueLT Std Lt Cn" w:cs="Helvetica"/>
          <w:sz w:val="24"/>
          <w:szCs w:val="24"/>
          <w:lang w:eastAsia="ja-JP"/>
        </w:rPr>
        <w:t>dotta un’ottima</w:t>
      </w:r>
      <w:r w:rsidR="002B3FE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birra </w:t>
      </w:r>
      <w:r w:rsidR="00BE7A5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locale e che </w:t>
      </w:r>
      <w:r w:rsidR="008142E5">
        <w:rPr>
          <w:rFonts w:ascii="HelveticaNeueLT Std Lt Cn" w:hAnsi="HelveticaNeueLT Std Lt Cn" w:cs="Helvetica"/>
          <w:sz w:val="24"/>
          <w:szCs w:val="24"/>
          <w:lang w:eastAsia="ja-JP"/>
        </w:rPr>
        <w:t>un numero sempre maggiore di</w:t>
      </w:r>
      <w:r w:rsidR="00BE7A5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aziende agricole </w:t>
      </w:r>
      <w:r w:rsidR="008142E5">
        <w:rPr>
          <w:rFonts w:ascii="HelveticaNeueLT Std Lt Cn" w:hAnsi="HelveticaNeueLT Std Lt Cn" w:cs="Helvetica"/>
          <w:sz w:val="24"/>
          <w:szCs w:val="24"/>
          <w:lang w:eastAsia="ja-JP"/>
        </w:rPr>
        <w:t>sta coltivando prodotti biologici.</w:t>
      </w:r>
    </w:p>
    <w:p w:rsidR="004E0D67" w:rsidRDefault="003F51D8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Aruba offre </w:t>
      </w:r>
      <w:r w:rsidR="008142E5">
        <w:rPr>
          <w:rFonts w:ascii="HelveticaNeueLT Std Lt Cn" w:hAnsi="HelveticaNeueLT Std Lt Cn" w:cs="Helvetica"/>
          <w:sz w:val="24"/>
          <w:szCs w:val="24"/>
          <w:lang w:eastAsia="ja-JP"/>
        </w:rPr>
        <w:t>oggi</w:t>
      </w:r>
      <w:r w:rsidRP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una variegata offerta di prodotti locali</w:t>
      </w:r>
      <w:r w:rsid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</w:t>
      </w:r>
      <w:r w:rsidRP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souvenir artigianali</w:t>
      </w:r>
      <w:r w:rsid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che </w:t>
      </w:r>
      <w:r w:rsidR="004E0D67">
        <w:rPr>
          <w:rFonts w:ascii="HelveticaNeueLT Std Lt Cn" w:hAnsi="HelveticaNeueLT Std Lt Cn" w:cs="Helvetica"/>
          <w:sz w:val="24"/>
          <w:szCs w:val="24"/>
          <w:lang w:eastAsia="ja-JP"/>
        </w:rPr>
        <w:t>costituiscono</w:t>
      </w:r>
      <w:r w:rsidRP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 ottimo modo</w:t>
      </w:r>
      <w:r w:rsidR="004E0D67" w:rsidRP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per portare a casa </w:t>
      </w:r>
      <w:r w:rsid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con sé </w:t>
      </w:r>
      <w:r w:rsidR="004E0D67" w:rsidRPr="004E0D67">
        <w:rPr>
          <w:rFonts w:ascii="HelveticaNeueLT Std Lt Cn" w:hAnsi="HelveticaNeueLT Std Lt Cn" w:cs="Helvetica"/>
          <w:sz w:val="24"/>
          <w:szCs w:val="24"/>
          <w:lang w:eastAsia="ja-JP"/>
        </w:rPr>
        <w:t>un</w:t>
      </w:r>
      <w:r w:rsid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po’ del lato più autentico dell’isola. </w:t>
      </w:r>
      <w:r w:rsidR="004E0D67" w:rsidRP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Assicuratevi di trovare </w:t>
      </w:r>
      <w:r w:rsidR="008142E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sui prodotti </w:t>
      </w:r>
      <w:r w:rsid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l’etichetta </w:t>
      </w:r>
      <w:r w:rsidR="004E0D67" w:rsidRPr="004E0D6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“made in Aruba”, </w:t>
      </w:r>
      <w:r w:rsidR="004E0D67">
        <w:rPr>
          <w:rFonts w:ascii="HelveticaNeueLT Std Lt Cn" w:hAnsi="HelveticaNeueLT Std Lt Cn" w:cs="Helvetica"/>
          <w:sz w:val="24"/>
          <w:szCs w:val="24"/>
          <w:lang w:eastAsia="ja-JP"/>
        </w:rPr>
        <w:t>il sigillo che attesta che</w:t>
      </w:r>
      <w:r w:rsidR="004E0D67" w:rsidRPr="004E0D67">
        <w:rPr>
          <w:rFonts w:ascii="HelveticaNeueLT Std Lt Cn" w:hAnsi="HelveticaNeueLT Std Lt Cn" w:cs="Helvetica"/>
          <w:sz w:val="24"/>
          <w:lang w:eastAsia="ja-JP"/>
        </w:rPr>
        <w:t xml:space="preserve"> </w:t>
      </w:r>
      <w:r w:rsidR="004E0D67" w:rsidRPr="0043287A">
        <w:rPr>
          <w:rFonts w:ascii="HelveticaNeueLT Std Lt Cn" w:hAnsi="HelveticaNeueLT Std Lt Cn" w:cs="Helvetica"/>
          <w:sz w:val="24"/>
          <w:lang w:eastAsia="ja-JP"/>
        </w:rPr>
        <w:t xml:space="preserve">il prodotto è </w:t>
      </w:r>
      <w:r w:rsidR="004E0D67">
        <w:rPr>
          <w:rFonts w:ascii="HelveticaNeueLT Std Lt Cn" w:hAnsi="HelveticaNeueLT Std Lt Cn" w:cs="Helvetica"/>
          <w:sz w:val="24"/>
          <w:lang w:eastAsia="ja-JP"/>
        </w:rPr>
        <w:t>interamente realizzato</w:t>
      </w:r>
      <w:r w:rsidR="004E0D67" w:rsidRPr="0043287A">
        <w:rPr>
          <w:rFonts w:ascii="HelveticaNeueLT Std Lt Cn" w:hAnsi="HelveticaNeueLT Std Lt Cn" w:cs="Helvetica"/>
          <w:sz w:val="24"/>
          <w:lang w:eastAsia="ja-JP"/>
        </w:rPr>
        <w:t xml:space="preserve"> </w:t>
      </w:r>
      <w:r w:rsidR="004E0D67">
        <w:rPr>
          <w:rFonts w:ascii="HelveticaNeueLT Std Lt Cn" w:hAnsi="HelveticaNeueLT Std Lt Cn" w:cs="Helvetica"/>
          <w:sz w:val="24"/>
          <w:lang w:eastAsia="ja-JP"/>
        </w:rPr>
        <w:t xml:space="preserve">in loco ed è approvato dalla Fondazione </w:t>
      </w:r>
      <w:r w:rsidR="004E0D67" w:rsidRPr="0043287A">
        <w:rPr>
          <w:rFonts w:ascii="HelveticaNeueLT Std Lt Cn" w:hAnsi="HelveticaNeueLT Std Lt Cn" w:cs="Helvetica"/>
          <w:sz w:val="24"/>
          <w:lang w:eastAsia="ja-JP"/>
        </w:rPr>
        <w:t xml:space="preserve">A.R.U.B.A. (Artisans </w:t>
      </w:r>
      <w:r w:rsidR="004E0D67" w:rsidRPr="00AC645F">
        <w:rPr>
          <w:rFonts w:ascii="HelveticaNeueLT Std Lt Cn" w:hAnsi="HelveticaNeueLT Std Lt Cn" w:cs="Helvetica"/>
          <w:sz w:val="24"/>
          <w:lang w:eastAsia="ja-JP"/>
        </w:rPr>
        <w:t xml:space="preserve">Recognized &amp; United By Aruba). </w:t>
      </w:r>
      <w:r w:rsidR="00BA0D0E">
        <w:rPr>
          <w:rFonts w:ascii="HelveticaNeueLT Std Lt Cn" w:hAnsi="HelveticaNeueLT Std Lt Cn" w:cs="Helvetica"/>
          <w:sz w:val="24"/>
          <w:lang w:eastAsia="ja-JP"/>
        </w:rPr>
        <w:t>Ecco una lista dei prodotti Made in Aruba da non perdere: s</w:t>
      </w:r>
      <w:r w:rsidR="004E0D67" w:rsidRPr="00AC645F">
        <w:rPr>
          <w:rFonts w:ascii="HelveticaNeueLT Std Lt Cn" w:hAnsi="HelveticaNeueLT Std Lt Cn" w:cs="Helvetica"/>
          <w:sz w:val="24"/>
          <w:szCs w:val="24"/>
          <w:lang w:eastAsia="ja-JP"/>
        </w:rPr>
        <w:t>arete sorpresi da quello che l’isola può offrivi, dai sigari locali al rum!</w:t>
      </w:r>
    </w:p>
    <w:p w:rsidR="004E0D67" w:rsidRPr="004E0D67" w:rsidRDefault="004E0D67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D73507" w:rsidRPr="00437D51" w:rsidRDefault="0043287A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</w:pPr>
      <w:r w:rsidRPr="00437D51"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  <w:t xml:space="preserve">Aruba Aloe </w:t>
      </w:r>
    </w:p>
    <w:p w:rsidR="00030606" w:rsidRDefault="00911E82" w:rsidP="006B1D23">
      <w:pPr>
        <w:spacing w:line="300" w:lineRule="auto"/>
        <w:ind w:left="0" w:right="0"/>
        <w:jc w:val="both"/>
        <w:rPr>
          <w:rFonts w:ascii="HelveticaNeueLT Std Lt Cn" w:hAnsi="HelveticaNeueLT Std Lt Cn" w:cs="Helvetica"/>
          <w:b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>Elisir di benessere e salute, l’</w:t>
      </w:r>
      <w:r w:rsidR="00030606">
        <w:rPr>
          <w:rFonts w:ascii="HelveticaNeueLT Std Lt Cn" w:hAnsi="HelveticaNeueLT Std Lt Cn" w:cs="Helvetica"/>
          <w:bCs/>
          <w:sz w:val="24"/>
          <w:szCs w:val="24"/>
          <w:lang w:eastAsia="ja-JP"/>
        </w:rPr>
        <w:t>A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>loe è una pianta dalle molteplici virtù e dagli svariati utilizzi: lenitivo, antinfiammatorio, antiossidante, oltre che idratante e rinfrescante dopo una piacevole giornata in spiaggia sotto il caldo sole di Aruba. Inoltre</w:t>
      </w:r>
      <w:r w:rsidR="00BA0D0E">
        <w:rPr>
          <w:rFonts w:ascii="HelveticaNeueLT Std Lt Cn" w:hAnsi="HelveticaNeueLT Std Lt Cn" w:cs="Helvetica"/>
          <w:bCs/>
          <w:sz w:val="24"/>
          <w:szCs w:val="24"/>
          <w:lang w:eastAsia="ja-JP"/>
        </w:rPr>
        <w:t>,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oltre alle proprietà curative dell’applicazione dell’aloe sulla pelle, la pianta può anche essere gustata, unendo così i suoi benefici ad un pasto sano e </w:t>
      </w:r>
      <w:r w:rsidR="006D2920">
        <w:rPr>
          <w:rFonts w:ascii="HelveticaNeueLT Std Lt Cn" w:hAnsi="HelveticaNeueLT Std Lt Cn" w:cs="Helvetica"/>
          <w:bCs/>
          <w:sz w:val="24"/>
          <w:szCs w:val="24"/>
          <w:lang w:eastAsia="ja-JP"/>
        </w:rPr>
        <w:t>saporito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>.</w:t>
      </w:r>
    </w:p>
    <w:p w:rsidR="006B1D23" w:rsidRPr="006B1D23" w:rsidRDefault="00030606" w:rsidP="006B1D23">
      <w:pPr>
        <w:spacing w:line="300" w:lineRule="auto"/>
        <w:ind w:left="0" w:right="0"/>
        <w:jc w:val="both"/>
        <w:rPr>
          <w:rFonts w:ascii="HelveticaNeueLT Std Lt Cn" w:hAnsi="HelveticaNeueLT Std Lt Cn" w:cs="Helvetica"/>
          <w:b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>L’aloe venne introdotta ad Aruba nel lontano 1840, e ben presto due terzi della superficie di Aruba risultarono coperti da piante di aloe, rendendo Aruba i</w:t>
      </w:r>
      <w:r w:rsidR="00EB7CD5">
        <w:rPr>
          <w:rFonts w:ascii="HelveticaNeueLT Std Lt Cn" w:hAnsi="HelveticaNeueLT Std Lt Cn" w:cs="Helvetica"/>
          <w:bCs/>
          <w:sz w:val="24"/>
          <w:szCs w:val="24"/>
          <w:lang w:eastAsia="ja-JP"/>
        </w:rPr>
        <w:t>l più grande esportatore</w:t>
      </w:r>
      <w:r w:rsidR="0043287A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al mondo</w:t>
      </w:r>
      <w:r w:rsidR="006D2920">
        <w:rPr>
          <w:rFonts w:ascii="HelveticaNeueLT Std Lt Cn" w:hAnsi="HelveticaNeueLT Std Lt Cn" w:cs="Helvetica"/>
          <w:bCs/>
          <w:sz w:val="24"/>
          <w:szCs w:val="24"/>
          <w:lang w:eastAsia="ja-JP"/>
        </w:rPr>
        <w:t>.</w:t>
      </w:r>
      <w:r w:rsidR="00BA0D0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</w:t>
      </w:r>
      <w:r w:rsidR="00146E83">
        <w:rPr>
          <w:rFonts w:ascii="HelveticaNeueLT Std Lt Cn" w:hAnsi="HelveticaNeueLT Std Lt Cn" w:cs="Helvetica"/>
          <w:bCs/>
          <w:sz w:val="24"/>
          <w:szCs w:val="24"/>
          <w:lang w:eastAsia="ja-JP"/>
        </w:rPr>
        <w:t>Dal 1890, Aruba Aloe Balm</w:t>
      </w:r>
      <w:r w:rsidR="006B1D23" w:rsidRPr="006B1D23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si occupa della coltivazione e della lavorazione della pianta ed è stata </w:t>
      </w:r>
      <w:r w:rsidR="00EB7CD5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anche una pioniera nella produzione di prodotti cosmetici a base di questo gel curativo. </w:t>
      </w:r>
      <w:r w:rsidR="006B1D23" w:rsidRPr="006B1D23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Oggi, l'azienda produce con orgoglio più di 50 diversi prodotti per la cura della pelle e dei capelli contenenti </w:t>
      </w:r>
      <w:r w:rsidR="00851FAF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un gel di aloe-vera </w:t>
      </w:r>
      <w:r w:rsidR="0043287A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di Aruba pura al 100%: creme, lozioni, prodotti per la pelle e capelli sono in vendita presso l’Aruba Aloe Factory e presso i negozi di tutta l’isola. </w:t>
      </w:r>
      <w:r w:rsidR="006B1D23" w:rsidRPr="006B1D23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I prodotti Aruba Aloe </w:t>
      </w:r>
      <w:r w:rsidR="00EB7CD5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vi </w:t>
      </w:r>
      <w:r w:rsidR="006B1D23" w:rsidRPr="006B1D23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saranno sicuramente utili durante </w:t>
      </w:r>
      <w:r w:rsidR="0043287A">
        <w:rPr>
          <w:rFonts w:ascii="HelveticaNeueLT Std Lt Cn" w:hAnsi="HelveticaNeueLT Std Lt Cn" w:cs="Helvetica"/>
          <w:bCs/>
          <w:sz w:val="24"/>
          <w:szCs w:val="24"/>
          <w:lang w:eastAsia="ja-JP"/>
        </w:rPr>
        <w:t>il vostro soggiorno</w:t>
      </w:r>
      <w:r w:rsidR="006B1D23" w:rsidRPr="006B1D23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, in particolare la linea di prodotti per la protezione solare e la cura dal sole, che sono approvati </w:t>
      </w:r>
      <w:r w:rsidR="00851FAF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dal governo in quanto non contengono </w:t>
      </w:r>
      <w:r w:rsidR="00851FAF" w:rsidRPr="00851FAF">
        <w:rPr>
          <w:rFonts w:ascii="HelveticaNeueLT Std Lt Cn" w:hAnsi="HelveticaNeueLT Std Lt Cn" w:cs="Helvetica"/>
          <w:bCs/>
          <w:i/>
          <w:sz w:val="24"/>
          <w:szCs w:val="24"/>
          <w:lang w:eastAsia="ja-JP"/>
        </w:rPr>
        <w:t>oxybenzone</w:t>
      </w:r>
      <w:r w:rsidR="00851FAF">
        <w:rPr>
          <w:rFonts w:ascii="HelveticaNeueLT Std Lt Cn" w:hAnsi="HelveticaNeueLT Std Lt Cn" w:cs="Helvetica"/>
          <w:bCs/>
          <w:sz w:val="24"/>
          <w:szCs w:val="24"/>
          <w:lang w:eastAsia="ja-JP"/>
        </w:rPr>
        <w:t>, sostanza bandita per il danneggiamento della barriera corallina</w:t>
      </w:r>
      <w:r w:rsidR="006B1D23" w:rsidRPr="006B1D23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. </w:t>
      </w:r>
    </w:p>
    <w:p w:rsidR="001D02D9" w:rsidRPr="00AB4D74" w:rsidRDefault="001D02D9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851FAF" w:rsidRDefault="00851FAF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</w:pPr>
      <w:r w:rsidRPr="00851FAF"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  <w:lastRenderedPageBreak/>
        <w:t>Birra Balashi e Rum Palmera</w:t>
      </w:r>
    </w:p>
    <w:p w:rsidR="006D2920" w:rsidRDefault="00851FAF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>Dal 1999, la Balashi National Brewery ha</w:t>
      </w:r>
      <w:r w:rsidR="00EB7CD5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iniziato a produrre la</w:t>
      </w:r>
      <w:r w:rsidR="00D65179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birra nazionale di Aruba, la Balashi, che ha ottenuto un successo travolgente </w:t>
      </w:r>
      <w:r w:rsidR="006D2920">
        <w:rPr>
          <w:rFonts w:ascii="HelveticaNeueLT Std Lt Cn" w:hAnsi="HelveticaNeueLT Std Lt Cn" w:cs="Helvetica"/>
          <w:bCs/>
          <w:sz w:val="24"/>
          <w:szCs w:val="24"/>
          <w:lang w:eastAsia="ja-JP"/>
        </w:rPr>
        <w:t>tra la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gente locale e anche </w:t>
      </w:r>
      <w:r w:rsidR="006D2920">
        <w:rPr>
          <w:rFonts w:ascii="HelveticaNeueLT Std Lt Cn" w:hAnsi="HelveticaNeueLT Std Lt Cn" w:cs="Helvetica"/>
          <w:bCs/>
          <w:sz w:val="24"/>
          <w:szCs w:val="24"/>
          <w:lang w:eastAsia="ja-JP"/>
        </w:rPr>
        <w:t>tra i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visitatori. Frizzante e rinfrescante, questo</w:t>
      </w:r>
      <w:r w:rsidRPr="00D65179">
        <w:rPr>
          <w:rFonts w:ascii="HelveticaNeueLT Std Lt Cn" w:hAnsi="HelveticaNeueLT Std Lt Cn" w:cs="Helvetica"/>
          <w:bCs/>
          <w:i/>
          <w:sz w:val="24"/>
          <w:szCs w:val="24"/>
          <w:lang w:eastAsia="ja-JP"/>
        </w:rPr>
        <w:t xml:space="preserve"> pilsner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in stile olandese dal colore brillante </w:t>
      </w:r>
      <w:r w:rsidR="00D65179">
        <w:rPr>
          <w:rFonts w:ascii="HelveticaNeueLT Std Lt Cn" w:hAnsi="HelveticaNeueLT Std Lt Cn" w:cs="Helvetica"/>
          <w:bCs/>
          <w:sz w:val="24"/>
          <w:szCs w:val="24"/>
          <w:lang w:eastAsia="ja-JP"/>
        </w:rPr>
        <w:t>e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</w:t>
      </w:r>
      <w:r w:rsidR="00D65179">
        <w:rPr>
          <w:rFonts w:ascii="HelveticaNeueLT Std Lt Cn" w:hAnsi="HelveticaNeueLT Std Lt Cn" w:cs="Helvetica"/>
          <w:bCs/>
          <w:sz w:val="24"/>
          <w:szCs w:val="24"/>
          <w:lang w:eastAsia="ja-JP"/>
        </w:rPr>
        <w:t>dorato, è prodott</w:t>
      </w:r>
      <w:r w:rsidR="006D2920">
        <w:rPr>
          <w:rFonts w:ascii="HelveticaNeueLT Std Lt Cn" w:hAnsi="HelveticaNeueLT Std Lt Cn" w:cs="Helvetica"/>
          <w:bCs/>
          <w:sz w:val="24"/>
          <w:szCs w:val="24"/>
          <w:lang w:eastAsia="ja-JP"/>
        </w:rPr>
        <w:t>o</w:t>
      </w:r>
      <w:r w:rsidR="00D65179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con 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l’acqua potabile di Aruba, acclamata in tutto il mondo per la sua purezza. La parola </w:t>
      </w:r>
      <w:r w:rsidR="006D2920">
        <w:rPr>
          <w:rFonts w:ascii="HelveticaNeueLT Std Lt Cn" w:hAnsi="HelveticaNeueLT Std Lt Cn" w:cs="Helvetica"/>
          <w:bCs/>
          <w:sz w:val="24"/>
          <w:szCs w:val="24"/>
          <w:lang w:eastAsia="ja-JP"/>
        </w:rPr>
        <w:t>“balashi” in Papiamento</w:t>
      </w:r>
      <w:r w:rsidR="006D3D93">
        <w:rPr>
          <w:rFonts w:ascii="HelveticaNeueLT Std Lt Cn" w:hAnsi="HelveticaNeueLT Std Lt Cn" w:cs="Helvetica"/>
          <w:bCs/>
          <w:sz w:val="24"/>
          <w:szCs w:val="24"/>
          <w:lang w:eastAsia="ja-JP"/>
        </w:rPr>
        <w:t>,</w:t>
      </w:r>
      <w:r w:rsidR="006D2920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che è la lingua locale dell’isola di Aruba, vuol dire proprio </w:t>
      </w:r>
      <w:r w:rsidR="006D2920" w:rsidRPr="006D2920"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  <w:t>acqua</w:t>
      </w:r>
      <w:r w:rsidR="006D2920">
        <w:rPr>
          <w:rFonts w:ascii="HelveticaNeueLT Std Lt Cn" w:hAnsi="HelveticaNeueLT Std Lt Cn" w:cs="Helvetica"/>
          <w:bCs/>
          <w:sz w:val="24"/>
          <w:szCs w:val="24"/>
          <w:lang w:eastAsia="ja-JP"/>
        </w:rPr>
        <w:t>.</w:t>
      </w:r>
    </w:p>
    <w:p w:rsidR="00851FAF" w:rsidRPr="00941F0E" w:rsidRDefault="00AC645F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Un altro cocktail perfetto che è possibile trovare sull’isola è il </w:t>
      </w:r>
      <w:r w:rsidR="00941F0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Palmera Rhum, miscelato ed imbottigliato a mano in una fabbrica di Oranjestad 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>da</w:t>
      </w:r>
      <w:r w:rsidR="00941F0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45 anni. 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>E’ possibile trovare</w:t>
      </w:r>
      <w:r w:rsidR="00941F0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12 diverse miscele di rum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: </w:t>
      </w:r>
      <w:r w:rsidR="00941F0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il rum al cocco è uno dei preferiti dai visitatori, mentre la gente del posto rimane fedele al Palmer Rhum originale, noto per la sua dolcezza con sentore di quercia e note di vaniglia. </w:t>
      </w:r>
    </w:p>
    <w:p w:rsidR="00941F0E" w:rsidRDefault="00941F0E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</w:pPr>
    </w:p>
    <w:p w:rsidR="00673476" w:rsidRDefault="00941F0E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  <w:t>Sigari</w:t>
      </w:r>
    </w:p>
    <w:p w:rsidR="00F5567F" w:rsidRPr="00F5567F" w:rsidRDefault="00F5567F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F5567F">
        <w:rPr>
          <w:rFonts w:ascii="HelveticaNeueLT Std Lt Cn" w:hAnsi="HelveticaNeueLT Std Lt Cn" w:cs="Helvetica"/>
          <w:bCs/>
          <w:sz w:val="24"/>
          <w:szCs w:val="24"/>
          <w:lang w:eastAsia="ja-JP"/>
        </w:rPr>
        <w:t>L’”Aruhiba”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è un sigaro prodotto </w:t>
      </w:r>
      <w:r w:rsidR="00BA0D0E">
        <w:rPr>
          <w:rFonts w:ascii="HelveticaNeueLT Std Lt Cn" w:hAnsi="HelveticaNeueLT Std Lt Cn" w:cs="Helvetica"/>
          <w:bCs/>
          <w:sz w:val="24"/>
          <w:szCs w:val="24"/>
          <w:lang w:eastAsia="ja-JP"/>
        </w:rPr>
        <w:t>ad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Aruba da Benjamin Petrochi, il quale crea i sigari a partire da tabacchi provenienti da</w:t>
      </w:r>
      <w:r w:rsidR="00BA0D0E">
        <w:rPr>
          <w:rFonts w:ascii="HelveticaNeueLT Std Lt Cn" w:hAnsi="HelveticaNeueLT Std Lt Cn" w:cs="Helvetica"/>
          <w:bCs/>
          <w:sz w:val="24"/>
          <w:szCs w:val="24"/>
          <w:lang w:eastAsia="ja-JP"/>
        </w:rPr>
        <w:t>lla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Repubblica Dominicana e </w:t>
      </w:r>
      <w:r w:rsidR="00AC645F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da 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>Cuba.</w:t>
      </w:r>
      <w:r w:rsidR="000903A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Invece di usare pesticidi sintetici per proteggere le sue piante di tabacco, Benjamin usa un</w:t>
      </w:r>
      <w:r w:rsidR="006D3D93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</w:t>
      </w:r>
      <w:r w:rsidR="000903A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pesticida </w:t>
      </w:r>
      <w:r w:rsidR="006D3D93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naturale e organico </w:t>
      </w:r>
      <w:r w:rsidR="000903A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ricavato dalle foglie dell’albero di </w:t>
      </w:r>
      <w:r w:rsidR="000903AE" w:rsidRPr="00354E5D">
        <w:rPr>
          <w:rFonts w:ascii="HelveticaNeueLT Std Lt Cn" w:hAnsi="HelveticaNeueLT Std Lt Cn" w:cs="Helvetica"/>
          <w:bCs/>
          <w:i/>
          <w:sz w:val="24"/>
          <w:szCs w:val="24"/>
          <w:lang w:eastAsia="ja-JP"/>
        </w:rPr>
        <w:t>neem</w:t>
      </w:r>
      <w:r w:rsidR="000903AE">
        <w:rPr>
          <w:rFonts w:ascii="HelveticaNeueLT Std Lt Cn" w:hAnsi="HelveticaNeueLT Std Lt Cn" w:cs="Helvetica"/>
          <w:bCs/>
          <w:sz w:val="24"/>
          <w:szCs w:val="24"/>
          <w:lang w:eastAsia="ja-JP"/>
        </w:rPr>
        <w:t>, in linea con la politica ecosostenibile adottata in tutta l’isola.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</w:t>
      </w:r>
      <w:r w:rsidR="00BA0D0E">
        <w:rPr>
          <w:rFonts w:ascii="HelveticaNeueLT Std Lt Cn" w:hAnsi="HelveticaNeueLT Std Lt Cn" w:cs="Helvetica"/>
          <w:bCs/>
          <w:sz w:val="24"/>
          <w:szCs w:val="24"/>
          <w:lang w:eastAsia="ja-JP"/>
        </w:rPr>
        <w:t>Il sigaro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arubano </w:t>
      </w:r>
      <w:r w:rsidR="006D3D93">
        <w:rPr>
          <w:rFonts w:ascii="HelveticaNeueLT Std Lt Cn" w:hAnsi="HelveticaNeueLT Std Lt Cn" w:cs="Helvetica"/>
          <w:bCs/>
          <w:sz w:val="24"/>
          <w:szCs w:val="24"/>
          <w:lang w:eastAsia="ja-JP"/>
        </w:rPr>
        <w:t>ha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un gusto pieno e caratteristico, che rimane al contempo forte e delicato.</w:t>
      </w:r>
      <w:r w:rsidR="000903A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</w:t>
      </w:r>
      <w:r w:rsidR="00BA0D0E">
        <w:rPr>
          <w:rFonts w:ascii="HelveticaNeueLT Std Lt Cn" w:hAnsi="HelveticaNeueLT Std Lt Cn" w:cs="Helvetica"/>
          <w:bCs/>
          <w:sz w:val="24"/>
          <w:szCs w:val="24"/>
          <w:lang w:eastAsia="ja-JP"/>
        </w:rPr>
        <w:t>Questi</w:t>
      </w:r>
      <w:r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 sigari sono acquistabili in diver</w:t>
      </w:r>
      <w:r w:rsidR="000903AE">
        <w:rPr>
          <w:rFonts w:ascii="HelveticaNeueLT Std Lt Cn" w:hAnsi="HelveticaNeueLT Std Lt Cn" w:cs="Helvetica"/>
          <w:bCs/>
          <w:sz w:val="24"/>
          <w:szCs w:val="24"/>
          <w:lang w:eastAsia="ja-JP"/>
        </w:rPr>
        <w:t xml:space="preserve">si negozi e chioschi dell’Isola, primo fra tutti nel negozio Ahuriba, situato accanto al mulino a vento olandese nella zona di Palm Beach. </w:t>
      </w:r>
    </w:p>
    <w:p w:rsidR="00673476" w:rsidRDefault="00673476" w:rsidP="000E0D1A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lang w:eastAsia="ja-JP"/>
        </w:rPr>
      </w:pPr>
    </w:p>
    <w:p w:rsidR="004C4C3E" w:rsidRPr="004C4C3E" w:rsidRDefault="004C4C3E" w:rsidP="000E0D1A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b/>
          <w:lang w:eastAsia="ja-JP"/>
        </w:rPr>
      </w:pPr>
      <w:r w:rsidRPr="004C4C3E">
        <w:rPr>
          <w:rFonts w:ascii="HelveticaNeueLT Std Lt Cn" w:hAnsi="HelveticaNeueLT Std Lt Cn" w:cs="Helvetica"/>
          <w:b/>
          <w:lang w:eastAsia="ja-JP"/>
        </w:rPr>
        <w:t>Salse piccanti</w:t>
      </w:r>
    </w:p>
    <w:p w:rsidR="00644253" w:rsidRDefault="0043287A" w:rsidP="000E0D1A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lang w:eastAsia="ja-JP"/>
        </w:rPr>
      </w:pPr>
      <w:r>
        <w:rPr>
          <w:rFonts w:ascii="HelveticaNeueLT Std Lt Cn" w:hAnsi="HelveticaNeueLT Std Lt Cn" w:cs="Helvetica"/>
          <w:lang w:eastAsia="ja-JP"/>
        </w:rPr>
        <w:t xml:space="preserve">Un </w:t>
      </w:r>
      <w:r w:rsidR="00880045">
        <w:rPr>
          <w:rFonts w:ascii="HelveticaNeueLT Std Lt Cn" w:hAnsi="HelveticaNeueLT Std Lt Cn" w:cs="Helvetica"/>
          <w:lang w:eastAsia="ja-JP"/>
        </w:rPr>
        <w:t>importante</w:t>
      </w:r>
      <w:r>
        <w:rPr>
          <w:rFonts w:ascii="HelveticaNeueLT Std Lt Cn" w:hAnsi="HelveticaNeueLT Std Lt Cn" w:cs="Helvetica"/>
          <w:lang w:eastAsia="ja-JP"/>
        </w:rPr>
        <w:t xml:space="preserve"> assortimento di </w:t>
      </w:r>
      <w:r w:rsidR="00880045">
        <w:rPr>
          <w:rFonts w:ascii="HelveticaNeueLT Std Lt Cn" w:hAnsi="HelveticaNeueLT Std Lt Cn" w:cs="Helvetica"/>
          <w:lang w:eastAsia="ja-JP"/>
        </w:rPr>
        <w:t xml:space="preserve">salse piccanti, totalmente naturali e interamente “made in Aruba”, è presente in tutti i ristoranti, case e negozi dell’isola. Queste salse, note come </w:t>
      </w:r>
      <w:r w:rsidR="00880045" w:rsidRPr="00880045">
        <w:rPr>
          <w:rFonts w:ascii="HelveticaNeueLT Std Lt Cn" w:hAnsi="HelveticaNeueLT Std Lt Cn" w:cs="Helvetica"/>
          <w:i/>
          <w:lang w:eastAsia="ja-JP"/>
        </w:rPr>
        <w:t>pica</w:t>
      </w:r>
      <w:r w:rsidR="00880045">
        <w:rPr>
          <w:rFonts w:ascii="HelveticaNeueLT Std Lt Cn" w:hAnsi="HelveticaNeueLT Std Lt Cn" w:cs="Helvetica"/>
          <w:lang w:eastAsia="ja-JP"/>
        </w:rPr>
        <w:t xml:space="preserve"> tra la gente locale, sono caratterizzate da un sapore intenso a causa dell’impiego della varietà di peperoncino Madame Jeanette, una varietà simile al Habanero e allo Scotch-Bonnet. La salsa Pica </w:t>
      </w:r>
      <w:r w:rsidR="006D3D93">
        <w:rPr>
          <w:rFonts w:ascii="HelveticaNeueLT Std Lt Cn" w:hAnsi="HelveticaNeueLT Std Lt Cn" w:cs="Helvetica"/>
          <w:lang w:eastAsia="ja-JP"/>
        </w:rPr>
        <w:t xml:space="preserve">di </w:t>
      </w:r>
      <w:r w:rsidR="00880045">
        <w:rPr>
          <w:rFonts w:ascii="HelveticaNeueLT Std Lt Cn" w:hAnsi="HelveticaNeueLT Std Lt Cn" w:cs="Helvetica"/>
          <w:lang w:eastAsia="ja-JP"/>
        </w:rPr>
        <w:t>Papaya, di colore arancione chiaro, è una salsa piccante a base di papaya verde</w:t>
      </w:r>
      <w:r w:rsidR="005452BE">
        <w:rPr>
          <w:rFonts w:ascii="HelveticaNeueLT Std Lt Cn" w:hAnsi="HelveticaNeueLT Std Lt Cn" w:cs="Helvetica"/>
          <w:lang w:eastAsia="ja-JP"/>
        </w:rPr>
        <w:t>,</w:t>
      </w:r>
      <w:r w:rsidR="006D3D93">
        <w:rPr>
          <w:rFonts w:ascii="HelveticaNeueLT Std Lt Cn" w:hAnsi="HelveticaNeueLT Std Lt Cn" w:cs="Helvetica"/>
          <w:lang w:eastAsia="ja-JP"/>
        </w:rPr>
        <w:t xml:space="preserve"> </w:t>
      </w:r>
      <w:r w:rsidR="005452BE">
        <w:rPr>
          <w:rFonts w:ascii="HelveticaNeueLT Std Lt Cn" w:hAnsi="HelveticaNeueLT Std Lt Cn" w:cs="Helvetica"/>
          <w:lang w:eastAsia="ja-JP"/>
        </w:rPr>
        <w:t xml:space="preserve">aceto e cipolle. </w:t>
      </w:r>
      <w:r w:rsidR="00B56BB5">
        <w:rPr>
          <w:rFonts w:ascii="HelveticaNeueLT Std Lt Cn" w:hAnsi="HelveticaNeueLT Std Lt Cn" w:cs="Helvetica"/>
          <w:lang w:eastAsia="ja-JP"/>
        </w:rPr>
        <w:t xml:space="preserve">Provare per credere: questa salsa infiammerà la vostra bocca, è consigliabile </w:t>
      </w:r>
      <w:r w:rsidR="005452BE">
        <w:rPr>
          <w:rFonts w:ascii="HelveticaNeueLT Std Lt Cn" w:hAnsi="HelveticaNeueLT Std Lt Cn" w:cs="Helvetica"/>
          <w:lang w:eastAsia="ja-JP"/>
        </w:rPr>
        <w:t xml:space="preserve">correre ai </w:t>
      </w:r>
      <w:r w:rsidR="00B56BB5">
        <w:rPr>
          <w:rFonts w:ascii="HelveticaNeueLT Std Lt Cn" w:hAnsi="HelveticaNeueLT Std Lt Cn" w:cs="Helvetica"/>
          <w:lang w:eastAsia="ja-JP"/>
        </w:rPr>
        <w:t>ripari</w:t>
      </w:r>
      <w:r w:rsidR="005452BE">
        <w:rPr>
          <w:rFonts w:ascii="HelveticaNeueLT Std Lt Cn" w:hAnsi="HelveticaNeueLT Std Lt Cn" w:cs="Helvetica"/>
          <w:lang w:eastAsia="ja-JP"/>
        </w:rPr>
        <w:t xml:space="preserve"> con un</w:t>
      </w:r>
      <w:r w:rsidR="00B56BB5">
        <w:rPr>
          <w:rFonts w:ascii="HelveticaNeueLT Std Lt Cn" w:hAnsi="HelveticaNeueLT Std Lt Cn" w:cs="Helvetica"/>
          <w:lang w:eastAsia="ja-JP"/>
        </w:rPr>
        <w:t xml:space="preserve"> bel</w:t>
      </w:r>
      <w:r w:rsidR="005452BE">
        <w:rPr>
          <w:rFonts w:ascii="HelveticaNeueLT Std Lt Cn" w:hAnsi="HelveticaNeueLT Std Lt Cn" w:cs="Helvetica"/>
          <w:lang w:eastAsia="ja-JP"/>
        </w:rPr>
        <w:t xml:space="preserve"> bicchier</w:t>
      </w:r>
      <w:r w:rsidR="00B56BB5">
        <w:rPr>
          <w:rFonts w:ascii="HelveticaNeueLT Std Lt Cn" w:hAnsi="HelveticaNeueLT Std Lt Cn" w:cs="Helvetica"/>
          <w:lang w:eastAsia="ja-JP"/>
        </w:rPr>
        <w:t>one</w:t>
      </w:r>
      <w:r w:rsidR="005452BE">
        <w:rPr>
          <w:rFonts w:ascii="HelveticaNeueLT Std Lt Cn" w:hAnsi="HelveticaNeueLT Std Lt Cn" w:cs="Helvetica"/>
          <w:lang w:eastAsia="ja-JP"/>
        </w:rPr>
        <w:t xml:space="preserve"> d’acqua</w:t>
      </w:r>
      <w:r w:rsidR="00AC645F">
        <w:rPr>
          <w:rFonts w:ascii="HelveticaNeueLT Std Lt Cn" w:hAnsi="HelveticaNeueLT Std Lt Cn" w:cs="Helvetica"/>
          <w:lang w:eastAsia="ja-JP"/>
        </w:rPr>
        <w:t>!</w:t>
      </w:r>
      <w:r w:rsidR="005452BE">
        <w:rPr>
          <w:rFonts w:ascii="HelveticaNeueLT Std Lt Cn" w:hAnsi="HelveticaNeueLT Std Lt Cn" w:cs="Helvetica"/>
          <w:lang w:eastAsia="ja-JP"/>
        </w:rPr>
        <w:t xml:space="preserve"> </w:t>
      </w:r>
    </w:p>
    <w:p w:rsidR="00B56BB5" w:rsidRDefault="00B56BB5" w:rsidP="002B3FE0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b/>
          <w:lang w:eastAsia="ja-JP"/>
        </w:rPr>
      </w:pPr>
    </w:p>
    <w:p w:rsidR="009621C8" w:rsidRPr="005452BE" w:rsidRDefault="009621C8" w:rsidP="002B3FE0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b/>
          <w:highlight w:val="yellow"/>
          <w:lang w:eastAsia="ja-JP"/>
        </w:rPr>
      </w:pPr>
      <w:r w:rsidRPr="00437D51">
        <w:rPr>
          <w:rFonts w:ascii="HelveticaNeueLT Std Lt Cn" w:hAnsi="HelveticaNeueLT Std Lt Cn" w:cs="Helvetica"/>
          <w:b/>
          <w:lang w:eastAsia="ja-JP"/>
        </w:rPr>
        <w:t>Aziende agricole ad Aruba</w:t>
      </w:r>
    </w:p>
    <w:p w:rsidR="00215A38" w:rsidRDefault="009621C8" w:rsidP="002B3FE0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lang w:eastAsia="ja-JP"/>
        </w:rPr>
      </w:pPr>
      <w:r w:rsidRPr="00437D51">
        <w:rPr>
          <w:rFonts w:ascii="HelveticaNeueLT Std Lt Cn" w:hAnsi="HelveticaNeueLT Std Lt Cn" w:cs="Helvetica"/>
          <w:lang w:eastAsia="ja-JP"/>
        </w:rPr>
        <w:t xml:space="preserve">Sebbene Aruba non sia nota per il terreno fertile e le abbondanti piogge, un numero crescente di agricoltori locali stanno dimostrando che una grande varietà di prodotti agricoli può essere coltivata su </w:t>
      </w:r>
      <w:r w:rsidR="00BA0D0E">
        <w:rPr>
          <w:rFonts w:ascii="HelveticaNeueLT Std Lt Cn" w:hAnsi="HelveticaNeueLT Std Lt Cn" w:cs="Helvetica"/>
          <w:lang w:eastAsia="ja-JP"/>
        </w:rPr>
        <w:t>quest’isola quasi “desertica</w:t>
      </w:r>
      <w:r w:rsidRPr="00437D51">
        <w:rPr>
          <w:rFonts w:ascii="HelveticaNeueLT Std Lt Cn" w:hAnsi="HelveticaNeueLT Std Lt Cn" w:cs="Helvetica"/>
          <w:lang w:eastAsia="ja-JP"/>
        </w:rPr>
        <w:t>”.</w:t>
      </w:r>
      <w:r w:rsidR="005A57F4" w:rsidRPr="00437D51">
        <w:rPr>
          <w:rFonts w:ascii="HelveticaNeueLT Std Lt Cn" w:hAnsi="HelveticaNeueLT Std Lt Cn" w:cs="Helvetica"/>
          <w:lang w:eastAsia="ja-JP"/>
        </w:rPr>
        <w:t xml:space="preserve"> Un grande passo avanti nell’agricoltura </w:t>
      </w:r>
      <w:r w:rsidR="005A57F4" w:rsidRPr="00437D51">
        <w:rPr>
          <w:rFonts w:ascii="HelveticaNeueLT Std Lt Cn" w:hAnsi="HelveticaNeueLT Std Lt Cn" w:cs="Helvetica"/>
          <w:lang w:eastAsia="ja-JP"/>
        </w:rPr>
        <w:lastRenderedPageBreak/>
        <w:t>locale ha avuto luogo nel luglio 2018, quando 15 coltivatori locali si sono uniti</w:t>
      </w:r>
      <w:r w:rsidR="00437D51">
        <w:rPr>
          <w:rFonts w:ascii="HelveticaNeueLT Std Lt Cn" w:hAnsi="HelveticaNeueLT Std Lt Cn" w:cs="Helvetica"/>
          <w:lang w:eastAsia="ja-JP"/>
        </w:rPr>
        <w:t xml:space="preserve"> in una nuova associazione per produrre prodotti sostenibili e di alta qualità per la comunità locale e per i turisti, oltre che per ridurre la percentuale di prodotti importati sull’isola. </w:t>
      </w:r>
      <w:r w:rsidR="00215A38">
        <w:rPr>
          <w:rFonts w:ascii="HelveticaNeueLT Std Lt Cn" w:hAnsi="HelveticaNeueLT Std Lt Cn" w:cs="Helvetica"/>
          <w:lang w:eastAsia="ja-JP"/>
        </w:rPr>
        <w:t xml:space="preserve">Tra questi, </w:t>
      </w:r>
      <w:r w:rsidR="00215A38" w:rsidRPr="00547861">
        <w:rPr>
          <w:rFonts w:ascii="HelveticaNeueLT Std Lt Cn" w:hAnsi="HelveticaNeueLT Std Lt Cn" w:cs="Helvetica"/>
          <w:lang w:eastAsia="ja-JP"/>
        </w:rPr>
        <w:t>James Ocalia con la sua famiglia, arubani di origine, sono tornati ad Aruba per fondare la “Goshen Sustainable Development”, un</w:t>
      </w:r>
      <w:r w:rsidR="00B56BB5">
        <w:rPr>
          <w:rFonts w:ascii="HelveticaNeueLT Std Lt Cn" w:hAnsi="HelveticaNeueLT Std Lt Cn" w:cs="Helvetica"/>
          <w:lang w:eastAsia="ja-JP"/>
        </w:rPr>
        <w:t>’</w:t>
      </w:r>
      <w:r w:rsidR="00215A38" w:rsidRPr="00547861">
        <w:rPr>
          <w:rFonts w:ascii="HelveticaNeueLT Std Lt Cn" w:hAnsi="HelveticaNeueLT Std Lt Cn" w:cs="Helvetica"/>
          <w:lang w:eastAsia="ja-JP"/>
        </w:rPr>
        <w:t>azienda agricola</w:t>
      </w:r>
      <w:r w:rsidR="00547861" w:rsidRPr="00547861">
        <w:rPr>
          <w:rFonts w:ascii="HelveticaNeueLT Std Lt Cn" w:hAnsi="HelveticaNeueLT Std Lt Cn" w:cs="Helvetica"/>
          <w:lang w:eastAsia="ja-JP"/>
        </w:rPr>
        <w:t xml:space="preserve"> la cui attività si basa </w:t>
      </w:r>
      <w:r w:rsidR="00BA0D0E">
        <w:rPr>
          <w:rFonts w:ascii="HelveticaNeueLT Std Lt Cn" w:hAnsi="HelveticaNeueLT Std Lt Cn" w:cs="Helvetica"/>
          <w:lang w:eastAsia="ja-JP"/>
        </w:rPr>
        <w:t>sul</w:t>
      </w:r>
      <w:r w:rsidR="00547861" w:rsidRPr="00547861">
        <w:rPr>
          <w:rFonts w:ascii="HelveticaNeueLT Std Lt Cn" w:hAnsi="HelveticaNeueLT Std Lt Cn" w:cs="Helvetica"/>
          <w:lang w:eastAsia="ja-JP"/>
        </w:rPr>
        <w:t xml:space="preserve"> senso di comunità e solidarietà </w:t>
      </w:r>
      <w:r w:rsidR="00BA0D0E">
        <w:rPr>
          <w:rFonts w:ascii="HelveticaNeueLT Std Lt Cn" w:hAnsi="HelveticaNeueLT Std Lt Cn" w:cs="Helvetica"/>
          <w:lang w:eastAsia="ja-JP"/>
        </w:rPr>
        <w:t>con l’obiettivo di</w:t>
      </w:r>
      <w:r w:rsidR="00547861" w:rsidRPr="00547861">
        <w:rPr>
          <w:rFonts w:ascii="HelveticaNeueLT Std Lt Cn" w:hAnsi="HelveticaNeueLT Std Lt Cn" w:cs="Helvetica"/>
          <w:lang w:eastAsia="ja-JP"/>
        </w:rPr>
        <w:t xml:space="preserve"> generare un impatto sociale.</w:t>
      </w:r>
      <w:r w:rsidR="00547861">
        <w:rPr>
          <w:rFonts w:ascii="HelveticaNeueLT Std Lt Cn" w:hAnsi="HelveticaNeueLT Std Lt Cn" w:cs="Helvetica"/>
          <w:lang w:eastAsia="ja-JP"/>
        </w:rPr>
        <w:t xml:space="preserve"> Non </w:t>
      </w:r>
      <w:r w:rsidR="00547861" w:rsidRPr="00547861">
        <w:rPr>
          <w:rFonts w:ascii="HelveticaNeueLT Std Lt Cn" w:hAnsi="HelveticaNeueLT Std Lt Cn" w:cs="Helvetica"/>
          <w:lang w:eastAsia="ja-JP"/>
        </w:rPr>
        <w:t>solo</w:t>
      </w:r>
      <w:r w:rsidR="00215A38" w:rsidRPr="00547861">
        <w:rPr>
          <w:rFonts w:ascii="HelveticaNeueLT Std Lt Cn" w:hAnsi="HelveticaNeueLT Std Lt Cn" w:cs="Helvetica"/>
          <w:lang w:eastAsia="ja-JP"/>
        </w:rPr>
        <w:t xml:space="preserve"> </w:t>
      </w:r>
      <w:r w:rsidR="006D3D93">
        <w:rPr>
          <w:rFonts w:ascii="HelveticaNeueLT Std Lt Cn" w:hAnsi="HelveticaNeueLT Std Lt Cn" w:cs="Helvetica"/>
          <w:lang w:eastAsia="ja-JP"/>
        </w:rPr>
        <w:t xml:space="preserve">vengono </w:t>
      </w:r>
      <w:r w:rsidR="006D3D93" w:rsidRPr="00547861">
        <w:rPr>
          <w:rFonts w:ascii="HelveticaNeueLT Std Lt Cn" w:hAnsi="HelveticaNeueLT Std Lt Cn" w:cs="Helvetica"/>
          <w:lang w:eastAsia="ja-JP"/>
        </w:rPr>
        <w:t xml:space="preserve">coltivati in maniera biologica e sostenibile </w:t>
      </w:r>
      <w:r w:rsidR="00215A38" w:rsidRPr="00547861">
        <w:rPr>
          <w:rFonts w:ascii="HelveticaNeueLT Std Lt Cn" w:hAnsi="HelveticaNeueLT Std Lt Cn" w:cs="Helvetica"/>
          <w:lang w:eastAsia="ja-JP"/>
        </w:rPr>
        <w:t>verdure come cetriolini, fagioli, l’</w:t>
      </w:r>
      <w:r w:rsidR="00215A38" w:rsidRPr="00FB3B65">
        <w:rPr>
          <w:rFonts w:ascii="HelveticaNeueLT Std Lt Cn" w:hAnsi="HelveticaNeueLT Std Lt Cn" w:cs="Helvetica"/>
          <w:i/>
          <w:lang w:eastAsia="ja-JP"/>
        </w:rPr>
        <w:t>okra</w:t>
      </w:r>
      <w:r w:rsidR="00215A38" w:rsidRPr="00547861">
        <w:rPr>
          <w:rFonts w:ascii="HelveticaNeueLT Std Lt Cn" w:hAnsi="HelveticaNeueLT Std Lt Cn" w:cs="Helvetica"/>
          <w:lang w:eastAsia="ja-JP"/>
        </w:rPr>
        <w:t xml:space="preserve"> e peperoni</w:t>
      </w:r>
      <w:r w:rsidR="00547861" w:rsidRPr="00547861">
        <w:rPr>
          <w:rFonts w:ascii="HelveticaNeueLT Std Lt Cn" w:hAnsi="HelveticaNeueLT Std Lt Cn" w:cs="Helvetica"/>
          <w:lang w:eastAsia="ja-JP"/>
        </w:rPr>
        <w:t xml:space="preserve">, ma l’attività di Goshen </w:t>
      </w:r>
      <w:r w:rsidR="006D3D93">
        <w:rPr>
          <w:rFonts w:ascii="HelveticaNeueLT Std Lt Cn" w:hAnsi="HelveticaNeueLT Std Lt Cn" w:cs="Helvetica"/>
          <w:lang w:eastAsia="ja-JP"/>
        </w:rPr>
        <w:t>include</w:t>
      </w:r>
      <w:r w:rsidR="00547861" w:rsidRPr="00547861">
        <w:rPr>
          <w:rFonts w:ascii="HelveticaNeueLT Std Lt Cn" w:hAnsi="HelveticaNeueLT Std Lt Cn" w:cs="Helvetica"/>
          <w:lang w:eastAsia="ja-JP"/>
        </w:rPr>
        <w:t xml:space="preserve"> anche un</w:t>
      </w:r>
      <w:r w:rsidR="00215A38" w:rsidRPr="00547861">
        <w:rPr>
          <w:rFonts w:ascii="HelveticaNeueLT Std Lt Cn" w:hAnsi="HelveticaNeueLT Std Lt Cn" w:cs="Helvetica"/>
          <w:lang w:eastAsia="ja-JP"/>
        </w:rPr>
        <w:t xml:space="preserve"> programma di terapia per riabilitare tossicodipendenti e alcolisti, aiutando queste persone a reintegrarsi nella società. </w:t>
      </w:r>
    </w:p>
    <w:p w:rsidR="00FB3B65" w:rsidRPr="00547861" w:rsidRDefault="006D3D93" w:rsidP="002B3FE0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lang w:eastAsia="ja-JP"/>
        </w:rPr>
      </w:pPr>
      <w:r>
        <w:rPr>
          <w:rFonts w:ascii="HelveticaNeueLT Std Lt Cn" w:hAnsi="HelveticaNeueLT Std Lt Cn" w:cs="Helvetica"/>
          <w:lang w:eastAsia="ja-JP"/>
        </w:rPr>
        <w:t>Tra</w:t>
      </w:r>
      <w:r w:rsidR="00FB3B65">
        <w:rPr>
          <w:rFonts w:ascii="HelveticaNeueLT Std Lt Cn" w:hAnsi="HelveticaNeueLT Std Lt Cn" w:cs="Helvetica"/>
          <w:lang w:eastAsia="ja-JP"/>
        </w:rPr>
        <w:t xml:space="preserve"> le vari</w:t>
      </w:r>
      <w:r w:rsidR="006905D4">
        <w:rPr>
          <w:rFonts w:ascii="HelveticaNeueLT Std Lt Cn" w:hAnsi="HelveticaNeueLT Std Lt Cn" w:cs="Helvetica"/>
          <w:lang w:eastAsia="ja-JP"/>
        </w:rPr>
        <w:t xml:space="preserve">e esperienze proposte da Goshen, vi è la “Back to the Land Experience”, un tour </w:t>
      </w:r>
      <w:r w:rsidR="00B56BB5">
        <w:rPr>
          <w:rFonts w:ascii="HelveticaNeueLT Std Lt Cn" w:hAnsi="HelveticaNeueLT Std Lt Cn" w:cs="Helvetica"/>
          <w:lang w:eastAsia="ja-JP"/>
        </w:rPr>
        <w:t>presso l’azienda</w:t>
      </w:r>
      <w:r w:rsidR="006905D4">
        <w:rPr>
          <w:rFonts w:ascii="HelveticaNeueLT Std Lt Cn" w:hAnsi="HelveticaNeueLT Std Lt Cn" w:cs="Helvetica"/>
          <w:lang w:eastAsia="ja-JP"/>
        </w:rPr>
        <w:t xml:space="preserve"> agricola, seguita da un’esperienza culinaria direttamente “dalla fattoria alla tavola”, nella quale i partecipanti potranno gustarsi un frullato fresco e biologico, prodotto con frutta e verdura di Goshen, e impareranno a cucinare un piatto locale, godendosi poi </w:t>
      </w:r>
      <w:r w:rsidR="00B56BB5">
        <w:rPr>
          <w:rFonts w:ascii="HelveticaNeueLT Std Lt Cn" w:hAnsi="HelveticaNeueLT Std Lt Cn" w:cs="Helvetica"/>
          <w:lang w:eastAsia="ja-JP"/>
        </w:rPr>
        <w:t>la</w:t>
      </w:r>
      <w:r w:rsidR="006905D4">
        <w:rPr>
          <w:rFonts w:ascii="HelveticaNeueLT Std Lt Cn" w:hAnsi="HelveticaNeueLT Std Lt Cn" w:cs="Helvetica"/>
          <w:lang w:eastAsia="ja-JP"/>
        </w:rPr>
        <w:t xml:space="preserve"> cena </w:t>
      </w:r>
      <w:r w:rsidR="00B56BB5">
        <w:rPr>
          <w:rFonts w:ascii="HelveticaNeueLT Std Lt Cn" w:hAnsi="HelveticaNeueLT Std Lt Cn" w:cs="Helvetica"/>
          <w:lang w:eastAsia="ja-JP"/>
        </w:rPr>
        <w:t>ammirando uno dei meravigliosi tramonti di Aruba.</w:t>
      </w:r>
    </w:p>
    <w:p w:rsidR="00644AC3" w:rsidRPr="00AC645F" w:rsidRDefault="00644AC3" w:rsidP="00D73507">
      <w:pPr>
        <w:spacing w:line="276" w:lineRule="auto"/>
        <w:ind w:left="0" w:right="0"/>
        <w:jc w:val="both"/>
        <w:rPr>
          <w:rFonts w:ascii="Helvetica Neue" w:eastAsia="DejaVu Sans" w:hAnsi="Helvetica Neue" w:cs="Futura"/>
          <w:color w:val="00000A"/>
          <w:kern w:val="1"/>
          <w:sz w:val="24"/>
          <w:szCs w:val="24"/>
        </w:rPr>
      </w:pPr>
    </w:p>
    <w:p w:rsidR="00FF4008" w:rsidRPr="000E0D1A" w:rsidRDefault="00FF4008" w:rsidP="000E0D1A">
      <w:pPr>
        <w:suppressAutoHyphens w:val="0"/>
        <w:ind w:left="0" w:right="0"/>
        <w:jc w:val="both"/>
        <w:rPr>
          <w:rFonts w:ascii="HelveticaNeueLT Std Lt Cn" w:hAnsi="HelveticaNeueLT Std Lt Cn" w:cs="Helvetica"/>
          <w:lang w:eastAsia="ja-JP"/>
        </w:rPr>
      </w:pPr>
      <w:r w:rsidRPr="001572F0">
        <w:rPr>
          <w:rFonts w:ascii="HelveticaNeueLT Std Lt Cn" w:hAnsi="HelveticaNeueLT Std Lt Cn" w:cs="Helvetica"/>
          <w:b/>
          <w:lang w:eastAsia="ja-JP"/>
        </w:rPr>
        <w:t>L’Isola di Aruba</w:t>
      </w:r>
      <w:r w:rsidRPr="001572F0">
        <w:rPr>
          <w:rFonts w:ascii="HelveticaNeueLT Std Lt Cn" w:hAnsi="HelveticaNeueLT Std Lt Cn" w:cs="Helvetica"/>
          <w:lang w:eastAsia="ja-JP"/>
        </w:rPr>
        <w:t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</w:t>
      </w:r>
      <w:r w:rsidRPr="00E030A3">
        <w:rPr>
          <w:rFonts w:ascii="HelveticaNeueLT Std Lt Cn" w:hAnsi="HelveticaNeueLT Std Lt Cn" w:cs="Helvetica"/>
          <w:lang w:eastAsia="ja-JP"/>
        </w:rPr>
        <w:t xml:space="preserve"> di cui gode, le sue meraviglie naturali e l’alta qualità dell’offerta turistica la rendono una destinazione perfetta per i viaggi di nozze e non solo. Grazie al suo clima ideale e al sorriso della sua gente, Aruba è considerata la One Happy Island dei Caraibi: venite voi stessi a scoprire perché</w:t>
      </w:r>
      <w:r w:rsidR="000E0D1A">
        <w:rPr>
          <w:rFonts w:ascii="HelveticaNeueLT Std Lt Cn" w:hAnsi="HelveticaNeueLT Std Lt Cn" w:cs="Helvetica"/>
          <w:lang w:eastAsia="ja-JP"/>
        </w:rPr>
        <w:t xml:space="preserve">. - </w:t>
      </w:r>
      <w:hyperlink r:id="rId8" w:history="1">
        <w:r w:rsidR="000E0D1A" w:rsidRPr="0003485D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Tel: 011 – 4546557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9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sectPr w:rsidR="00FF4008" w:rsidSect="00C52BC0">
      <w:headerReference w:type="default" r:id="rId10"/>
      <w:footerReference w:type="default" r:id="rId11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F2" w:rsidRDefault="00044AF2">
      <w:r>
        <w:separator/>
      </w:r>
    </w:p>
  </w:endnote>
  <w:endnote w:type="continuationSeparator" w:id="0">
    <w:p w:rsidR="00044AF2" w:rsidRDefault="0004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ＭＳ 明朝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F2" w:rsidRDefault="00044AF2">
      <w:r>
        <w:separator/>
      </w:r>
    </w:p>
  </w:footnote>
  <w:footnote w:type="continuationSeparator" w:id="0">
    <w:p w:rsidR="00044AF2" w:rsidRDefault="0004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86572"/>
    <w:multiLevelType w:val="hybridMultilevel"/>
    <w:tmpl w:val="19F2B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7A0"/>
    <w:multiLevelType w:val="hybridMultilevel"/>
    <w:tmpl w:val="BA96BD82"/>
    <w:lvl w:ilvl="0" w:tplc="3184F5EA">
      <w:numFmt w:val="bullet"/>
      <w:lvlText w:val="-"/>
      <w:lvlJc w:val="left"/>
      <w:pPr>
        <w:ind w:left="1065" w:hanging="705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413B"/>
    <w:multiLevelType w:val="hybridMultilevel"/>
    <w:tmpl w:val="6B80AB90"/>
    <w:lvl w:ilvl="0" w:tplc="026084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</w:num>
  <w:num w:numId="5">
    <w:abstractNumId w:val="2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14"/>
  </w:num>
  <w:num w:numId="10">
    <w:abstractNumId w:val="9"/>
  </w:num>
  <w:num w:numId="11">
    <w:abstractNumId w:val="22"/>
  </w:num>
  <w:num w:numId="12">
    <w:abstractNumId w:val="25"/>
  </w:num>
  <w:num w:numId="13">
    <w:abstractNumId w:val="15"/>
  </w:num>
  <w:num w:numId="14">
    <w:abstractNumId w:val="21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28"/>
  </w:num>
  <w:num w:numId="22">
    <w:abstractNumId w:val="18"/>
  </w:num>
  <w:num w:numId="23">
    <w:abstractNumId w:val="4"/>
  </w:num>
  <w:num w:numId="24">
    <w:abstractNumId w:val="10"/>
  </w:num>
  <w:num w:numId="25">
    <w:abstractNumId w:val="29"/>
  </w:num>
  <w:num w:numId="26">
    <w:abstractNumId w:val="17"/>
  </w:num>
  <w:num w:numId="27">
    <w:abstractNumId w:val="19"/>
  </w:num>
  <w:num w:numId="28">
    <w:abstractNumId w:val="7"/>
  </w:num>
  <w:num w:numId="29">
    <w:abstractNumId w:val="23"/>
  </w:num>
  <w:num w:numId="30">
    <w:abstractNumId w:val="6"/>
  </w:num>
  <w:num w:numId="31">
    <w:abstractNumId w:val="26"/>
  </w:num>
  <w:num w:numId="32">
    <w:abstractNumId w:val="30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753E"/>
    <w:rsid w:val="0001035C"/>
    <w:rsid w:val="00014A96"/>
    <w:rsid w:val="00015040"/>
    <w:rsid w:val="00016367"/>
    <w:rsid w:val="00017D33"/>
    <w:rsid w:val="000211E2"/>
    <w:rsid w:val="0002173A"/>
    <w:rsid w:val="00021F80"/>
    <w:rsid w:val="000266CB"/>
    <w:rsid w:val="00030606"/>
    <w:rsid w:val="0003107F"/>
    <w:rsid w:val="000319AF"/>
    <w:rsid w:val="000342B8"/>
    <w:rsid w:val="000348C7"/>
    <w:rsid w:val="000365F3"/>
    <w:rsid w:val="00036B65"/>
    <w:rsid w:val="00036E46"/>
    <w:rsid w:val="00043325"/>
    <w:rsid w:val="00044561"/>
    <w:rsid w:val="00044992"/>
    <w:rsid w:val="00044AF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5CDB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21A"/>
    <w:rsid w:val="000E6F5A"/>
    <w:rsid w:val="000F154E"/>
    <w:rsid w:val="000F190F"/>
    <w:rsid w:val="0010644A"/>
    <w:rsid w:val="00106D18"/>
    <w:rsid w:val="00106FD0"/>
    <w:rsid w:val="00107E06"/>
    <w:rsid w:val="00111E40"/>
    <w:rsid w:val="00114023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6E83"/>
    <w:rsid w:val="00152A4C"/>
    <w:rsid w:val="001545FB"/>
    <w:rsid w:val="001572F0"/>
    <w:rsid w:val="00157D12"/>
    <w:rsid w:val="00163ACA"/>
    <w:rsid w:val="00163D11"/>
    <w:rsid w:val="001654EC"/>
    <w:rsid w:val="00166AFF"/>
    <w:rsid w:val="0016755F"/>
    <w:rsid w:val="00173FC8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D91"/>
    <w:rsid w:val="00264BAE"/>
    <w:rsid w:val="002665AF"/>
    <w:rsid w:val="00270F03"/>
    <w:rsid w:val="00271989"/>
    <w:rsid w:val="0027562E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B3FE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20711"/>
    <w:rsid w:val="00321595"/>
    <w:rsid w:val="00326F15"/>
    <w:rsid w:val="00331AFF"/>
    <w:rsid w:val="00332443"/>
    <w:rsid w:val="0033568D"/>
    <w:rsid w:val="0035109A"/>
    <w:rsid w:val="00352CCF"/>
    <w:rsid w:val="00352DB0"/>
    <w:rsid w:val="00353204"/>
    <w:rsid w:val="003547C6"/>
    <w:rsid w:val="00354E5D"/>
    <w:rsid w:val="0035629B"/>
    <w:rsid w:val="0035730D"/>
    <w:rsid w:val="00363142"/>
    <w:rsid w:val="00366D67"/>
    <w:rsid w:val="00371115"/>
    <w:rsid w:val="00371FE1"/>
    <w:rsid w:val="00372659"/>
    <w:rsid w:val="00380364"/>
    <w:rsid w:val="003839E5"/>
    <w:rsid w:val="003854CB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09D"/>
    <w:rsid w:val="003D119A"/>
    <w:rsid w:val="003D26F1"/>
    <w:rsid w:val="003D3FC3"/>
    <w:rsid w:val="003D448A"/>
    <w:rsid w:val="003D620A"/>
    <w:rsid w:val="003D71EB"/>
    <w:rsid w:val="003E0AE6"/>
    <w:rsid w:val="003E110C"/>
    <w:rsid w:val="003E2D7D"/>
    <w:rsid w:val="003E50F1"/>
    <w:rsid w:val="003E5CCE"/>
    <w:rsid w:val="003F51D8"/>
    <w:rsid w:val="004014B9"/>
    <w:rsid w:val="004075BF"/>
    <w:rsid w:val="00410984"/>
    <w:rsid w:val="00411BA7"/>
    <w:rsid w:val="00412409"/>
    <w:rsid w:val="004266D7"/>
    <w:rsid w:val="00427162"/>
    <w:rsid w:val="0042742E"/>
    <w:rsid w:val="0043002D"/>
    <w:rsid w:val="0043287A"/>
    <w:rsid w:val="00433006"/>
    <w:rsid w:val="00434054"/>
    <w:rsid w:val="00437D51"/>
    <w:rsid w:val="00440549"/>
    <w:rsid w:val="00450D42"/>
    <w:rsid w:val="00452A38"/>
    <w:rsid w:val="00454DCE"/>
    <w:rsid w:val="0045553A"/>
    <w:rsid w:val="0045768A"/>
    <w:rsid w:val="00457A3F"/>
    <w:rsid w:val="00465069"/>
    <w:rsid w:val="004659BE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B71B2"/>
    <w:rsid w:val="004B7C23"/>
    <w:rsid w:val="004C3DF3"/>
    <w:rsid w:val="004C45C8"/>
    <w:rsid w:val="004C4C3E"/>
    <w:rsid w:val="004C6641"/>
    <w:rsid w:val="004D050D"/>
    <w:rsid w:val="004D2BF3"/>
    <w:rsid w:val="004D3381"/>
    <w:rsid w:val="004D431B"/>
    <w:rsid w:val="004D5732"/>
    <w:rsid w:val="004E0D67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2BE"/>
    <w:rsid w:val="00545422"/>
    <w:rsid w:val="00547861"/>
    <w:rsid w:val="00547D8B"/>
    <w:rsid w:val="005534E2"/>
    <w:rsid w:val="00561DEA"/>
    <w:rsid w:val="0056555F"/>
    <w:rsid w:val="00565CF1"/>
    <w:rsid w:val="00566B14"/>
    <w:rsid w:val="00566FE3"/>
    <w:rsid w:val="00574643"/>
    <w:rsid w:val="00574857"/>
    <w:rsid w:val="0057524F"/>
    <w:rsid w:val="005753D1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A57F4"/>
    <w:rsid w:val="005B0074"/>
    <w:rsid w:val="005B4CEA"/>
    <w:rsid w:val="005B63B4"/>
    <w:rsid w:val="005C2B80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10994"/>
    <w:rsid w:val="006138E4"/>
    <w:rsid w:val="00622D62"/>
    <w:rsid w:val="00622FB3"/>
    <w:rsid w:val="006246D5"/>
    <w:rsid w:val="00625A17"/>
    <w:rsid w:val="00626AF7"/>
    <w:rsid w:val="00627111"/>
    <w:rsid w:val="00627C9A"/>
    <w:rsid w:val="0063156A"/>
    <w:rsid w:val="0063358F"/>
    <w:rsid w:val="00635F4A"/>
    <w:rsid w:val="006416F5"/>
    <w:rsid w:val="00642CBD"/>
    <w:rsid w:val="006431AC"/>
    <w:rsid w:val="00644253"/>
    <w:rsid w:val="00644AC3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5402"/>
    <w:rsid w:val="0072543E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702"/>
    <w:rsid w:val="00747C51"/>
    <w:rsid w:val="00750205"/>
    <w:rsid w:val="00752F4F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3644"/>
    <w:rsid w:val="007857F6"/>
    <w:rsid w:val="00793D18"/>
    <w:rsid w:val="0079471E"/>
    <w:rsid w:val="007A2239"/>
    <w:rsid w:val="007A22F8"/>
    <w:rsid w:val="007A3AF3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4FBA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03A2"/>
    <w:rsid w:val="008023E6"/>
    <w:rsid w:val="00807C25"/>
    <w:rsid w:val="00813014"/>
    <w:rsid w:val="008134A5"/>
    <w:rsid w:val="008142E5"/>
    <w:rsid w:val="0081469C"/>
    <w:rsid w:val="008164BD"/>
    <w:rsid w:val="008179F2"/>
    <w:rsid w:val="00820BE9"/>
    <w:rsid w:val="00821950"/>
    <w:rsid w:val="00823019"/>
    <w:rsid w:val="00827BD3"/>
    <w:rsid w:val="008341F1"/>
    <w:rsid w:val="008402B3"/>
    <w:rsid w:val="008415EA"/>
    <w:rsid w:val="008427E7"/>
    <w:rsid w:val="00843F6D"/>
    <w:rsid w:val="00844C3B"/>
    <w:rsid w:val="00845AF8"/>
    <w:rsid w:val="0084601E"/>
    <w:rsid w:val="00847172"/>
    <w:rsid w:val="00851FAF"/>
    <w:rsid w:val="008549AB"/>
    <w:rsid w:val="008566EA"/>
    <w:rsid w:val="008608A2"/>
    <w:rsid w:val="00861927"/>
    <w:rsid w:val="00865076"/>
    <w:rsid w:val="00865314"/>
    <w:rsid w:val="00865B59"/>
    <w:rsid w:val="0086755D"/>
    <w:rsid w:val="00873111"/>
    <w:rsid w:val="00875915"/>
    <w:rsid w:val="0088004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276A"/>
    <w:rsid w:val="008E61EE"/>
    <w:rsid w:val="008F29AB"/>
    <w:rsid w:val="008F4253"/>
    <w:rsid w:val="008F65FE"/>
    <w:rsid w:val="008F7B6C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1F0E"/>
    <w:rsid w:val="00944772"/>
    <w:rsid w:val="009479D9"/>
    <w:rsid w:val="009621C8"/>
    <w:rsid w:val="0096790A"/>
    <w:rsid w:val="0097185B"/>
    <w:rsid w:val="00972490"/>
    <w:rsid w:val="009746FE"/>
    <w:rsid w:val="00984E49"/>
    <w:rsid w:val="00985377"/>
    <w:rsid w:val="00994DFA"/>
    <w:rsid w:val="0099734F"/>
    <w:rsid w:val="009A0E6C"/>
    <w:rsid w:val="009A6C3E"/>
    <w:rsid w:val="009A6D33"/>
    <w:rsid w:val="009B038B"/>
    <w:rsid w:val="009B2FB4"/>
    <w:rsid w:val="009B706C"/>
    <w:rsid w:val="009B706F"/>
    <w:rsid w:val="009B7213"/>
    <w:rsid w:val="009C0FCA"/>
    <w:rsid w:val="009D0EAE"/>
    <w:rsid w:val="009D2060"/>
    <w:rsid w:val="009D3C74"/>
    <w:rsid w:val="009D5FA4"/>
    <w:rsid w:val="009D7F82"/>
    <w:rsid w:val="009E00AB"/>
    <w:rsid w:val="009E328F"/>
    <w:rsid w:val="009E73E1"/>
    <w:rsid w:val="009E78D2"/>
    <w:rsid w:val="009F3327"/>
    <w:rsid w:val="009F48A0"/>
    <w:rsid w:val="009F7095"/>
    <w:rsid w:val="00A00466"/>
    <w:rsid w:val="00A03258"/>
    <w:rsid w:val="00A05556"/>
    <w:rsid w:val="00A06076"/>
    <w:rsid w:val="00A15216"/>
    <w:rsid w:val="00A1653A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D57"/>
    <w:rsid w:val="00A764F2"/>
    <w:rsid w:val="00A818DE"/>
    <w:rsid w:val="00A82ADC"/>
    <w:rsid w:val="00A82C12"/>
    <w:rsid w:val="00A92D95"/>
    <w:rsid w:val="00A96D75"/>
    <w:rsid w:val="00A9717C"/>
    <w:rsid w:val="00A9770A"/>
    <w:rsid w:val="00A97EEE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4D74"/>
    <w:rsid w:val="00AB70CC"/>
    <w:rsid w:val="00AC3475"/>
    <w:rsid w:val="00AC645F"/>
    <w:rsid w:val="00AC72A7"/>
    <w:rsid w:val="00AD03CC"/>
    <w:rsid w:val="00AD2F9A"/>
    <w:rsid w:val="00AD662D"/>
    <w:rsid w:val="00AE32F5"/>
    <w:rsid w:val="00AF3EF3"/>
    <w:rsid w:val="00AF5BF1"/>
    <w:rsid w:val="00AF672F"/>
    <w:rsid w:val="00B006CA"/>
    <w:rsid w:val="00B10A0E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5F8D"/>
    <w:rsid w:val="00B50091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0628"/>
    <w:rsid w:val="00B93475"/>
    <w:rsid w:val="00B97538"/>
    <w:rsid w:val="00BA00F7"/>
    <w:rsid w:val="00BA0D0E"/>
    <w:rsid w:val="00BA15AB"/>
    <w:rsid w:val="00BA1AA0"/>
    <w:rsid w:val="00BA2142"/>
    <w:rsid w:val="00BB04E0"/>
    <w:rsid w:val="00BB0631"/>
    <w:rsid w:val="00BB59C7"/>
    <w:rsid w:val="00BC31A6"/>
    <w:rsid w:val="00BC43C1"/>
    <w:rsid w:val="00BD129D"/>
    <w:rsid w:val="00BD4717"/>
    <w:rsid w:val="00BD5436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3FE3"/>
    <w:rsid w:val="00CB7012"/>
    <w:rsid w:val="00CB7681"/>
    <w:rsid w:val="00CC0678"/>
    <w:rsid w:val="00CC10A2"/>
    <w:rsid w:val="00CC5B67"/>
    <w:rsid w:val="00CD06F0"/>
    <w:rsid w:val="00CE36BD"/>
    <w:rsid w:val="00CE3F7C"/>
    <w:rsid w:val="00CE7785"/>
    <w:rsid w:val="00CF16A8"/>
    <w:rsid w:val="00CF3804"/>
    <w:rsid w:val="00CF39EF"/>
    <w:rsid w:val="00CF4103"/>
    <w:rsid w:val="00CF4336"/>
    <w:rsid w:val="00CF4B68"/>
    <w:rsid w:val="00D01CB1"/>
    <w:rsid w:val="00D0373F"/>
    <w:rsid w:val="00D10813"/>
    <w:rsid w:val="00D171D1"/>
    <w:rsid w:val="00D22016"/>
    <w:rsid w:val="00D2288D"/>
    <w:rsid w:val="00D25211"/>
    <w:rsid w:val="00D253C4"/>
    <w:rsid w:val="00D25C4C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55A2"/>
    <w:rsid w:val="00D63B69"/>
    <w:rsid w:val="00D65179"/>
    <w:rsid w:val="00D65DCC"/>
    <w:rsid w:val="00D702CC"/>
    <w:rsid w:val="00D720C4"/>
    <w:rsid w:val="00D73273"/>
    <w:rsid w:val="00D73507"/>
    <w:rsid w:val="00D75449"/>
    <w:rsid w:val="00D8215D"/>
    <w:rsid w:val="00D82C52"/>
    <w:rsid w:val="00D85EF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E22E1"/>
    <w:rsid w:val="00DF256E"/>
    <w:rsid w:val="00DF5823"/>
    <w:rsid w:val="00DF770D"/>
    <w:rsid w:val="00E0597B"/>
    <w:rsid w:val="00E0617F"/>
    <w:rsid w:val="00E06BA0"/>
    <w:rsid w:val="00E10E20"/>
    <w:rsid w:val="00E11AD7"/>
    <w:rsid w:val="00E132B6"/>
    <w:rsid w:val="00E13F41"/>
    <w:rsid w:val="00E16082"/>
    <w:rsid w:val="00E239F8"/>
    <w:rsid w:val="00E25BE2"/>
    <w:rsid w:val="00E26115"/>
    <w:rsid w:val="00E3237E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B7CD5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378B"/>
    <w:rsid w:val="00F6544C"/>
    <w:rsid w:val="00F676E0"/>
    <w:rsid w:val="00F83553"/>
    <w:rsid w:val="00F93986"/>
    <w:rsid w:val="00FA0D91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7F27"/>
    <w:rsid w:val="00FE0596"/>
    <w:rsid w:val="00FE3DDB"/>
    <w:rsid w:val="00FE6113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0C8E6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ub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uba@globaltouris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C4BC-8B46-4275-B8D2-2FBC994D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7083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Utente</cp:lastModifiedBy>
  <cp:revision>42</cp:revision>
  <cp:lastPrinted>2018-09-24T15:36:00Z</cp:lastPrinted>
  <dcterms:created xsi:type="dcterms:W3CDTF">2020-02-10T09:48:00Z</dcterms:created>
  <dcterms:modified xsi:type="dcterms:W3CDTF">2020-03-17T15:06:00Z</dcterms:modified>
</cp:coreProperties>
</file>