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C48E2E" w14:textId="467789D1" w:rsidR="007F2941" w:rsidRDefault="007F2941" w:rsidP="00743EFF">
      <w:pPr>
        <w:jc w:val="both"/>
        <w:rPr>
          <w:rFonts w:asciiTheme="majorHAnsi" w:hAnsiTheme="majorHAnsi" w:cstheme="majorHAnsi"/>
          <w:sz w:val="22"/>
          <w:szCs w:val="22"/>
          <w:lang w:val="it-IT"/>
        </w:rPr>
      </w:pPr>
    </w:p>
    <w:p w14:paraId="4D838FB9" w14:textId="77777777" w:rsidR="007F2941" w:rsidRPr="008A1ACC" w:rsidRDefault="007F2941" w:rsidP="00743EFF">
      <w:pPr>
        <w:jc w:val="both"/>
        <w:rPr>
          <w:rFonts w:asciiTheme="majorHAnsi" w:hAnsiTheme="majorHAnsi" w:cstheme="majorHAnsi"/>
          <w:sz w:val="22"/>
          <w:szCs w:val="22"/>
          <w:lang w:val="it-IT"/>
        </w:rPr>
      </w:pPr>
    </w:p>
    <w:p w14:paraId="2F18081A" w14:textId="1C9CAACC" w:rsidR="00F56D03" w:rsidRDefault="008A1ACC" w:rsidP="00743EFF">
      <w:pPr>
        <w:jc w:val="both"/>
        <w:rPr>
          <w:rFonts w:asciiTheme="majorHAnsi" w:hAnsiTheme="majorHAnsi" w:cstheme="majorHAnsi"/>
          <w:b/>
          <w:sz w:val="22"/>
          <w:szCs w:val="22"/>
          <w:lang w:val="it-IT"/>
        </w:rPr>
      </w:pPr>
      <w:proofErr w:type="spellStart"/>
      <w:r w:rsidRPr="0063716F">
        <w:rPr>
          <w:rFonts w:asciiTheme="majorHAnsi" w:hAnsiTheme="majorHAnsi" w:cstheme="majorHAnsi"/>
          <w:b/>
          <w:sz w:val="22"/>
          <w:szCs w:val="22"/>
          <w:lang w:val="it-IT"/>
        </w:rPr>
        <w:t>B</w:t>
      </w:r>
      <w:r w:rsidR="00BF4EDE" w:rsidRPr="0063716F">
        <w:rPr>
          <w:rFonts w:asciiTheme="majorHAnsi" w:hAnsiTheme="majorHAnsi" w:cstheme="majorHAnsi"/>
          <w:b/>
          <w:sz w:val="22"/>
          <w:szCs w:val="22"/>
          <w:lang w:val="it-IT"/>
        </w:rPr>
        <w:t>oletí</w:t>
      </w:r>
      <w:r w:rsidRPr="0063716F">
        <w:rPr>
          <w:rFonts w:asciiTheme="majorHAnsi" w:hAnsiTheme="majorHAnsi" w:cstheme="majorHAnsi"/>
          <w:b/>
          <w:sz w:val="22"/>
          <w:szCs w:val="22"/>
          <w:lang w:val="it-IT"/>
        </w:rPr>
        <w:t>n</w:t>
      </w:r>
      <w:proofErr w:type="spellEnd"/>
      <w:r w:rsidRPr="0063716F">
        <w:rPr>
          <w:rFonts w:asciiTheme="majorHAnsi" w:hAnsiTheme="majorHAnsi" w:cstheme="majorHAnsi"/>
          <w:b/>
          <w:sz w:val="22"/>
          <w:szCs w:val="22"/>
          <w:lang w:val="it-IT"/>
        </w:rPr>
        <w:t xml:space="preserve"> </w:t>
      </w:r>
      <w:proofErr w:type="spellStart"/>
      <w:r w:rsidR="00BC0F40">
        <w:rPr>
          <w:rFonts w:asciiTheme="majorHAnsi" w:hAnsiTheme="majorHAnsi" w:cstheme="majorHAnsi"/>
          <w:b/>
          <w:sz w:val="22"/>
          <w:szCs w:val="22"/>
          <w:lang w:val="it-IT"/>
        </w:rPr>
        <w:t>Noviembre</w:t>
      </w:r>
      <w:proofErr w:type="spellEnd"/>
      <w:r w:rsidRPr="0063716F">
        <w:rPr>
          <w:rFonts w:asciiTheme="majorHAnsi" w:hAnsiTheme="majorHAnsi" w:cstheme="majorHAnsi"/>
          <w:b/>
          <w:sz w:val="22"/>
          <w:szCs w:val="22"/>
          <w:lang w:val="it-IT"/>
        </w:rPr>
        <w:t xml:space="preserve"> 201</w:t>
      </w:r>
      <w:r w:rsidR="00844BD8">
        <w:rPr>
          <w:rFonts w:asciiTheme="majorHAnsi" w:hAnsiTheme="majorHAnsi" w:cstheme="majorHAnsi"/>
          <w:b/>
          <w:sz w:val="22"/>
          <w:szCs w:val="22"/>
          <w:lang w:val="it-IT"/>
        </w:rPr>
        <w:t>9</w:t>
      </w:r>
    </w:p>
    <w:p w14:paraId="2359A07D" w14:textId="228FD161" w:rsidR="00C126C3" w:rsidRDefault="00C126C3" w:rsidP="00C126C3">
      <w:pPr>
        <w:jc w:val="both"/>
      </w:pPr>
    </w:p>
    <w:p w14:paraId="7A28E6A9" w14:textId="77777777" w:rsidR="00B1294A" w:rsidRPr="00B1294A" w:rsidRDefault="00B1294A" w:rsidP="00B1294A">
      <w:pPr>
        <w:jc w:val="both"/>
        <w:rPr>
          <w:rFonts w:asciiTheme="majorHAnsi" w:hAnsiTheme="majorHAnsi" w:cstheme="majorHAnsi"/>
          <w:b/>
          <w:sz w:val="22"/>
          <w:szCs w:val="22"/>
          <w:highlight w:val="yellow"/>
          <w:lang w:val="it-IT"/>
        </w:rPr>
      </w:pPr>
      <w:r w:rsidRPr="00B1294A">
        <w:rPr>
          <w:noProof/>
          <w:highlight w:val="yellow"/>
          <w:lang w:val="it-IT" w:eastAsia="it-IT"/>
        </w:rPr>
        <w:drawing>
          <wp:inline distT="0" distB="0" distL="0" distR="0" wp14:anchorId="4711F6DC" wp14:editId="17383B01">
            <wp:extent cx="3429000" cy="2286000"/>
            <wp:effectExtent l="0" t="0" r="0" b="0"/>
            <wp:docPr id="1" name="Immagine 1" descr="Cusco: crece popularidad de montaña Palcco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co: crece popularidad de montaña Palccoy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8543" cy="2292362"/>
                    </a:xfrm>
                    <a:prstGeom prst="rect">
                      <a:avLst/>
                    </a:prstGeom>
                    <a:noFill/>
                    <a:ln>
                      <a:noFill/>
                    </a:ln>
                  </pic:spPr>
                </pic:pic>
              </a:graphicData>
            </a:graphic>
          </wp:inline>
        </w:drawing>
      </w:r>
    </w:p>
    <w:p w14:paraId="0E25C9C6" w14:textId="6268B845" w:rsidR="00B1294A" w:rsidRPr="0053097C" w:rsidRDefault="00524F3E" w:rsidP="00B1294A">
      <w:pPr>
        <w:jc w:val="both"/>
        <w:rPr>
          <w:rFonts w:asciiTheme="majorHAnsi" w:hAnsiTheme="majorHAnsi" w:cstheme="majorHAnsi"/>
          <w:b/>
          <w:sz w:val="22"/>
          <w:szCs w:val="22"/>
          <w:lang w:val="it-IT"/>
        </w:rPr>
      </w:pPr>
      <w:r w:rsidRPr="0053097C">
        <w:rPr>
          <w:rFonts w:asciiTheme="majorHAnsi" w:hAnsiTheme="majorHAnsi" w:cstheme="majorHAnsi"/>
          <w:b/>
          <w:sz w:val="22"/>
          <w:szCs w:val="22"/>
          <w:lang w:val="it-IT"/>
        </w:rPr>
        <w:t xml:space="preserve">Cusco: cresce la fama della montagna di </w:t>
      </w:r>
      <w:proofErr w:type="spellStart"/>
      <w:r>
        <w:rPr>
          <w:rFonts w:asciiTheme="majorHAnsi" w:hAnsiTheme="majorHAnsi" w:cstheme="majorHAnsi"/>
          <w:b/>
          <w:sz w:val="22"/>
          <w:szCs w:val="22"/>
          <w:lang w:val="it-IT"/>
        </w:rPr>
        <w:t>P</w:t>
      </w:r>
      <w:r w:rsidRPr="0053097C">
        <w:rPr>
          <w:rFonts w:asciiTheme="majorHAnsi" w:hAnsiTheme="majorHAnsi" w:cstheme="majorHAnsi"/>
          <w:b/>
          <w:sz w:val="22"/>
          <w:szCs w:val="22"/>
          <w:lang w:val="it-IT"/>
        </w:rPr>
        <w:t>alccoyo</w:t>
      </w:r>
      <w:proofErr w:type="spellEnd"/>
    </w:p>
    <w:p w14:paraId="5ABA6574" w14:textId="77777777" w:rsidR="00B1294A" w:rsidRPr="0053097C" w:rsidRDefault="00B1294A" w:rsidP="00B1294A">
      <w:pPr>
        <w:jc w:val="both"/>
        <w:rPr>
          <w:rFonts w:asciiTheme="majorHAnsi" w:hAnsiTheme="majorHAnsi" w:cstheme="majorHAnsi"/>
          <w:sz w:val="22"/>
          <w:szCs w:val="22"/>
          <w:lang w:val="it-IT"/>
        </w:rPr>
      </w:pPr>
      <w:r w:rsidRPr="0053097C">
        <w:rPr>
          <w:rFonts w:asciiTheme="majorHAnsi" w:hAnsiTheme="majorHAnsi" w:cstheme="majorHAnsi"/>
          <w:sz w:val="22"/>
          <w:szCs w:val="22"/>
          <w:lang w:val="it-IT"/>
        </w:rPr>
        <w:t xml:space="preserve">I turisti che visitano la Regione di Cusco sono sempre più attratti dal monte </w:t>
      </w:r>
      <w:proofErr w:type="spellStart"/>
      <w:r w:rsidRPr="0053097C">
        <w:rPr>
          <w:rFonts w:asciiTheme="majorHAnsi" w:hAnsiTheme="majorHAnsi" w:cstheme="majorHAnsi"/>
          <w:sz w:val="22"/>
          <w:szCs w:val="22"/>
          <w:lang w:val="it-IT"/>
        </w:rPr>
        <w:t>Palccoyo</w:t>
      </w:r>
      <w:proofErr w:type="spellEnd"/>
      <w:r w:rsidRPr="0053097C">
        <w:rPr>
          <w:rFonts w:asciiTheme="majorHAnsi" w:hAnsiTheme="majorHAnsi" w:cstheme="majorHAnsi"/>
          <w:sz w:val="22"/>
          <w:szCs w:val="22"/>
          <w:lang w:val="it-IT"/>
        </w:rPr>
        <w:t xml:space="preserve">, chiamato anche montagna </w:t>
      </w:r>
      <w:proofErr w:type="spellStart"/>
      <w:r w:rsidRPr="0053097C">
        <w:rPr>
          <w:rFonts w:asciiTheme="majorHAnsi" w:hAnsiTheme="majorHAnsi" w:cstheme="majorHAnsi"/>
          <w:sz w:val="22"/>
          <w:szCs w:val="22"/>
          <w:lang w:val="it-IT"/>
        </w:rPr>
        <w:t>Arcoíris</w:t>
      </w:r>
      <w:proofErr w:type="spellEnd"/>
      <w:r w:rsidRPr="0053097C">
        <w:rPr>
          <w:rFonts w:asciiTheme="majorHAnsi" w:hAnsiTheme="majorHAnsi" w:cstheme="majorHAnsi"/>
          <w:sz w:val="22"/>
          <w:szCs w:val="22"/>
          <w:lang w:val="it-IT"/>
        </w:rPr>
        <w:t xml:space="preserve"> grazie alla naturale varietà di colori, che ricorda il monte </w:t>
      </w:r>
      <w:proofErr w:type="spellStart"/>
      <w:r w:rsidRPr="0053097C">
        <w:rPr>
          <w:rFonts w:asciiTheme="majorHAnsi" w:hAnsiTheme="majorHAnsi" w:cstheme="majorHAnsi"/>
          <w:sz w:val="22"/>
          <w:szCs w:val="22"/>
          <w:lang w:val="it-IT"/>
        </w:rPr>
        <w:t>Vinicunca</w:t>
      </w:r>
      <w:proofErr w:type="spellEnd"/>
      <w:r w:rsidRPr="0053097C">
        <w:rPr>
          <w:rFonts w:asciiTheme="majorHAnsi" w:hAnsiTheme="majorHAnsi" w:cstheme="majorHAnsi"/>
          <w:sz w:val="22"/>
          <w:szCs w:val="22"/>
          <w:lang w:val="it-IT"/>
        </w:rPr>
        <w:t xml:space="preserve">. Il Governatore Regionale di Cusco, Jean Paul Benavente Garcia, ha riferito che l'attrazione inizia ad essere più popolare e riceve una media di 100 turisti al giorno. A </w:t>
      </w:r>
      <w:proofErr w:type="spellStart"/>
      <w:r w:rsidRPr="0053097C">
        <w:rPr>
          <w:rFonts w:asciiTheme="majorHAnsi" w:hAnsiTheme="majorHAnsi" w:cstheme="majorHAnsi"/>
          <w:sz w:val="22"/>
          <w:szCs w:val="22"/>
          <w:lang w:val="it-IT"/>
        </w:rPr>
        <w:t>Palccoyo</w:t>
      </w:r>
      <w:proofErr w:type="spellEnd"/>
      <w:r w:rsidRPr="0053097C">
        <w:rPr>
          <w:rFonts w:asciiTheme="majorHAnsi" w:hAnsiTheme="majorHAnsi" w:cstheme="majorHAnsi"/>
          <w:sz w:val="22"/>
          <w:szCs w:val="22"/>
          <w:lang w:val="it-IT"/>
        </w:rPr>
        <w:t xml:space="preserve">, inoltre, è stato introdotto un piano di utilizzo sostenibile, con il quale gli abitanti locali organizzano l'accesso dei turisti attraverso ingressi di 10 e 5 </w:t>
      </w:r>
      <w:proofErr w:type="spellStart"/>
      <w:r w:rsidRPr="0053097C">
        <w:rPr>
          <w:rFonts w:asciiTheme="majorHAnsi" w:hAnsiTheme="majorHAnsi" w:cstheme="majorHAnsi"/>
          <w:sz w:val="22"/>
          <w:szCs w:val="22"/>
          <w:lang w:val="it-IT"/>
        </w:rPr>
        <w:t>soles</w:t>
      </w:r>
      <w:proofErr w:type="spellEnd"/>
      <w:r w:rsidRPr="0053097C">
        <w:rPr>
          <w:rFonts w:asciiTheme="majorHAnsi" w:hAnsiTheme="majorHAnsi" w:cstheme="majorHAnsi"/>
          <w:sz w:val="22"/>
          <w:szCs w:val="22"/>
          <w:lang w:val="it-IT"/>
        </w:rPr>
        <w:t xml:space="preserve"> rispettivamente per i turisti stranieri e nazionali. Inoltre, è in corso "il coordinamento con il sindaco di </w:t>
      </w:r>
      <w:proofErr w:type="spellStart"/>
      <w:r w:rsidRPr="0053097C">
        <w:rPr>
          <w:rFonts w:asciiTheme="majorHAnsi" w:hAnsiTheme="majorHAnsi" w:cstheme="majorHAnsi"/>
          <w:sz w:val="22"/>
          <w:szCs w:val="22"/>
          <w:lang w:val="it-IT"/>
        </w:rPr>
        <w:t>Checaupe</w:t>
      </w:r>
      <w:proofErr w:type="spellEnd"/>
      <w:r w:rsidRPr="0053097C">
        <w:rPr>
          <w:rFonts w:asciiTheme="majorHAnsi" w:hAnsiTheme="majorHAnsi" w:cstheme="majorHAnsi"/>
          <w:sz w:val="22"/>
          <w:szCs w:val="22"/>
          <w:lang w:val="it-IT"/>
        </w:rPr>
        <w:t xml:space="preserve"> per promuovere questa nuova attrazione preservandone l'ecosistema" ha dichiarato il capo della Direzione Regionale del Commercio Estero e del Turismo (</w:t>
      </w:r>
      <w:proofErr w:type="spellStart"/>
      <w:r w:rsidRPr="0053097C">
        <w:rPr>
          <w:rFonts w:asciiTheme="majorHAnsi" w:hAnsiTheme="majorHAnsi" w:cstheme="majorHAnsi"/>
          <w:sz w:val="22"/>
          <w:szCs w:val="22"/>
          <w:lang w:val="it-IT"/>
        </w:rPr>
        <w:t>Dircetur</w:t>
      </w:r>
      <w:proofErr w:type="spellEnd"/>
      <w:r w:rsidRPr="0053097C">
        <w:rPr>
          <w:rFonts w:asciiTheme="majorHAnsi" w:hAnsiTheme="majorHAnsi" w:cstheme="majorHAnsi"/>
          <w:sz w:val="22"/>
          <w:szCs w:val="22"/>
          <w:lang w:val="it-IT"/>
        </w:rPr>
        <w:t xml:space="preserve">), Guido </w:t>
      </w:r>
      <w:proofErr w:type="spellStart"/>
      <w:r w:rsidRPr="0053097C">
        <w:rPr>
          <w:rFonts w:asciiTheme="majorHAnsi" w:hAnsiTheme="majorHAnsi" w:cstheme="majorHAnsi"/>
          <w:sz w:val="22"/>
          <w:szCs w:val="22"/>
          <w:lang w:val="it-IT"/>
        </w:rPr>
        <w:t>Quiñones</w:t>
      </w:r>
      <w:proofErr w:type="spellEnd"/>
      <w:r w:rsidRPr="0053097C">
        <w:rPr>
          <w:rFonts w:asciiTheme="majorHAnsi" w:hAnsiTheme="majorHAnsi" w:cstheme="majorHAnsi"/>
          <w:sz w:val="22"/>
          <w:szCs w:val="22"/>
          <w:lang w:val="it-IT"/>
        </w:rPr>
        <w:t xml:space="preserve"> </w:t>
      </w:r>
      <w:proofErr w:type="spellStart"/>
      <w:r w:rsidRPr="0053097C">
        <w:rPr>
          <w:rFonts w:asciiTheme="majorHAnsi" w:hAnsiTheme="majorHAnsi" w:cstheme="majorHAnsi"/>
          <w:sz w:val="22"/>
          <w:szCs w:val="22"/>
          <w:lang w:val="it-IT"/>
        </w:rPr>
        <w:t>Páucar</w:t>
      </w:r>
      <w:proofErr w:type="spellEnd"/>
      <w:r w:rsidRPr="0053097C">
        <w:rPr>
          <w:rFonts w:asciiTheme="majorHAnsi" w:hAnsiTheme="majorHAnsi" w:cstheme="majorHAnsi"/>
          <w:sz w:val="22"/>
          <w:szCs w:val="22"/>
          <w:lang w:val="it-IT"/>
        </w:rPr>
        <w:t>.</w:t>
      </w:r>
    </w:p>
    <w:p w14:paraId="3BD2F9A5" w14:textId="77777777" w:rsidR="00B1294A" w:rsidRPr="0053097C" w:rsidRDefault="00A87C4A" w:rsidP="00B1294A">
      <w:pPr>
        <w:jc w:val="both"/>
        <w:rPr>
          <w:lang w:val="it-IT"/>
        </w:rPr>
      </w:pPr>
      <w:hyperlink r:id="rId9" w:history="1">
        <w:r w:rsidR="00B1294A" w:rsidRPr="0053097C">
          <w:rPr>
            <w:rStyle w:val="Collegamentoipertestuale"/>
            <w:lang w:val="it-IT"/>
          </w:rPr>
          <w:t>https://portaldeturismo.pe/noticia/cusco-crece-popularidad-de-montana-palccoyo/</w:t>
        </w:r>
      </w:hyperlink>
      <w:r w:rsidR="00B1294A" w:rsidRPr="0053097C">
        <w:rPr>
          <w:lang w:val="it-IT"/>
        </w:rPr>
        <w:t xml:space="preserve"> </w:t>
      </w:r>
    </w:p>
    <w:p w14:paraId="27BFF500" w14:textId="77777777" w:rsidR="00B1294A" w:rsidRPr="0053097C" w:rsidRDefault="00B1294A" w:rsidP="00B1294A">
      <w:pPr>
        <w:jc w:val="both"/>
        <w:rPr>
          <w:lang w:val="it-IT"/>
        </w:rPr>
      </w:pPr>
    </w:p>
    <w:p w14:paraId="0A26D479" w14:textId="77777777" w:rsidR="00B1294A" w:rsidRPr="0053097C" w:rsidRDefault="00B1294A" w:rsidP="00B1294A">
      <w:pPr>
        <w:jc w:val="both"/>
        <w:rPr>
          <w:rFonts w:asciiTheme="majorHAnsi" w:hAnsiTheme="majorHAnsi" w:cstheme="majorHAnsi"/>
          <w:b/>
          <w:sz w:val="22"/>
          <w:szCs w:val="22"/>
          <w:lang w:val="it-IT"/>
        </w:rPr>
      </w:pPr>
      <w:r w:rsidRPr="0053097C">
        <w:rPr>
          <w:noProof/>
          <w:lang w:val="it-IT" w:eastAsia="it-IT"/>
        </w:rPr>
        <w:drawing>
          <wp:inline distT="0" distB="0" distL="0" distR="0" wp14:anchorId="633C4A1C" wp14:editId="1AF40F95">
            <wp:extent cx="3219450" cy="2137916"/>
            <wp:effectExtent l="0" t="0" r="0" b="0"/>
            <wp:docPr id="21" name="Immagine 21" descr="Iquitos: Liberación de tortugas para incentivar turismo vivencial y de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quitos: Liberación de tortugas para incentivar turismo vivencial y de naturalez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6741" cy="2162680"/>
                    </a:xfrm>
                    <a:prstGeom prst="rect">
                      <a:avLst/>
                    </a:prstGeom>
                    <a:noFill/>
                    <a:ln>
                      <a:noFill/>
                    </a:ln>
                  </pic:spPr>
                </pic:pic>
              </a:graphicData>
            </a:graphic>
          </wp:inline>
        </w:drawing>
      </w:r>
    </w:p>
    <w:p w14:paraId="0EB1E6C6" w14:textId="751C1801" w:rsidR="00B1294A" w:rsidRPr="0053097C" w:rsidRDefault="00524F3E" w:rsidP="00B1294A">
      <w:pPr>
        <w:jc w:val="both"/>
        <w:rPr>
          <w:rFonts w:asciiTheme="majorHAnsi" w:hAnsiTheme="majorHAnsi" w:cstheme="majorHAnsi"/>
          <w:b/>
          <w:sz w:val="22"/>
          <w:szCs w:val="22"/>
          <w:lang w:val="it-IT"/>
        </w:rPr>
      </w:pPr>
      <w:r w:rsidRPr="0053097C">
        <w:rPr>
          <w:rFonts w:asciiTheme="majorHAnsi" w:hAnsiTheme="majorHAnsi" w:cstheme="majorHAnsi"/>
          <w:b/>
          <w:sz w:val="22"/>
          <w:szCs w:val="22"/>
          <w:lang w:val="it-IT"/>
        </w:rPr>
        <w:t xml:space="preserve">A </w:t>
      </w:r>
      <w:r>
        <w:rPr>
          <w:rFonts w:asciiTheme="majorHAnsi" w:hAnsiTheme="majorHAnsi" w:cstheme="majorHAnsi"/>
          <w:b/>
          <w:sz w:val="22"/>
          <w:szCs w:val="22"/>
          <w:lang w:val="it-IT"/>
        </w:rPr>
        <w:t>I</w:t>
      </w:r>
      <w:r w:rsidRPr="0053097C">
        <w:rPr>
          <w:rFonts w:asciiTheme="majorHAnsi" w:hAnsiTheme="majorHAnsi" w:cstheme="majorHAnsi"/>
          <w:b/>
          <w:sz w:val="22"/>
          <w:szCs w:val="22"/>
          <w:lang w:val="it-IT"/>
        </w:rPr>
        <w:t>quitos il rilascio di tartarughe, incoraggiando il turismo esperienziale e naturalistico</w:t>
      </w:r>
    </w:p>
    <w:p w14:paraId="59EEF1FA" w14:textId="77777777" w:rsidR="00B1294A" w:rsidRPr="0053097C" w:rsidRDefault="00B1294A" w:rsidP="00B1294A">
      <w:pPr>
        <w:jc w:val="both"/>
        <w:rPr>
          <w:rFonts w:asciiTheme="majorHAnsi" w:hAnsiTheme="majorHAnsi" w:cstheme="majorHAnsi"/>
          <w:sz w:val="22"/>
          <w:szCs w:val="22"/>
          <w:lang w:val="it-IT"/>
        </w:rPr>
      </w:pPr>
      <w:r w:rsidRPr="0053097C">
        <w:rPr>
          <w:rFonts w:asciiTheme="majorHAnsi" w:hAnsiTheme="majorHAnsi" w:cstheme="majorHAnsi"/>
          <w:sz w:val="22"/>
          <w:szCs w:val="22"/>
          <w:lang w:val="it-IT"/>
        </w:rPr>
        <w:t xml:space="preserve">L’8 novembre ha preso il via il primo Festival delle tartarughe d'acqua dolce dell'Amazzonia, nella provincia di </w:t>
      </w:r>
      <w:proofErr w:type="spellStart"/>
      <w:r w:rsidRPr="0053097C">
        <w:rPr>
          <w:rFonts w:asciiTheme="majorHAnsi" w:hAnsiTheme="majorHAnsi" w:cstheme="majorHAnsi"/>
          <w:sz w:val="22"/>
          <w:szCs w:val="22"/>
          <w:lang w:val="it-IT"/>
        </w:rPr>
        <w:t>Maynas</w:t>
      </w:r>
      <w:proofErr w:type="spellEnd"/>
      <w:r w:rsidRPr="0053097C">
        <w:rPr>
          <w:rFonts w:asciiTheme="majorHAnsi" w:hAnsiTheme="majorHAnsi" w:cstheme="majorHAnsi"/>
          <w:sz w:val="22"/>
          <w:szCs w:val="22"/>
          <w:lang w:val="it-IT"/>
        </w:rPr>
        <w:t xml:space="preserve">, Loreto, che ha previsto il rilascio di 6.000 </w:t>
      </w:r>
      <w:proofErr w:type="spellStart"/>
      <w:r w:rsidRPr="0053097C">
        <w:rPr>
          <w:rFonts w:asciiTheme="majorHAnsi" w:hAnsiTheme="majorHAnsi" w:cstheme="majorHAnsi"/>
          <w:sz w:val="22"/>
          <w:szCs w:val="22"/>
          <w:lang w:val="it-IT"/>
        </w:rPr>
        <w:t>taricayas</w:t>
      </w:r>
      <w:proofErr w:type="spellEnd"/>
      <w:r w:rsidRPr="0053097C">
        <w:rPr>
          <w:rFonts w:asciiTheme="majorHAnsi" w:hAnsiTheme="majorHAnsi" w:cstheme="majorHAnsi"/>
          <w:sz w:val="22"/>
          <w:szCs w:val="22"/>
          <w:lang w:val="it-IT"/>
        </w:rPr>
        <w:t xml:space="preserve">. Un'attività che cerca di articolare le azioni di </w:t>
      </w:r>
      <w:r w:rsidRPr="0053097C">
        <w:rPr>
          <w:rFonts w:asciiTheme="majorHAnsi" w:hAnsiTheme="majorHAnsi" w:cstheme="majorHAnsi"/>
          <w:sz w:val="22"/>
          <w:szCs w:val="22"/>
          <w:lang w:val="it-IT"/>
        </w:rPr>
        <w:lastRenderedPageBreak/>
        <w:t xml:space="preserve">conservazione della specie con un'esperienza di turismo alternativo e naturalistico. Il SERNANP ha avviato la strategia di ripopolamento di </w:t>
      </w:r>
      <w:proofErr w:type="spellStart"/>
      <w:r w:rsidRPr="0053097C">
        <w:rPr>
          <w:rFonts w:asciiTheme="majorHAnsi" w:hAnsiTheme="majorHAnsi" w:cstheme="majorHAnsi"/>
          <w:sz w:val="22"/>
          <w:szCs w:val="22"/>
          <w:lang w:val="it-IT"/>
        </w:rPr>
        <w:t>Taricaya</w:t>
      </w:r>
      <w:proofErr w:type="spellEnd"/>
      <w:r w:rsidRPr="0053097C">
        <w:rPr>
          <w:rFonts w:asciiTheme="majorHAnsi" w:hAnsiTheme="majorHAnsi" w:cstheme="majorHAnsi"/>
          <w:sz w:val="22"/>
          <w:szCs w:val="22"/>
          <w:lang w:val="it-IT"/>
        </w:rPr>
        <w:t xml:space="preserve"> acquisendo uova dalla Riserva Nazionale di </w:t>
      </w:r>
      <w:proofErr w:type="spellStart"/>
      <w:r w:rsidRPr="0053097C">
        <w:rPr>
          <w:rFonts w:asciiTheme="majorHAnsi" w:hAnsiTheme="majorHAnsi" w:cstheme="majorHAnsi"/>
          <w:sz w:val="22"/>
          <w:szCs w:val="22"/>
          <w:lang w:val="it-IT"/>
        </w:rPr>
        <w:t>Pacaya</w:t>
      </w:r>
      <w:proofErr w:type="spellEnd"/>
      <w:r w:rsidRPr="0053097C">
        <w:rPr>
          <w:rFonts w:asciiTheme="majorHAnsi" w:hAnsiTheme="majorHAnsi" w:cstheme="majorHAnsi"/>
          <w:sz w:val="22"/>
          <w:szCs w:val="22"/>
          <w:lang w:val="it-IT"/>
        </w:rPr>
        <w:t xml:space="preserve"> </w:t>
      </w:r>
      <w:proofErr w:type="spellStart"/>
      <w:r w:rsidRPr="0053097C">
        <w:rPr>
          <w:rFonts w:asciiTheme="majorHAnsi" w:hAnsiTheme="majorHAnsi" w:cstheme="majorHAnsi"/>
          <w:sz w:val="22"/>
          <w:szCs w:val="22"/>
          <w:lang w:val="it-IT"/>
        </w:rPr>
        <w:t>Samiria</w:t>
      </w:r>
      <w:proofErr w:type="spellEnd"/>
      <w:r w:rsidRPr="0053097C">
        <w:rPr>
          <w:rFonts w:asciiTheme="majorHAnsi" w:hAnsiTheme="majorHAnsi" w:cstheme="majorHAnsi"/>
          <w:sz w:val="22"/>
          <w:szCs w:val="22"/>
          <w:lang w:val="it-IT"/>
        </w:rPr>
        <w:t>. L'istituzione ha inoltre sottolineato che l'evento si prefigge l’obietto di salvaguardare le specie in pericolo di estinzione.</w:t>
      </w:r>
    </w:p>
    <w:p w14:paraId="3EC5D891" w14:textId="77777777" w:rsidR="00B1294A" w:rsidRPr="0053097C" w:rsidRDefault="00A87C4A" w:rsidP="00B1294A">
      <w:pPr>
        <w:jc w:val="both"/>
        <w:rPr>
          <w:rStyle w:val="Collegamentoipertestuale"/>
          <w:lang w:val="it-IT"/>
        </w:rPr>
      </w:pPr>
      <w:hyperlink r:id="rId11" w:history="1">
        <w:r w:rsidR="00B1294A" w:rsidRPr="0053097C">
          <w:rPr>
            <w:rStyle w:val="Collegamentoipertestuale"/>
            <w:lang w:val="it-IT"/>
          </w:rPr>
          <w:t>https://portaldeturismo.pe/noticia/iquitos-liberacion-de-tortugas-para-incentivar-turismo-vivencial-y-de-naturaleza/</w:t>
        </w:r>
      </w:hyperlink>
    </w:p>
    <w:p w14:paraId="361FB9D5" w14:textId="77777777" w:rsidR="00B1294A" w:rsidRPr="0053097C" w:rsidRDefault="00B1294A" w:rsidP="00C126C3">
      <w:pPr>
        <w:jc w:val="both"/>
        <w:rPr>
          <w:lang w:val="it-IT"/>
        </w:rPr>
      </w:pPr>
    </w:p>
    <w:p w14:paraId="334D5348" w14:textId="77777777" w:rsidR="00C126C3" w:rsidRPr="0053097C" w:rsidRDefault="00C126C3" w:rsidP="00C126C3">
      <w:pPr>
        <w:jc w:val="both"/>
        <w:rPr>
          <w:rFonts w:asciiTheme="majorHAnsi" w:hAnsiTheme="majorHAnsi" w:cstheme="majorHAnsi"/>
          <w:b/>
          <w:sz w:val="22"/>
          <w:szCs w:val="22"/>
          <w:lang w:val="it-IT"/>
        </w:rPr>
      </w:pPr>
    </w:p>
    <w:p w14:paraId="3880CB39" w14:textId="02604B10" w:rsidR="00C126C3" w:rsidRPr="0053097C" w:rsidRDefault="00C126C3" w:rsidP="00C126C3">
      <w:pPr>
        <w:jc w:val="both"/>
        <w:rPr>
          <w:rFonts w:asciiTheme="majorHAnsi" w:hAnsiTheme="majorHAnsi" w:cstheme="majorHAnsi"/>
          <w:sz w:val="22"/>
          <w:szCs w:val="22"/>
          <w:lang w:val="it-IT"/>
        </w:rPr>
      </w:pPr>
      <w:r w:rsidRPr="0053097C">
        <w:rPr>
          <w:noProof/>
          <w:lang w:val="it-IT" w:eastAsia="it-IT"/>
        </w:rPr>
        <w:drawing>
          <wp:inline distT="0" distB="0" distL="0" distR="0" wp14:anchorId="432C499A" wp14:editId="151079E8">
            <wp:extent cx="3343275" cy="2220143"/>
            <wp:effectExtent l="0" t="0" r="0" b="8890"/>
            <wp:docPr id="20" name="Immagine 20" descr="Primer Howard Johnson de la cadena hotelera Wyndham se inaugurará en dic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imer Howard Johnson de la cadena hotelera Wyndham se inaugurará en diciemb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6385" cy="2235489"/>
                    </a:xfrm>
                    <a:prstGeom prst="rect">
                      <a:avLst/>
                    </a:prstGeom>
                    <a:noFill/>
                    <a:ln>
                      <a:noFill/>
                    </a:ln>
                  </pic:spPr>
                </pic:pic>
              </a:graphicData>
            </a:graphic>
          </wp:inline>
        </w:drawing>
      </w:r>
    </w:p>
    <w:p w14:paraId="07A92DEC" w14:textId="063D7169" w:rsidR="00C126C3" w:rsidRPr="0053097C" w:rsidRDefault="00524F3E" w:rsidP="00C126C3">
      <w:pPr>
        <w:jc w:val="both"/>
        <w:rPr>
          <w:rFonts w:asciiTheme="majorHAnsi" w:hAnsiTheme="majorHAnsi" w:cstheme="majorHAnsi"/>
          <w:b/>
          <w:sz w:val="22"/>
          <w:szCs w:val="22"/>
          <w:lang w:val="it-IT"/>
        </w:rPr>
      </w:pPr>
      <w:r w:rsidRPr="0053097C">
        <w:rPr>
          <w:rFonts w:asciiTheme="majorHAnsi" w:hAnsiTheme="majorHAnsi" w:cstheme="majorHAnsi"/>
          <w:b/>
          <w:sz w:val="22"/>
          <w:szCs w:val="22"/>
          <w:lang w:val="it-IT"/>
        </w:rPr>
        <w:t xml:space="preserve">A dicembre la prima apertura della catena Howard Johnson </w:t>
      </w:r>
      <w:r>
        <w:rPr>
          <w:rFonts w:asciiTheme="majorHAnsi" w:hAnsiTheme="majorHAnsi" w:cstheme="majorHAnsi"/>
          <w:b/>
          <w:sz w:val="22"/>
          <w:szCs w:val="22"/>
          <w:lang w:val="it-IT"/>
        </w:rPr>
        <w:t>d</w:t>
      </w:r>
      <w:r w:rsidRPr="0053097C">
        <w:rPr>
          <w:rFonts w:asciiTheme="majorHAnsi" w:hAnsiTheme="majorHAnsi" w:cstheme="majorHAnsi"/>
          <w:b/>
          <w:sz w:val="22"/>
          <w:szCs w:val="22"/>
          <w:lang w:val="it-IT"/>
        </w:rPr>
        <w:t>i Wyndham</w:t>
      </w:r>
    </w:p>
    <w:p w14:paraId="005367D1" w14:textId="7C1C248E" w:rsidR="00C126C3" w:rsidRPr="0053097C" w:rsidRDefault="00C126C3" w:rsidP="00C126C3">
      <w:pPr>
        <w:jc w:val="both"/>
        <w:rPr>
          <w:rFonts w:asciiTheme="majorHAnsi" w:hAnsiTheme="majorHAnsi" w:cstheme="majorHAnsi"/>
          <w:sz w:val="22"/>
          <w:szCs w:val="22"/>
          <w:lang w:val="it-IT"/>
        </w:rPr>
      </w:pPr>
      <w:r w:rsidRPr="0053097C">
        <w:rPr>
          <w:rFonts w:asciiTheme="majorHAnsi" w:hAnsiTheme="majorHAnsi" w:cstheme="majorHAnsi"/>
          <w:sz w:val="22"/>
          <w:szCs w:val="22"/>
          <w:lang w:val="it-IT"/>
        </w:rPr>
        <w:t xml:space="preserve">Wyndham Hotels &amp; Resorts aprirà a dicembre, per la prima volta in Perù, con uno dei suoi marchi più emblematici, Howard Johnson, situato a </w:t>
      </w:r>
      <w:proofErr w:type="spellStart"/>
      <w:r w:rsidRPr="0053097C">
        <w:rPr>
          <w:rFonts w:asciiTheme="majorHAnsi" w:hAnsiTheme="majorHAnsi" w:cstheme="majorHAnsi"/>
          <w:sz w:val="22"/>
          <w:szCs w:val="22"/>
          <w:lang w:val="it-IT"/>
        </w:rPr>
        <w:t>Miraflores</w:t>
      </w:r>
      <w:proofErr w:type="spellEnd"/>
      <w:r w:rsidRPr="0053097C">
        <w:rPr>
          <w:rFonts w:asciiTheme="majorHAnsi" w:hAnsiTheme="majorHAnsi" w:cstheme="majorHAnsi"/>
          <w:sz w:val="22"/>
          <w:szCs w:val="22"/>
          <w:lang w:val="it-IT"/>
        </w:rPr>
        <w:t xml:space="preserve">. Howard Johnson by Wyndham Lima </w:t>
      </w:r>
      <w:proofErr w:type="spellStart"/>
      <w:r w:rsidRPr="0053097C">
        <w:rPr>
          <w:rFonts w:asciiTheme="majorHAnsi" w:hAnsiTheme="majorHAnsi" w:cstheme="majorHAnsi"/>
          <w:sz w:val="22"/>
          <w:szCs w:val="22"/>
          <w:lang w:val="it-IT"/>
        </w:rPr>
        <w:t>Miraflores</w:t>
      </w:r>
      <w:proofErr w:type="spellEnd"/>
      <w:r w:rsidRPr="0053097C">
        <w:rPr>
          <w:rFonts w:asciiTheme="majorHAnsi" w:hAnsiTheme="majorHAnsi" w:cstheme="majorHAnsi"/>
          <w:sz w:val="22"/>
          <w:szCs w:val="22"/>
          <w:lang w:val="it-IT"/>
        </w:rPr>
        <w:t xml:space="preserve"> </w:t>
      </w:r>
      <w:proofErr w:type="spellStart"/>
      <w:r w:rsidRPr="0053097C">
        <w:rPr>
          <w:rFonts w:asciiTheme="majorHAnsi" w:hAnsiTheme="majorHAnsi" w:cstheme="majorHAnsi"/>
          <w:sz w:val="22"/>
          <w:szCs w:val="22"/>
          <w:lang w:val="it-IT"/>
        </w:rPr>
        <w:t>Larco</w:t>
      </w:r>
      <w:proofErr w:type="spellEnd"/>
      <w:r w:rsidRPr="0053097C">
        <w:rPr>
          <w:rFonts w:asciiTheme="majorHAnsi" w:hAnsiTheme="majorHAnsi" w:cstheme="majorHAnsi"/>
          <w:sz w:val="22"/>
          <w:szCs w:val="22"/>
          <w:lang w:val="it-IT"/>
        </w:rPr>
        <w:t xml:space="preserve"> celebrerà l'antica tradizione legata alla qualità del servizio con un hotel</w:t>
      </w:r>
      <w:r w:rsidR="001E4332" w:rsidRPr="0053097C">
        <w:rPr>
          <w:rFonts w:asciiTheme="majorHAnsi" w:hAnsiTheme="majorHAnsi" w:cstheme="majorHAnsi"/>
          <w:sz w:val="22"/>
          <w:szCs w:val="22"/>
          <w:lang w:val="it-IT"/>
        </w:rPr>
        <w:t xml:space="preserve"> con 15 piani e </w:t>
      </w:r>
      <w:r w:rsidRPr="0053097C">
        <w:rPr>
          <w:rFonts w:asciiTheme="majorHAnsi" w:hAnsiTheme="majorHAnsi" w:cstheme="majorHAnsi"/>
          <w:sz w:val="22"/>
          <w:szCs w:val="22"/>
          <w:lang w:val="it-IT"/>
        </w:rPr>
        <w:t xml:space="preserve">77 camere, tra cui Standard, </w:t>
      </w:r>
      <w:proofErr w:type="spellStart"/>
      <w:r w:rsidRPr="0053097C">
        <w:rPr>
          <w:rFonts w:asciiTheme="majorHAnsi" w:hAnsiTheme="majorHAnsi" w:cstheme="majorHAnsi"/>
          <w:sz w:val="22"/>
          <w:szCs w:val="22"/>
          <w:lang w:val="it-IT"/>
        </w:rPr>
        <w:t>Superior</w:t>
      </w:r>
      <w:proofErr w:type="spellEnd"/>
      <w:r w:rsidRPr="0053097C">
        <w:rPr>
          <w:rFonts w:asciiTheme="majorHAnsi" w:hAnsiTheme="majorHAnsi" w:cstheme="majorHAnsi"/>
          <w:sz w:val="22"/>
          <w:szCs w:val="22"/>
          <w:lang w:val="it-IT"/>
        </w:rPr>
        <w:t>, Jr. Suite e Queen Suite. La struttura disporrà di piscina, solarium con bar, area WiFi, finestre fonoassorbenti, oltre a fornire una consulenza completa per tour, visite gastronomiche, attività e molto altro.</w:t>
      </w:r>
    </w:p>
    <w:p w14:paraId="1AC26F6E" w14:textId="77777777" w:rsidR="00C126C3" w:rsidRPr="0053097C" w:rsidRDefault="00A87C4A" w:rsidP="00C126C3">
      <w:pPr>
        <w:jc w:val="both"/>
        <w:rPr>
          <w:rFonts w:asciiTheme="majorHAnsi" w:hAnsiTheme="majorHAnsi" w:cstheme="majorHAnsi"/>
          <w:sz w:val="22"/>
          <w:szCs w:val="22"/>
          <w:lang w:val="it-IT"/>
        </w:rPr>
      </w:pPr>
      <w:hyperlink r:id="rId13" w:history="1">
        <w:r w:rsidR="00C126C3" w:rsidRPr="0053097C">
          <w:rPr>
            <w:rStyle w:val="Collegamentoipertestuale"/>
            <w:lang w:val="it-IT"/>
          </w:rPr>
          <w:t>https://portaldeturismo.pe/noticia/primer-howard-johnson-de-la-cadena-hotelera-wyndham-se-inaugurara-en-diciembre/</w:t>
        </w:r>
      </w:hyperlink>
      <w:r w:rsidR="00C126C3" w:rsidRPr="0053097C">
        <w:rPr>
          <w:lang w:val="it-IT"/>
        </w:rPr>
        <w:t xml:space="preserve"> </w:t>
      </w:r>
    </w:p>
    <w:p w14:paraId="5054EF7B" w14:textId="77777777" w:rsidR="00C126C3" w:rsidRPr="0053097C" w:rsidRDefault="00C126C3" w:rsidP="00C126C3">
      <w:pPr>
        <w:jc w:val="both"/>
        <w:rPr>
          <w:rFonts w:asciiTheme="majorHAnsi" w:hAnsiTheme="majorHAnsi" w:cstheme="majorHAnsi"/>
          <w:sz w:val="22"/>
          <w:szCs w:val="22"/>
          <w:lang w:val="it-IT"/>
        </w:rPr>
      </w:pPr>
    </w:p>
    <w:p w14:paraId="400109EC" w14:textId="77777777" w:rsidR="00C126C3" w:rsidRPr="0053097C" w:rsidRDefault="00C126C3" w:rsidP="00C126C3">
      <w:pPr>
        <w:jc w:val="both"/>
      </w:pPr>
      <w:r w:rsidRPr="0053097C">
        <w:rPr>
          <w:rFonts w:asciiTheme="majorHAnsi" w:hAnsiTheme="majorHAnsi" w:cstheme="majorHAnsi"/>
          <w:b/>
          <w:sz w:val="22"/>
          <w:szCs w:val="22"/>
          <w:lang w:val="it-IT"/>
        </w:rPr>
        <w:t xml:space="preserve"> </w:t>
      </w:r>
      <w:r w:rsidRPr="0053097C">
        <w:rPr>
          <w:noProof/>
          <w:lang w:val="it-IT" w:eastAsia="it-IT"/>
        </w:rPr>
        <w:drawing>
          <wp:inline distT="0" distB="0" distL="0" distR="0" wp14:anchorId="3A6E6C68" wp14:editId="3941978A">
            <wp:extent cx="3429000" cy="2277070"/>
            <wp:effectExtent l="0" t="0" r="0" b="9525"/>
            <wp:docPr id="12" name="Immagine 12" descr="Inca Rail tendrá menú a bordo en su servicio The Voy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ca Rail tendrá menú a bordo en su servicio The Voyag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2616" cy="2306034"/>
                    </a:xfrm>
                    <a:prstGeom prst="rect">
                      <a:avLst/>
                    </a:prstGeom>
                    <a:noFill/>
                    <a:ln>
                      <a:noFill/>
                    </a:ln>
                  </pic:spPr>
                </pic:pic>
              </a:graphicData>
            </a:graphic>
          </wp:inline>
        </w:drawing>
      </w:r>
    </w:p>
    <w:p w14:paraId="02E66FC4" w14:textId="1C9A5EC4" w:rsidR="00C126C3" w:rsidRPr="0053097C" w:rsidRDefault="00524F3E" w:rsidP="00C126C3">
      <w:pPr>
        <w:jc w:val="both"/>
        <w:rPr>
          <w:rFonts w:asciiTheme="majorHAnsi" w:hAnsiTheme="majorHAnsi" w:cstheme="majorHAnsi"/>
          <w:b/>
          <w:sz w:val="22"/>
          <w:szCs w:val="22"/>
          <w:lang w:val="it-IT"/>
        </w:rPr>
      </w:pPr>
      <w:r w:rsidRPr="0053097C">
        <w:rPr>
          <w:rFonts w:asciiTheme="majorHAnsi" w:hAnsiTheme="majorHAnsi" w:cstheme="majorHAnsi"/>
          <w:b/>
          <w:sz w:val="22"/>
          <w:szCs w:val="22"/>
          <w:lang w:val="it-IT"/>
        </w:rPr>
        <w:t xml:space="preserve">Inca </w:t>
      </w:r>
      <w:proofErr w:type="spellStart"/>
      <w:r w:rsidRPr="0053097C">
        <w:rPr>
          <w:rFonts w:asciiTheme="majorHAnsi" w:hAnsiTheme="majorHAnsi" w:cstheme="majorHAnsi"/>
          <w:b/>
          <w:sz w:val="22"/>
          <w:szCs w:val="22"/>
          <w:lang w:val="it-IT"/>
        </w:rPr>
        <w:t>Rail</w:t>
      </w:r>
      <w:proofErr w:type="spellEnd"/>
      <w:r w:rsidRPr="0053097C">
        <w:rPr>
          <w:rFonts w:asciiTheme="majorHAnsi" w:hAnsiTheme="majorHAnsi" w:cstheme="majorHAnsi"/>
          <w:b/>
          <w:sz w:val="22"/>
          <w:szCs w:val="22"/>
          <w:lang w:val="it-IT"/>
        </w:rPr>
        <w:t xml:space="preserve"> avrà un menu a bordo nel servizio</w:t>
      </w:r>
      <w:r w:rsidR="00C126C3" w:rsidRPr="0053097C">
        <w:rPr>
          <w:rFonts w:asciiTheme="majorHAnsi" w:hAnsiTheme="majorHAnsi" w:cstheme="majorHAnsi"/>
          <w:b/>
          <w:sz w:val="22"/>
          <w:szCs w:val="22"/>
          <w:lang w:val="it-IT"/>
        </w:rPr>
        <w:t xml:space="preserve"> </w:t>
      </w:r>
      <w:r w:rsidRPr="0053097C">
        <w:rPr>
          <w:rFonts w:asciiTheme="majorHAnsi" w:hAnsiTheme="majorHAnsi" w:cstheme="majorHAnsi"/>
          <w:b/>
          <w:sz w:val="22"/>
          <w:szCs w:val="22"/>
          <w:lang w:val="it-IT"/>
        </w:rPr>
        <w:t>The Voyager</w:t>
      </w:r>
    </w:p>
    <w:p w14:paraId="5D5A5B30" w14:textId="77777777" w:rsidR="00C126C3" w:rsidRPr="0053097C" w:rsidRDefault="00C126C3" w:rsidP="00C126C3">
      <w:pPr>
        <w:jc w:val="both"/>
        <w:rPr>
          <w:rFonts w:asciiTheme="majorHAnsi" w:hAnsiTheme="majorHAnsi" w:cstheme="majorHAnsi"/>
          <w:sz w:val="22"/>
          <w:szCs w:val="22"/>
          <w:lang w:val="it-IT"/>
        </w:rPr>
      </w:pPr>
      <w:r w:rsidRPr="0053097C">
        <w:rPr>
          <w:rFonts w:asciiTheme="majorHAnsi" w:hAnsiTheme="majorHAnsi" w:cstheme="majorHAnsi"/>
          <w:sz w:val="22"/>
          <w:szCs w:val="22"/>
          <w:lang w:val="it-IT"/>
        </w:rPr>
        <w:lastRenderedPageBreak/>
        <w:t xml:space="preserve">Inca </w:t>
      </w:r>
      <w:proofErr w:type="spellStart"/>
      <w:r w:rsidRPr="0053097C">
        <w:rPr>
          <w:rFonts w:asciiTheme="majorHAnsi" w:hAnsiTheme="majorHAnsi" w:cstheme="majorHAnsi"/>
          <w:sz w:val="22"/>
          <w:szCs w:val="22"/>
          <w:lang w:val="it-IT"/>
        </w:rPr>
        <w:t>Rail</w:t>
      </w:r>
      <w:proofErr w:type="spellEnd"/>
      <w:r w:rsidRPr="0053097C">
        <w:rPr>
          <w:rFonts w:asciiTheme="majorHAnsi" w:hAnsiTheme="majorHAnsi" w:cstheme="majorHAnsi"/>
          <w:sz w:val="22"/>
          <w:szCs w:val="22"/>
          <w:lang w:val="it-IT"/>
        </w:rPr>
        <w:t xml:space="preserve"> ha annunciato l’introduzione di un menu di bordo per il suo servizio The Voyager. La proposta gastronomica, che sarà elaborata sulla base di prodotti locali, consentirà ai passeggeri di evitare soste successive per il pranzo durante il viaggio. Dalla seconda settimana di novembre, sono disponibili due nuovi menu negli orari di andata (San Pedro 08:28 / </w:t>
      </w:r>
      <w:proofErr w:type="spellStart"/>
      <w:r w:rsidRPr="0053097C">
        <w:rPr>
          <w:rFonts w:asciiTheme="majorHAnsi" w:hAnsiTheme="majorHAnsi" w:cstheme="majorHAnsi"/>
          <w:sz w:val="22"/>
          <w:szCs w:val="22"/>
          <w:lang w:val="it-IT"/>
        </w:rPr>
        <w:t>Bimodal</w:t>
      </w:r>
      <w:proofErr w:type="spellEnd"/>
      <w:r w:rsidRPr="0053097C">
        <w:rPr>
          <w:rFonts w:asciiTheme="majorHAnsi" w:hAnsiTheme="majorHAnsi" w:cstheme="majorHAnsi"/>
          <w:sz w:val="22"/>
          <w:szCs w:val="22"/>
          <w:lang w:val="it-IT"/>
        </w:rPr>
        <w:t xml:space="preserve"> 08:40 / </w:t>
      </w:r>
      <w:proofErr w:type="spellStart"/>
      <w:r w:rsidRPr="0053097C">
        <w:rPr>
          <w:rFonts w:asciiTheme="majorHAnsi" w:hAnsiTheme="majorHAnsi" w:cstheme="majorHAnsi"/>
          <w:sz w:val="22"/>
          <w:szCs w:val="22"/>
          <w:lang w:val="it-IT"/>
        </w:rPr>
        <w:t>Ollantaytambo</w:t>
      </w:r>
      <w:proofErr w:type="spellEnd"/>
      <w:r w:rsidRPr="0053097C">
        <w:rPr>
          <w:rFonts w:asciiTheme="majorHAnsi" w:hAnsiTheme="majorHAnsi" w:cstheme="majorHAnsi"/>
          <w:sz w:val="22"/>
          <w:szCs w:val="22"/>
          <w:lang w:val="it-IT"/>
        </w:rPr>
        <w:t xml:space="preserve"> 11:15) e ritorno (Machu Picchu Pueblo 19:00 / </w:t>
      </w:r>
      <w:proofErr w:type="spellStart"/>
      <w:r w:rsidRPr="0053097C">
        <w:rPr>
          <w:rFonts w:asciiTheme="majorHAnsi" w:hAnsiTheme="majorHAnsi" w:cstheme="majorHAnsi"/>
          <w:sz w:val="22"/>
          <w:szCs w:val="22"/>
          <w:lang w:val="it-IT"/>
        </w:rPr>
        <w:t>Bimodal</w:t>
      </w:r>
      <w:proofErr w:type="spellEnd"/>
      <w:r w:rsidRPr="0053097C">
        <w:rPr>
          <w:rFonts w:asciiTheme="majorHAnsi" w:hAnsiTheme="majorHAnsi" w:cstheme="majorHAnsi"/>
          <w:sz w:val="22"/>
          <w:szCs w:val="22"/>
          <w:lang w:val="it-IT"/>
        </w:rPr>
        <w:t xml:space="preserve"> 19:00 / </w:t>
      </w:r>
      <w:proofErr w:type="spellStart"/>
      <w:r w:rsidRPr="0053097C">
        <w:rPr>
          <w:rFonts w:asciiTheme="majorHAnsi" w:hAnsiTheme="majorHAnsi" w:cstheme="majorHAnsi"/>
          <w:sz w:val="22"/>
          <w:szCs w:val="22"/>
          <w:lang w:val="it-IT"/>
        </w:rPr>
        <w:t>Ollantaytambo</w:t>
      </w:r>
      <w:proofErr w:type="spellEnd"/>
      <w:r w:rsidRPr="0053097C">
        <w:rPr>
          <w:rFonts w:asciiTheme="majorHAnsi" w:hAnsiTheme="majorHAnsi" w:cstheme="majorHAnsi"/>
          <w:sz w:val="22"/>
          <w:szCs w:val="22"/>
          <w:lang w:val="it-IT"/>
        </w:rPr>
        <w:t xml:space="preserve"> 20:41) alla stazione di San Pedro a Cusco. </w:t>
      </w:r>
    </w:p>
    <w:p w14:paraId="6E6927FD" w14:textId="77777777" w:rsidR="00C126C3" w:rsidRPr="0053097C" w:rsidRDefault="00A87C4A" w:rsidP="00C126C3">
      <w:pPr>
        <w:jc w:val="both"/>
        <w:rPr>
          <w:rFonts w:asciiTheme="majorHAnsi" w:hAnsiTheme="majorHAnsi" w:cstheme="majorHAnsi"/>
          <w:sz w:val="22"/>
          <w:szCs w:val="22"/>
          <w:lang w:val="it-IT"/>
        </w:rPr>
      </w:pPr>
      <w:hyperlink r:id="rId15" w:history="1">
        <w:r w:rsidR="00C126C3" w:rsidRPr="0053097C">
          <w:rPr>
            <w:rStyle w:val="Collegamentoipertestuale"/>
            <w:lang w:val="it-IT"/>
          </w:rPr>
          <w:t>https://portaldeturismo.pe/noticia/inca-rail-tendra-menu-a-bordo-en-su-servicio-the-voyager/</w:t>
        </w:r>
      </w:hyperlink>
      <w:r w:rsidR="00C126C3" w:rsidRPr="0053097C">
        <w:rPr>
          <w:lang w:val="it-IT"/>
        </w:rPr>
        <w:t xml:space="preserve"> </w:t>
      </w:r>
    </w:p>
    <w:p w14:paraId="533006CD" w14:textId="77777777" w:rsidR="00C126C3" w:rsidRPr="0053097C" w:rsidRDefault="00C126C3" w:rsidP="00C126C3">
      <w:pPr>
        <w:jc w:val="both"/>
        <w:rPr>
          <w:lang w:val="it-IT"/>
        </w:rPr>
      </w:pPr>
    </w:p>
    <w:p w14:paraId="7481C3E8" w14:textId="77777777" w:rsidR="00C126C3" w:rsidRPr="0053097C" w:rsidRDefault="00C126C3" w:rsidP="00C126C3">
      <w:pPr>
        <w:jc w:val="both"/>
        <w:rPr>
          <w:rFonts w:asciiTheme="majorHAnsi" w:hAnsiTheme="majorHAnsi" w:cstheme="majorHAnsi"/>
          <w:sz w:val="22"/>
          <w:szCs w:val="22"/>
          <w:lang w:val="it-IT"/>
        </w:rPr>
      </w:pPr>
      <w:r w:rsidRPr="0053097C">
        <w:rPr>
          <w:noProof/>
          <w:lang w:val="it-IT" w:eastAsia="it-IT"/>
        </w:rPr>
        <w:drawing>
          <wp:inline distT="0" distB="0" distL="0" distR="0" wp14:anchorId="245F6718" wp14:editId="7B02D503">
            <wp:extent cx="3429000" cy="2075640"/>
            <wp:effectExtent l="0" t="0" r="0" b="1270"/>
            <wp:docPr id="8" name="Immagine 8" descr="El artista Fito Espinosa trabajó en la intervención del vagón observatorio con terraza al aire libre desde abril del 2018. El arte estará hasta abril del 2020. (Foto: Richard Hirano / So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artista Fito Espinosa trabajó en la intervención del vagón observatorio con terraza al aire libre desde abril del 2018. El arte estará hasta abril del 2020. (Foto: Richard Hirano / Som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0993" cy="2082900"/>
                    </a:xfrm>
                    <a:prstGeom prst="rect">
                      <a:avLst/>
                    </a:prstGeom>
                    <a:noFill/>
                    <a:ln>
                      <a:noFill/>
                    </a:ln>
                  </pic:spPr>
                </pic:pic>
              </a:graphicData>
            </a:graphic>
          </wp:inline>
        </w:drawing>
      </w:r>
    </w:p>
    <w:p w14:paraId="31458887" w14:textId="37B2692A" w:rsidR="00C126C3" w:rsidRPr="0053097C" w:rsidRDefault="00524F3E" w:rsidP="00C126C3">
      <w:pPr>
        <w:jc w:val="both"/>
        <w:rPr>
          <w:rFonts w:asciiTheme="majorHAnsi" w:hAnsiTheme="majorHAnsi" w:cstheme="majorHAnsi"/>
          <w:b/>
          <w:sz w:val="22"/>
          <w:szCs w:val="22"/>
          <w:lang w:val="it-IT"/>
        </w:rPr>
      </w:pPr>
      <w:r w:rsidRPr="0053097C">
        <w:rPr>
          <w:rFonts w:asciiTheme="majorHAnsi" w:hAnsiTheme="majorHAnsi" w:cstheme="majorHAnsi"/>
          <w:b/>
          <w:sz w:val="22"/>
          <w:szCs w:val="22"/>
          <w:lang w:val="it-IT"/>
        </w:rPr>
        <w:t xml:space="preserve">L'arte di </w:t>
      </w:r>
      <w:proofErr w:type="spellStart"/>
      <w:r w:rsidRPr="0053097C">
        <w:rPr>
          <w:rFonts w:asciiTheme="majorHAnsi" w:hAnsiTheme="majorHAnsi" w:cstheme="majorHAnsi"/>
          <w:b/>
          <w:sz w:val="22"/>
          <w:szCs w:val="22"/>
          <w:lang w:val="it-IT"/>
        </w:rPr>
        <w:t>Fito</w:t>
      </w:r>
      <w:proofErr w:type="spellEnd"/>
      <w:r w:rsidRPr="0053097C">
        <w:rPr>
          <w:rFonts w:asciiTheme="majorHAnsi" w:hAnsiTheme="majorHAnsi" w:cstheme="majorHAnsi"/>
          <w:b/>
          <w:sz w:val="22"/>
          <w:szCs w:val="22"/>
          <w:lang w:val="it-IT"/>
        </w:rPr>
        <w:t xml:space="preserve"> </w:t>
      </w:r>
      <w:proofErr w:type="spellStart"/>
      <w:r w:rsidRPr="0053097C">
        <w:rPr>
          <w:rFonts w:asciiTheme="majorHAnsi" w:hAnsiTheme="majorHAnsi" w:cstheme="majorHAnsi"/>
          <w:b/>
          <w:sz w:val="22"/>
          <w:szCs w:val="22"/>
          <w:lang w:val="it-IT"/>
        </w:rPr>
        <w:t>Espinosa</w:t>
      </w:r>
      <w:proofErr w:type="spellEnd"/>
      <w:r w:rsidRPr="0053097C">
        <w:rPr>
          <w:rFonts w:asciiTheme="majorHAnsi" w:hAnsiTheme="majorHAnsi" w:cstheme="majorHAnsi"/>
          <w:b/>
          <w:sz w:val="22"/>
          <w:szCs w:val="22"/>
          <w:lang w:val="it-IT"/>
        </w:rPr>
        <w:t xml:space="preserve"> arriva a Machu Picchu su un treno da sogno</w:t>
      </w:r>
    </w:p>
    <w:p w14:paraId="53937696" w14:textId="77777777" w:rsidR="00C126C3" w:rsidRPr="0053097C" w:rsidRDefault="00C126C3" w:rsidP="00C126C3">
      <w:pPr>
        <w:jc w:val="both"/>
        <w:rPr>
          <w:rFonts w:asciiTheme="majorHAnsi" w:hAnsiTheme="majorHAnsi" w:cstheme="majorHAnsi"/>
          <w:sz w:val="22"/>
          <w:szCs w:val="22"/>
          <w:lang w:val="it-IT"/>
        </w:rPr>
      </w:pPr>
      <w:r w:rsidRPr="0053097C">
        <w:rPr>
          <w:rFonts w:asciiTheme="majorHAnsi" w:hAnsiTheme="majorHAnsi" w:cstheme="majorHAnsi"/>
          <w:sz w:val="22"/>
          <w:szCs w:val="22"/>
          <w:lang w:val="it-IT"/>
        </w:rPr>
        <w:t xml:space="preserve">Il treno di lusso </w:t>
      </w:r>
      <w:proofErr w:type="spellStart"/>
      <w:r w:rsidRPr="0053097C">
        <w:rPr>
          <w:rFonts w:asciiTheme="majorHAnsi" w:hAnsiTheme="majorHAnsi" w:cstheme="majorHAnsi"/>
          <w:sz w:val="22"/>
          <w:szCs w:val="22"/>
          <w:lang w:val="it-IT"/>
        </w:rPr>
        <w:t>Belmond</w:t>
      </w:r>
      <w:proofErr w:type="spellEnd"/>
      <w:r w:rsidRPr="0053097C">
        <w:rPr>
          <w:rFonts w:asciiTheme="majorHAnsi" w:hAnsiTheme="majorHAnsi" w:cstheme="majorHAnsi"/>
          <w:sz w:val="22"/>
          <w:szCs w:val="22"/>
          <w:lang w:val="it-IT"/>
        </w:rPr>
        <w:t xml:space="preserve"> Hiram </w:t>
      </w:r>
      <w:proofErr w:type="spellStart"/>
      <w:r w:rsidRPr="0053097C">
        <w:rPr>
          <w:rFonts w:asciiTheme="majorHAnsi" w:hAnsiTheme="majorHAnsi" w:cstheme="majorHAnsi"/>
          <w:sz w:val="22"/>
          <w:szCs w:val="22"/>
          <w:lang w:val="it-IT"/>
        </w:rPr>
        <w:t>Bingham</w:t>
      </w:r>
      <w:proofErr w:type="spellEnd"/>
      <w:r w:rsidRPr="0053097C">
        <w:rPr>
          <w:rFonts w:asciiTheme="majorHAnsi" w:hAnsiTheme="majorHAnsi" w:cstheme="majorHAnsi"/>
          <w:sz w:val="22"/>
          <w:szCs w:val="22"/>
          <w:lang w:val="it-IT"/>
        </w:rPr>
        <w:t xml:space="preserve">, convoglio-osservatorio con terrazza all'aperto per godersi il paesaggio, si reinventa con una proposta che porta la creatività dell’artista peruviano </w:t>
      </w:r>
      <w:proofErr w:type="spellStart"/>
      <w:r w:rsidRPr="0053097C">
        <w:rPr>
          <w:rFonts w:asciiTheme="majorHAnsi" w:hAnsiTheme="majorHAnsi" w:cstheme="majorHAnsi"/>
          <w:sz w:val="22"/>
          <w:szCs w:val="22"/>
          <w:lang w:val="it-IT"/>
        </w:rPr>
        <w:t>Fito</w:t>
      </w:r>
      <w:proofErr w:type="spellEnd"/>
      <w:r w:rsidRPr="0053097C">
        <w:rPr>
          <w:rFonts w:asciiTheme="majorHAnsi" w:hAnsiTheme="majorHAnsi" w:cstheme="majorHAnsi"/>
          <w:sz w:val="22"/>
          <w:szCs w:val="22"/>
          <w:lang w:val="it-IT"/>
        </w:rPr>
        <w:t xml:space="preserve"> </w:t>
      </w:r>
      <w:proofErr w:type="spellStart"/>
      <w:r w:rsidRPr="0053097C">
        <w:rPr>
          <w:rFonts w:asciiTheme="majorHAnsi" w:hAnsiTheme="majorHAnsi" w:cstheme="majorHAnsi"/>
          <w:sz w:val="22"/>
          <w:szCs w:val="22"/>
          <w:lang w:val="it-IT"/>
        </w:rPr>
        <w:t>Espinosa</w:t>
      </w:r>
      <w:proofErr w:type="spellEnd"/>
      <w:r w:rsidRPr="0053097C">
        <w:rPr>
          <w:rFonts w:asciiTheme="majorHAnsi" w:hAnsiTheme="majorHAnsi" w:cstheme="majorHAnsi"/>
          <w:sz w:val="22"/>
          <w:szCs w:val="22"/>
          <w:lang w:val="it-IT"/>
        </w:rPr>
        <w:t xml:space="preserve"> fino a Machu Picchu. La sua opera, che ha richiesto circa tre mesi di progettazione, è stata presentata al pubblico alla stazione di </w:t>
      </w:r>
      <w:proofErr w:type="spellStart"/>
      <w:r w:rsidRPr="0053097C">
        <w:rPr>
          <w:rFonts w:asciiTheme="majorHAnsi" w:hAnsiTheme="majorHAnsi" w:cstheme="majorHAnsi"/>
          <w:sz w:val="22"/>
          <w:szCs w:val="22"/>
          <w:lang w:val="it-IT"/>
        </w:rPr>
        <w:t>Poroy</w:t>
      </w:r>
      <w:proofErr w:type="spellEnd"/>
      <w:r w:rsidRPr="0053097C">
        <w:rPr>
          <w:rFonts w:asciiTheme="majorHAnsi" w:hAnsiTheme="majorHAnsi" w:cstheme="majorHAnsi"/>
          <w:sz w:val="22"/>
          <w:szCs w:val="22"/>
          <w:lang w:val="it-IT"/>
        </w:rPr>
        <w:t>, la più vicina alla città di Cusco.  Una delle vetture del treno è stata decorata con figure che rappresentano rispettivamente un giovane uomo con un cappello da cui crescono arbusti collegati ad una scala diretta verso l'alto e una silhouette di donna i cui capelli si trasformano in elementi naturali. Nelle parole del suo autore, si rappresentano i sogni dei viaggiatori che provengono da diverse parti del mondo per visitare la cittadella Inca e si evoca il rispetto degli antenati per Madre Natura.</w:t>
      </w:r>
    </w:p>
    <w:p w14:paraId="5B3946A3" w14:textId="77777777" w:rsidR="00C126C3" w:rsidRPr="0053097C" w:rsidRDefault="00A87C4A" w:rsidP="00C126C3">
      <w:pPr>
        <w:jc w:val="both"/>
        <w:rPr>
          <w:lang w:val="it-IT"/>
        </w:rPr>
      </w:pPr>
      <w:hyperlink r:id="rId17" w:history="1">
        <w:r w:rsidR="00C126C3" w:rsidRPr="0053097C">
          <w:rPr>
            <w:rStyle w:val="Collegamentoipertestuale"/>
            <w:lang w:val="it-IT"/>
          </w:rPr>
          <w:t>https://elcomercio.pe/somos/historias/elegante-y-lujoso-el-arte-de-fito-espinosa-llega-a-machu-picchu-en-un-tren-de-ensueno-noticia/</w:t>
        </w:r>
      </w:hyperlink>
      <w:r w:rsidR="00C126C3" w:rsidRPr="0053097C">
        <w:rPr>
          <w:lang w:val="it-IT"/>
        </w:rPr>
        <w:t xml:space="preserve"> </w:t>
      </w:r>
    </w:p>
    <w:p w14:paraId="3F57B581" w14:textId="77777777" w:rsidR="00C126C3" w:rsidRPr="0053097C" w:rsidRDefault="00C126C3" w:rsidP="00C126C3">
      <w:pPr>
        <w:jc w:val="both"/>
        <w:rPr>
          <w:lang w:val="it-IT"/>
        </w:rPr>
      </w:pPr>
    </w:p>
    <w:p w14:paraId="0619992F" w14:textId="10C050D2" w:rsidR="008D6972" w:rsidRPr="0053097C" w:rsidRDefault="008A52F2" w:rsidP="003A1B16">
      <w:pPr>
        <w:jc w:val="both"/>
        <w:rPr>
          <w:rStyle w:val="Collegamentoipertestuale"/>
          <w:lang w:val="it-IT"/>
        </w:rPr>
      </w:pPr>
      <w:r w:rsidRPr="0053097C">
        <w:rPr>
          <w:noProof/>
          <w:lang w:val="it-IT" w:eastAsia="it-IT"/>
        </w:rPr>
        <w:drawing>
          <wp:inline distT="0" distB="0" distL="0" distR="0" wp14:anchorId="5E7D4296" wp14:editId="319738FD">
            <wp:extent cx="3333750" cy="1874325"/>
            <wp:effectExtent l="0" t="0" r="0" b="0"/>
            <wp:docPr id="4" name="Immagine 4" descr="https://www.advtraining.it/img/news/7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dvtraining.it/img/news/7024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9559" cy="1877591"/>
                    </a:xfrm>
                    <a:prstGeom prst="rect">
                      <a:avLst/>
                    </a:prstGeom>
                    <a:noFill/>
                    <a:ln>
                      <a:noFill/>
                    </a:ln>
                  </pic:spPr>
                </pic:pic>
              </a:graphicData>
            </a:graphic>
          </wp:inline>
        </w:drawing>
      </w:r>
    </w:p>
    <w:p w14:paraId="47C7D709" w14:textId="2F2730B1" w:rsidR="00050883" w:rsidRPr="0053097C" w:rsidRDefault="00524F3E" w:rsidP="00050883">
      <w:pPr>
        <w:rPr>
          <w:rFonts w:asciiTheme="majorHAnsi" w:hAnsiTheme="majorHAnsi" w:cstheme="majorHAnsi"/>
          <w:b/>
          <w:sz w:val="22"/>
          <w:szCs w:val="22"/>
          <w:lang w:val="it-IT"/>
        </w:rPr>
      </w:pPr>
      <w:r w:rsidRPr="0053097C">
        <w:rPr>
          <w:rFonts w:asciiTheme="majorHAnsi" w:hAnsiTheme="majorHAnsi" w:cstheme="majorHAnsi"/>
          <w:b/>
          <w:sz w:val="22"/>
          <w:szCs w:val="22"/>
          <w:lang w:val="it-IT"/>
        </w:rPr>
        <w:t xml:space="preserve">Cresce l’offerta di Air France-KLM su </w:t>
      </w:r>
      <w:r>
        <w:rPr>
          <w:rFonts w:asciiTheme="majorHAnsi" w:hAnsiTheme="majorHAnsi" w:cstheme="majorHAnsi"/>
          <w:b/>
          <w:sz w:val="22"/>
          <w:szCs w:val="22"/>
          <w:lang w:val="it-IT"/>
        </w:rPr>
        <w:t>L</w:t>
      </w:r>
      <w:r w:rsidRPr="0053097C">
        <w:rPr>
          <w:rFonts w:asciiTheme="majorHAnsi" w:hAnsiTheme="majorHAnsi" w:cstheme="majorHAnsi"/>
          <w:b/>
          <w:sz w:val="22"/>
          <w:szCs w:val="22"/>
          <w:lang w:val="it-IT"/>
        </w:rPr>
        <w:t>ima</w:t>
      </w:r>
    </w:p>
    <w:p w14:paraId="0A0C50AA" w14:textId="45469E72" w:rsidR="008A52F2" w:rsidRPr="0053097C" w:rsidRDefault="008A52F2" w:rsidP="008A52F2">
      <w:pPr>
        <w:jc w:val="both"/>
        <w:rPr>
          <w:lang w:val="it-IT"/>
        </w:rPr>
      </w:pPr>
      <w:r w:rsidRPr="0053097C">
        <w:rPr>
          <w:rFonts w:asciiTheme="majorHAnsi" w:hAnsiTheme="majorHAnsi" w:cstheme="majorHAnsi"/>
          <w:sz w:val="22"/>
          <w:szCs w:val="22"/>
          <w:lang w:val="it-IT"/>
        </w:rPr>
        <w:lastRenderedPageBreak/>
        <w:t>Per la stagione invernale 2019-2020 (dal 27 ottobre 2019 al 28 marzo 2020), Air France-KLM aumenta la</w:t>
      </w:r>
      <w:r w:rsidR="001E4332" w:rsidRPr="0053097C">
        <w:rPr>
          <w:rFonts w:asciiTheme="majorHAnsi" w:hAnsiTheme="majorHAnsi" w:cstheme="majorHAnsi"/>
          <w:sz w:val="22"/>
          <w:szCs w:val="22"/>
          <w:lang w:val="it-IT"/>
        </w:rPr>
        <w:t xml:space="preserve"> capacità del 2,5% rispetto alla scorsa</w:t>
      </w:r>
      <w:r w:rsidRPr="0053097C">
        <w:rPr>
          <w:rFonts w:asciiTheme="majorHAnsi" w:hAnsiTheme="majorHAnsi" w:cstheme="majorHAnsi"/>
          <w:sz w:val="22"/>
          <w:szCs w:val="22"/>
          <w:lang w:val="it-IT"/>
        </w:rPr>
        <w:t>. Per quanto riguarda la capacità sul lungo raggio si assiste ad un aumento del +4 %.</w:t>
      </w:r>
      <w:r w:rsidRPr="0053097C">
        <w:rPr>
          <w:lang w:val="it-IT"/>
        </w:rPr>
        <w:t xml:space="preserve">  </w:t>
      </w:r>
      <w:r w:rsidRPr="0053097C">
        <w:rPr>
          <w:rFonts w:asciiTheme="majorHAnsi" w:hAnsiTheme="majorHAnsi" w:cstheme="majorHAnsi"/>
          <w:sz w:val="22"/>
          <w:szCs w:val="22"/>
          <w:lang w:val="it-IT"/>
        </w:rPr>
        <w:t>In particolare, in Perù, Air France aumenta la capacità per Lima del + 55% con due voli aggiuntivi (in totale 5 a settimana).</w:t>
      </w:r>
    </w:p>
    <w:p w14:paraId="4E45CDFE" w14:textId="3818C528" w:rsidR="008A52F2" w:rsidRPr="0053097C" w:rsidRDefault="00A87C4A" w:rsidP="00050883">
      <w:pPr>
        <w:rPr>
          <w:lang w:val="it-IT"/>
        </w:rPr>
      </w:pPr>
      <w:hyperlink r:id="rId19" w:history="1">
        <w:r w:rsidR="008A52F2" w:rsidRPr="0053097C">
          <w:rPr>
            <w:rStyle w:val="Collegamentoipertestuale"/>
            <w:lang w:val="it-IT"/>
          </w:rPr>
          <w:t>https://www.advtraining.it/news/70249-cresce-l-offerta-di-air-france-klm</w:t>
        </w:r>
      </w:hyperlink>
      <w:r w:rsidR="008A52F2" w:rsidRPr="0053097C">
        <w:rPr>
          <w:lang w:val="it-IT"/>
        </w:rPr>
        <w:t xml:space="preserve"> </w:t>
      </w:r>
    </w:p>
    <w:p w14:paraId="435D9467" w14:textId="77777777" w:rsidR="00050883" w:rsidRPr="0053097C" w:rsidRDefault="00050883" w:rsidP="003A1B16">
      <w:pPr>
        <w:jc w:val="both"/>
        <w:rPr>
          <w:rStyle w:val="Collegamentoipertestuale"/>
          <w:lang w:val="it-IT"/>
        </w:rPr>
      </w:pPr>
    </w:p>
    <w:p w14:paraId="4F33563E" w14:textId="7748EA9E" w:rsidR="00BC0F40" w:rsidRPr="0053097C" w:rsidRDefault="008D6972" w:rsidP="003A1B16">
      <w:pPr>
        <w:jc w:val="both"/>
        <w:rPr>
          <w:rFonts w:asciiTheme="majorHAnsi" w:hAnsiTheme="majorHAnsi" w:cstheme="majorHAnsi"/>
          <w:sz w:val="22"/>
          <w:szCs w:val="22"/>
          <w:lang w:val="it-IT"/>
        </w:rPr>
      </w:pPr>
      <w:r w:rsidRPr="0053097C">
        <w:rPr>
          <w:noProof/>
          <w:lang w:val="it-IT" w:eastAsia="it-IT"/>
        </w:rPr>
        <w:drawing>
          <wp:inline distT="0" distB="0" distL="0" distR="0" wp14:anchorId="3BD7CBC7" wp14:editId="017F2776">
            <wp:extent cx="3348038" cy="2232025"/>
            <wp:effectExtent l="0" t="0" r="5080" b="0"/>
            <wp:docPr id="16" name="Immagine 16" descr="https://tnews.com.pe/wp-content/uploads/2018/10/091019_f05-696x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news.com.pe/wp-content/uploads/2018/10/091019_f05-696x46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1902" cy="2234601"/>
                    </a:xfrm>
                    <a:prstGeom prst="rect">
                      <a:avLst/>
                    </a:prstGeom>
                    <a:noFill/>
                    <a:ln>
                      <a:noFill/>
                    </a:ln>
                  </pic:spPr>
                </pic:pic>
              </a:graphicData>
            </a:graphic>
          </wp:inline>
        </w:drawing>
      </w:r>
    </w:p>
    <w:p w14:paraId="00136C3B" w14:textId="4D6A01C1" w:rsidR="003A1B16" w:rsidRPr="0053097C" w:rsidRDefault="00A87C4A" w:rsidP="00743EFF">
      <w:pPr>
        <w:jc w:val="both"/>
        <w:rPr>
          <w:rFonts w:asciiTheme="majorHAnsi" w:hAnsiTheme="majorHAnsi" w:cstheme="majorHAnsi"/>
          <w:b/>
          <w:sz w:val="22"/>
          <w:szCs w:val="22"/>
          <w:lang w:val="it-IT"/>
        </w:rPr>
      </w:pPr>
      <w:r w:rsidRPr="0053097C">
        <w:rPr>
          <w:rFonts w:asciiTheme="majorHAnsi" w:hAnsiTheme="majorHAnsi" w:cstheme="majorHAnsi"/>
          <w:b/>
          <w:sz w:val="22"/>
          <w:szCs w:val="22"/>
          <w:lang w:val="it-IT"/>
        </w:rPr>
        <w:t>Viva Air dal 1° dicembre</w:t>
      </w:r>
      <w:r w:rsidR="00BC0F40" w:rsidRPr="0053097C">
        <w:rPr>
          <w:rFonts w:asciiTheme="majorHAnsi" w:hAnsiTheme="majorHAnsi" w:cstheme="majorHAnsi"/>
          <w:b/>
          <w:sz w:val="22"/>
          <w:szCs w:val="22"/>
          <w:lang w:val="it-IT"/>
        </w:rPr>
        <w:t xml:space="preserve"> </w:t>
      </w:r>
      <w:r w:rsidRPr="0053097C">
        <w:rPr>
          <w:rFonts w:asciiTheme="majorHAnsi" w:hAnsiTheme="majorHAnsi" w:cstheme="majorHAnsi"/>
          <w:b/>
          <w:sz w:val="22"/>
          <w:szCs w:val="22"/>
          <w:lang w:val="it-IT"/>
        </w:rPr>
        <w:t>aggiunge cinque voli settimanali sulla rotta</w:t>
      </w:r>
      <w:r w:rsidR="00BC0F40" w:rsidRPr="0053097C">
        <w:rPr>
          <w:rFonts w:asciiTheme="majorHAnsi" w:hAnsiTheme="majorHAnsi" w:cstheme="majorHAnsi"/>
          <w:b/>
          <w:sz w:val="22"/>
          <w:szCs w:val="22"/>
          <w:lang w:val="it-IT"/>
        </w:rPr>
        <w:t xml:space="preserve"> </w:t>
      </w:r>
      <w:r w:rsidRPr="0053097C">
        <w:rPr>
          <w:rFonts w:asciiTheme="majorHAnsi" w:hAnsiTheme="majorHAnsi" w:cstheme="majorHAnsi"/>
          <w:b/>
          <w:sz w:val="22"/>
          <w:szCs w:val="22"/>
          <w:lang w:val="it-IT"/>
        </w:rPr>
        <w:t xml:space="preserve">Lima - Medellín </w:t>
      </w:r>
    </w:p>
    <w:p w14:paraId="275D17F0" w14:textId="2CAF7F7E" w:rsidR="00BC0F40" w:rsidRPr="0053097C" w:rsidRDefault="00BC0F40" w:rsidP="00743EFF">
      <w:pPr>
        <w:jc w:val="both"/>
        <w:rPr>
          <w:rFonts w:asciiTheme="majorHAnsi" w:hAnsiTheme="majorHAnsi" w:cstheme="majorHAnsi"/>
          <w:sz w:val="22"/>
          <w:szCs w:val="22"/>
          <w:lang w:val="it-IT"/>
        </w:rPr>
      </w:pPr>
      <w:r w:rsidRPr="0053097C">
        <w:rPr>
          <w:rFonts w:asciiTheme="majorHAnsi" w:hAnsiTheme="majorHAnsi" w:cstheme="majorHAnsi"/>
          <w:sz w:val="22"/>
          <w:szCs w:val="22"/>
          <w:lang w:val="it-IT"/>
        </w:rPr>
        <w:t>Viva Air ha annunciato l'aumento delle frequenze sulla sua rotta internazionale Lima - Medellín. "</w:t>
      </w:r>
      <w:r w:rsidR="00175932" w:rsidRPr="0053097C">
        <w:rPr>
          <w:rFonts w:asciiTheme="majorHAnsi" w:hAnsiTheme="majorHAnsi" w:cstheme="majorHAnsi"/>
          <w:sz w:val="22"/>
          <w:szCs w:val="22"/>
          <w:lang w:val="it-IT"/>
        </w:rPr>
        <w:t>In</w:t>
      </w:r>
      <w:r w:rsidRPr="0053097C">
        <w:rPr>
          <w:rFonts w:asciiTheme="majorHAnsi" w:hAnsiTheme="majorHAnsi" w:cstheme="majorHAnsi"/>
          <w:sz w:val="22"/>
          <w:szCs w:val="22"/>
          <w:lang w:val="it-IT"/>
        </w:rPr>
        <w:t xml:space="preserve"> Viva Air vogliamo che tutti i viaggiatori sperimentino la possibilità di volare e godersi le vacanze in una qualsiasi delle nostre destinazioni. Comprendendo le esigenze del merc</w:t>
      </w:r>
      <w:r w:rsidR="00175932" w:rsidRPr="0053097C">
        <w:rPr>
          <w:rFonts w:asciiTheme="majorHAnsi" w:hAnsiTheme="majorHAnsi" w:cstheme="majorHAnsi"/>
          <w:sz w:val="22"/>
          <w:szCs w:val="22"/>
          <w:lang w:val="it-IT"/>
        </w:rPr>
        <w:t>ato, l'elevata domanda di voli per</w:t>
      </w:r>
      <w:r w:rsidRPr="0053097C">
        <w:rPr>
          <w:rFonts w:asciiTheme="majorHAnsi" w:hAnsiTheme="majorHAnsi" w:cstheme="majorHAnsi"/>
          <w:sz w:val="22"/>
          <w:szCs w:val="22"/>
          <w:lang w:val="it-IT"/>
        </w:rPr>
        <w:t xml:space="preserve"> fine anno e approfittando del fatto che</w:t>
      </w:r>
      <w:r w:rsidR="00175932" w:rsidRPr="0053097C">
        <w:rPr>
          <w:rFonts w:asciiTheme="majorHAnsi" w:hAnsiTheme="majorHAnsi" w:cstheme="majorHAnsi"/>
          <w:sz w:val="22"/>
          <w:szCs w:val="22"/>
          <w:lang w:val="it-IT"/>
        </w:rPr>
        <w:t xml:space="preserve"> si aggiunge alla flotta</w:t>
      </w:r>
      <w:r w:rsidRPr="0053097C">
        <w:rPr>
          <w:rFonts w:asciiTheme="majorHAnsi" w:hAnsiTheme="majorHAnsi" w:cstheme="majorHAnsi"/>
          <w:sz w:val="22"/>
          <w:szCs w:val="22"/>
          <w:lang w:val="it-IT"/>
        </w:rPr>
        <w:t xml:space="preserve"> il 15° dei 50 nuovi Airbus 320, aumenteremo le frequenze su una delle nostre rotte internazionali con la più alta domanda di passeggeri: Lima - Medellín", </w:t>
      </w:r>
      <w:r w:rsidR="00175932" w:rsidRPr="0053097C">
        <w:rPr>
          <w:rFonts w:asciiTheme="majorHAnsi" w:hAnsiTheme="majorHAnsi" w:cstheme="majorHAnsi"/>
          <w:sz w:val="22"/>
          <w:szCs w:val="22"/>
          <w:lang w:val="it-IT"/>
        </w:rPr>
        <w:t xml:space="preserve">annuncia </w:t>
      </w:r>
      <w:r w:rsidRPr="0053097C">
        <w:rPr>
          <w:rFonts w:asciiTheme="majorHAnsi" w:hAnsiTheme="majorHAnsi" w:cstheme="majorHAnsi"/>
          <w:sz w:val="22"/>
          <w:szCs w:val="22"/>
          <w:lang w:val="it-IT"/>
        </w:rPr>
        <w:t xml:space="preserve">Felix </w:t>
      </w:r>
      <w:proofErr w:type="spellStart"/>
      <w:r w:rsidRPr="0053097C">
        <w:rPr>
          <w:rFonts w:asciiTheme="majorHAnsi" w:hAnsiTheme="majorHAnsi" w:cstheme="majorHAnsi"/>
          <w:sz w:val="22"/>
          <w:szCs w:val="22"/>
          <w:lang w:val="it-IT"/>
        </w:rPr>
        <w:t>Antelo</w:t>
      </w:r>
      <w:proofErr w:type="spellEnd"/>
      <w:r w:rsidRPr="0053097C">
        <w:rPr>
          <w:rFonts w:asciiTheme="majorHAnsi" w:hAnsiTheme="majorHAnsi" w:cstheme="majorHAnsi"/>
          <w:sz w:val="22"/>
          <w:szCs w:val="22"/>
          <w:lang w:val="it-IT"/>
        </w:rPr>
        <w:t xml:space="preserve">, presidente e CEO di </w:t>
      </w:r>
      <w:proofErr w:type="spellStart"/>
      <w:r w:rsidRPr="0053097C">
        <w:rPr>
          <w:rFonts w:asciiTheme="majorHAnsi" w:hAnsiTheme="majorHAnsi" w:cstheme="majorHAnsi"/>
          <w:sz w:val="22"/>
          <w:szCs w:val="22"/>
          <w:lang w:val="it-IT"/>
        </w:rPr>
        <w:t>Grupo</w:t>
      </w:r>
      <w:proofErr w:type="spellEnd"/>
      <w:r w:rsidRPr="0053097C">
        <w:rPr>
          <w:rFonts w:asciiTheme="majorHAnsi" w:hAnsiTheme="majorHAnsi" w:cstheme="majorHAnsi"/>
          <w:sz w:val="22"/>
          <w:szCs w:val="22"/>
          <w:lang w:val="it-IT"/>
        </w:rPr>
        <w:t xml:space="preserve"> Viva Air. A partire da domenica 1 dicembre, la rotta Lima - Medellín - Lima passerà a cinque frequenze settimanali. Le frequenze attuali sono </w:t>
      </w:r>
      <w:r w:rsidR="00175932" w:rsidRPr="0053097C">
        <w:rPr>
          <w:rFonts w:asciiTheme="majorHAnsi" w:hAnsiTheme="majorHAnsi" w:cstheme="majorHAnsi"/>
          <w:sz w:val="22"/>
          <w:szCs w:val="22"/>
          <w:lang w:val="it-IT"/>
        </w:rPr>
        <w:t xml:space="preserve">previste </w:t>
      </w:r>
      <w:r w:rsidRPr="0053097C">
        <w:rPr>
          <w:rFonts w:asciiTheme="majorHAnsi" w:hAnsiTheme="majorHAnsi" w:cstheme="majorHAnsi"/>
          <w:sz w:val="22"/>
          <w:szCs w:val="22"/>
          <w:lang w:val="it-IT"/>
        </w:rPr>
        <w:t xml:space="preserve">mercoledì, venerdì e domenica </w:t>
      </w:r>
      <w:r w:rsidR="00175932" w:rsidRPr="0053097C">
        <w:rPr>
          <w:rFonts w:asciiTheme="majorHAnsi" w:hAnsiTheme="majorHAnsi" w:cstheme="majorHAnsi"/>
          <w:sz w:val="22"/>
          <w:szCs w:val="22"/>
          <w:lang w:val="it-IT"/>
        </w:rPr>
        <w:t xml:space="preserve">a cui si aggiungeranno </w:t>
      </w:r>
      <w:r w:rsidRPr="0053097C">
        <w:rPr>
          <w:rFonts w:asciiTheme="majorHAnsi" w:hAnsiTheme="majorHAnsi" w:cstheme="majorHAnsi"/>
          <w:sz w:val="22"/>
          <w:szCs w:val="22"/>
          <w:lang w:val="it-IT"/>
        </w:rPr>
        <w:t xml:space="preserve">i voli del lunedì e giovedì, tutti </w:t>
      </w:r>
      <w:r w:rsidR="00175932" w:rsidRPr="0053097C">
        <w:rPr>
          <w:rFonts w:asciiTheme="majorHAnsi" w:hAnsiTheme="majorHAnsi" w:cstheme="majorHAnsi"/>
          <w:sz w:val="22"/>
          <w:szCs w:val="22"/>
          <w:lang w:val="it-IT"/>
        </w:rPr>
        <w:t>nel medesimo</w:t>
      </w:r>
      <w:r w:rsidRPr="0053097C">
        <w:rPr>
          <w:rFonts w:asciiTheme="majorHAnsi" w:hAnsiTheme="majorHAnsi" w:cstheme="majorHAnsi"/>
          <w:sz w:val="22"/>
          <w:szCs w:val="22"/>
          <w:lang w:val="it-IT"/>
        </w:rPr>
        <w:t xml:space="preserve"> orario: MDE-LIM 15:30 - 18:50, LIM-MDE 19:30 - 22:50.</w:t>
      </w:r>
    </w:p>
    <w:p w14:paraId="042BB71A" w14:textId="7BDD1B1F" w:rsidR="003A1B16" w:rsidRPr="0053097C" w:rsidRDefault="00A87C4A" w:rsidP="00743EFF">
      <w:pPr>
        <w:jc w:val="both"/>
        <w:rPr>
          <w:rFonts w:asciiTheme="majorHAnsi" w:hAnsiTheme="majorHAnsi" w:cstheme="majorHAnsi"/>
          <w:sz w:val="22"/>
          <w:szCs w:val="22"/>
          <w:lang w:val="it-IT"/>
        </w:rPr>
      </w:pPr>
      <w:hyperlink r:id="rId21" w:history="1">
        <w:r w:rsidR="00BC0F40" w:rsidRPr="0053097C">
          <w:rPr>
            <w:rStyle w:val="Collegamentoipertestuale"/>
            <w:rFonts w:asciiTheme="majorHAnsi" w:hAnsiTheme="majorHAnsi" w:cstheme="majorHAnsi"/>
            <w:sz w:val="22"/>
            <w:szCs w:val="22"/>
            <w:lang w:val="it-IT"/>
          </w:rPr>
          <w:t>https://tnews.com.pe/viva-air-aumenta-a-cinco-vuelos-semanales-ruta-lima-medellin-desde-el-1-de-diciembre/</w:t>
        </w:r>
      </w:hyperlink>
    </w:p>
    <w:p w14:paraId="54AE8FDD" w14:textId="77777777" w:rsidR="00BC0F40" w:rsidRPr="0053097C" w:rsidRDefault="00BC0F40" w:rsidP="00743EFF">
      <w:pPr>
        <w:jc w:val="both"/>
        <w:rPr>
          <w:rFonts w:asciiTheme="majorHAnsi" w:hAnsiTheme="majorHAnsi" w:cstheme="majorHAnsi"/>
          <w:b/>
          <w:sz w:val="22"/>
          <w:szCs w:val="22"/>
          <w:lang w:val="it-IT"/>
        </w:rPr>
      </w:pPr>
    </w:p>
    <w:p w14:paraId="29A7956E" w14:textId="46057DFC" w:rsidR="008D6972" w:rsidRPr="0053097C" w:rsidRDefault="008D6972" w:rsidP="00743EFF">
      <w:pPr>
        <w:jc w:val="both"/>
        <w:rPr>
          <w:rFonts w:asciiTheme="majorHAnsi" w:hAnsiTheme="majorHAnsi" w:cstheme="majorHAnsi"/>
          <w:b/>
          <w:sz w:val="22"/>
          <w:szCs w:val="22"/>
          <w:lang w:val="it-IT"/>
        </w:rPr>
      </w:pPr>
      <w:r w:rsidRPr="0053097C">
        <w:rPr>
          <w:noProof/>
          <w:lang w:val="it-IT" w:eastAsia="it-IT"/>
        </w:rPr>
        <w:drawing>
          <wp:inline distT="0" distB="0" distL="0" distR="0" wp14:anchorId="41B815D8" wp14:editId="64195FFE">
            <wp:extent cx="3251345" cy="1845232"/>
            <wp:effectExtent l="0" t="0" r="6350" b="3175"/>
            <wp:docPr id="19" name="Immagine 19" descr="https://tnews.com.pe/wp-content/uploads/2016/12/221216_f002-696x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news.com.pe/wp-content/uploads/2016/12/221216_f002-696x3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9664" cy="1861304"/>
                    </a:xfrm>
                    <a:prstGeom prst="rect">
                      <a:avLst/>
                    </a:prstGeom>
                    <a:noFill/>
                    <a:ln>
                      <a:noFill/>
                    </a:ln>
                  </pic:spPr>
                </pic:pic>
              </a:graphicData>
            </a:graphic>
          </wp:inline>
        </w:drawing>
      </w:r>
    </w:p>
    <w:p w14:paraId="1C1C259C" w14:textId="6A35944E" w:rsidR="003A1B16" w:rsidRPr="0053097C" w:rsidRDefault="00A87C4A" w:rsidP="00743EFF">
      <w:pPr>
        <w:jc w:val="both"/>
        <w:rPr>
          <w:rFonts w:asciiTheme="majorHAnsi" w:hAnsiTheme="majorHAnsi" w:cstheme="majorHAnsi"/>
          <w:b/>
          <w:sz w:val="22"/>
          <w:szCs w:val="22"/>
          <w:lang w:val="it-IT"/>
        </w:rPr>
      </w:pPr>
      <w:proofErr w:type="spellStart"/>
      <w:r w:rsidRPr="0053097C">
        <w:rPr>
          <w:rFonts w:asciiTheme="majorHAnsi" w:hAnsiTheme="majorHAnsi" w:cstheme="majorHAnsi"/>
          <w:b/>
          <w:sz w:val="22"/>
          <w:szCs w:val="22"/>
          <w:lang w:val="it-IT"/>
        </w:rPr>
        <w:t>Latam</w:t>
      </w:r>
      <w:proofErr w:type="spellEnd"/>
      <w:r w:rsidRPr="0053097C">
        <w:rPr>
          <w:rFonts w:asciiTheme="majorHAnsi" w:hAnsiTheme="majorHAnsi" w:cstheme="majorHAnsi"/>
          <w:b/>
          <w:sz w:val="22"/>
          <w:szCs w:val="22"/>
          <w:lang w:val="it-IT"/>
        </w:rPr>
        <w:t xml:space="preserve"> Peru aumenterà la frequenza da Lima </w:t>
      </w:r>
      <w:r>
        <w:rPr>
          <w:rFonts w:asciiTheme="majorHAnsi" w:hAnsiTheme="majorHAnsi" w:cstheme="majorHAnsi"/>
          <w:b/>
          <w:sz w:val="22"/>
          <w:szCs w:val="22"/>
          <w:lang w:val="it-IT"/>
        </w:rPr>
        <w:t>a</w:t>
      </w:r>
      <w:r w:rsidRPr="0053097C">
        <w:rPr>
          <w:rFonts w:asciiTheme="majorHAnsi" w:hAnsiTheme="majorHAnsi" w:cstheme="majorHAnsi"/>
          <w:b/>
          <w:sz w:val="22"/>
          <w:szCs w:val="22"/>
          <w:lang w:val="it-IT"/>
        </w:rPr>
        <w:t xml:space="preserve"> Santa Cruz, Cali E Medellín</w:t>
      </w:r>
    </w:p>
    <w:p w14:paraId="3EB40DEA" w14:textId="775FD09B" w:rsidR="00BC0F40" w:rsidRPr="0053097C" w:rsidRDefault="00BC0F40" w:rsidP="00743EFF">
      <w:pPr>
        <w:jc w:val="both"/>
        <w:rPr>
          <w:rFonts w:asciiTheme="majorHAnsi" w:hAnsiTheme="majorHAnsi" w:cstheme="majorHAnsi"/>
          <w:sz w:val="22"/>
          <w:szCs w:val="22"/>
          <w:lang w:val="it-IT"/>
        </w:rPr>
      </w:pPr>
      <w:r w:rsidRPr="0053097C">
        <w:rPr>
          <w:rFonts w:asciiTheme="majorHAnsi" w:hAnsiTheme="majorHAnsi" w:cstheme="majorHAnsi"/>
          <w:sz w:val="22"/>
          <w:szCs w:val="22"/>
          <w:lang w:val="it-IT"/>
        </w:rPr>
        <w:lastRenderedPageBreak/>
        <w:t xml:space="preserve">Per soddisfare la crescente domanda di passeggeri e migliorare </w:t>
      </w:r>
      <w:r w:rsidR="00175932" w:rsidRPr="0053097C">
        <w:rPr>
          <w:rFonts w:asciiTheme="majorHAnsi" w:hAnsiTheme="majorHAnsi" w:cstheme="majorHAnsi"/>
          <w:sz w:val="22"/>
          <w:szCs w:val="22"/>
          <w:lang w:val="it-IT"/>
        </w:rPr>
        <w:t>la connessione</w:t>
      </w:r>
      <w:r w:rsidRPr="0053097C">
        <w:rPr>
          <w:rFonts w:asciiTheme="majorHAnsi" w:hAnsiTheme="majorHAnsi" w:cstheme="majorHAnsi"/>
          <w:sz w:val="22"/>
          <w:szCs w:val="22"/>
          <w:lang w:val="it-IT"/>
        </w:rPr>
        <w:t xml:space="preserve"> aerea tra Lima, Bolivia e Colombia, LATAM Airlines Perù aumenterà la frequenza dei suoi voli sulle rotte Lima-Santa Cruz, Lima-Cali e Lima-Medellín. A partire dal 1 dicembre, i voli tra Lima (Perù) e Santa Cruz (Bolivia) passeranno a 7 frequenze settimanali. I voli partiranno dalla capitale peruviana per Santa Cruz alle 00:25 e da Santa Cruz a Lima alle 4:45. Inoltre, a partire dal 1° febbraio, i voli da Lima a Medellín e viceversa aumenteranno </w:t>
      </w:r>
      <w:r w:rsidR="00175932" w:rsidRPr="0053097C">
        <w:rPr>
          <w:rFonts w:asciiTheme="majorHAnsi" w:hAnsiTheme="majorHAnsi" w:cstheme="majorHAnsi"/>
          <w:sz w:val="22"/>
          <w:szCs w:val="22"/>
          <w:lang w:val="it-IT"/>
        </w:rPr>
        <w:t xml:space="preserve">anch’essi </w:t>
      </w:r>
      <w:r w:rsidRPr="0053097C">
        <w:rPr>
          <w:rFonts w:asciiTheme="majorHAnsi" w:hAnsiTheme="majorHAnsi" w:cstheme="majorHAnsi"/>
          <w:sz w:val="22"/>
          <w:szCs w:val="22"/>
          <w:lang w:val="it-IT"/>
        </w:rPr>
        <w:t xml:space="preserve">a 7 frequenze settimanali. I voli partiranno alle 12:20 dalla capitale peruviana alla Colombia. I voli di andata e ritorno per Lima partiranno da Medellín alle 17:50. La rotta Lima-Cali sarà aumentata nel mese di febbraio </w:t>
      </w:r>
      <w:r w:rsidR="00175932" w:rsidRPr="0053097C">
        <w:rPr>
          <w:rFonts w:asciiTheme="majorHAnsi" w:hAnsiTheme="majorHAnsi" w:cstheme="majorHAnsi"/>
          <w:sz w:val="22"/>
          <w:szCs w:val="22"/>
          <w:lang w:val="it-IT"/>
        </w:rPr>
        <w:t>fino</w:t>
      </w:r>
      <w:r w:rsidRPr="0053097C">
        <w:rPr>
          <w:rFonts w:asciiTheme="majorHAnsi" w:hAnsiTheme="majorHAnsi" w:cstheme="majorHAnsi"/>
          <w:sz w:val="22"/>
          <w:szCs w:val="22"/>
          <w:lang w:val="it-IT"/>
        </w:rPr>
        <w:t xml:space="preserve"> a 6 frequenze settimanali il lunedì, martedì, mercoledì, mercoledì, giovedì, venerdì e domenica. Questo volo partirà da Lima alle 12:00 e alle 17:46 dalla città colombiana.</w:t>
      </w:r>
    </w:p>
    <w:p w14:paraId="7EDB858A" w14:textId="3DC52749" w:rsidR="003A1B16" w:rsidRPr="0053097C" w:rsidRDefault="00A87C4A" w:rsidP="00743EFF">
      <w:pPr>
        <w:jc w:val="both"/>
        <w:rPr>
          <w:rStyle w:val="Collegamentoipertestuale"/>
          <w:rFonts w:asciiTheme="majorHAnsi" w:hAnsiTheme="majorHAnsi" w:cstheme="majorHAnsi"/>
          <w:sz w:val="22"/>
          <w:szCs w:val="22"/>
          <w:lang w:val="it-IT"/>
        </w:rPr>
      </w:pPr>
      <w:hyperlink r:id="rId23" w:history="1">
        <w:r w:rsidR="00BC0F40" w:rsidRPr="0053097C">
          <w:rPr>
            <w:rStyle w:val="Collegamentoipertestuale"/>
            <w:rFonts w:asciiTheme="majorHAnsi" w:hAnsiTheme="majorHAnsi" w:cstheme="majorHAnsi"/>
            <w:sz w:val="22"/>
            <w:szCs w:val="22"/>
            <w:lang w:val="it-IT"/>
          </w:rPr>
          <w:t>https://tnews.com.pe/latam-peru-aumentara-vuelos-desde-lima-a-santa-cruz-cali-y-medellin/</w:t>
        </w:r>
      </w:hyperlink>
    </w:p>
    <w:p w14:paraId="15744C80" w14:textId="77777777" w:rsidR="008D6972" w:rsidRPr="0053097C" w:rsidRDefault="008D6972" w:rsidP="00743EFF">
      <w:pPr>
        <w:jc w:val="both"/>
        <w:rPr>
          <w:rFonts w:asciiTheme="majorHAnsi" w:hAnsiTheme="majorHAnsi" w:cstheme="majorHAnsi"/>
          <w:sz w:val="22"/>
          <w:szCs w:val="22"/>
          <w:lang w:val="it-IT"/>
        </w:rPr>
      </w:pPr>
    </w:p>
    <w:p w14:paraId="432736FB" w14:textId="083787CF" w:rsidR="00EF00E1" w:rsidRPr="0053097C" w:rsidRDefault="003C70BC" w:rsidP="00743EFF">
      <w:pPr>
        <w:jc w:val="both"/>
        <w:rPr>
          <w:rFonts w:asciiTheme="majorHAnsi" w:hAnsiTheme="majorHAnsi" w:cstheme="majorHAnsi"/>
          <w:b/>
          <w:sz w:val="22"/>
          <w:szCs w:val="22"/>
          <w:lang w:val="it-IT"/>
        </w:rPr>
      </w:pPr>
      <w:r w:rsidRPr="0053097C">
        <w:rPr>
          <w:noProof/>
          <w:lang w:val="it-IT" w:eastAsia="it-IT"/>
        </w:rPr>
        <w:drawing>
          <wp:inline distT="0" distB="0" distL="0" distR="0" wp14:anchorId="3563B762" wp14:editId="1F06B430">
            <wp:extent cx="3413760" cy="2266950"/>
            <wp:effectExtent l="0" t="0" r="0" b="0"/>
            <wp:docPr id="14" name="Immagine 14" descr="Star Perú y Peruvian Airlines se fusionan en busca de mayor participación en el mer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r Perú y Peruvian Airlines se fusionan en busca de mayor participación en el mercad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9667" cy="2284154"/>
                    </a:xfrm>
                    <a:prstGeom prst="rect">
                      <a:avLst/>
                    </a:prstGeom>
                    <a:noFill/>
                    <a:ln>
                      <a:noFill/>
                    </a:ln>
                  </pic:spPr>
                </pic:pic>
              </a:graphicData>
            </a:graphic>
          </wp:inline>
        </w:drawing>
      </w:r>
    </w:p>
    <w:p w14:paraId="40DFDA85" w14:textId="44D01F8B" w:rsidR="003C70BC" w:rsidRPr="0053097C" w:rsidRDefault="00A87C4A" w:rsidP="00743EFF">
      <w:pPr>
        <w:jc w:val="both"/>
        <w:rPr>
          <w:rFonts w:asciiTheme="majorHAnsi" w:hAnsiTheme="majorHAnsi" w:cstheme="majorHAnsi"/>
          <w:b/>
          <w:sz w:val="22"/>
          <w:szCs w:val="22"/>
          <w:lang w:val="it-IT"/>
        </w:rPr>
      </w:pPr>
      <w:r w:rsidRPr="0053097C">
        <w:rPr>
          <w:rFonts w:asciiTheme="majorHAnsi" w:hAnsiTheme="majorHAnsi" w:cstheme="majorHAnsi"/>
          <w:b/>
          <w:sz w:val="22"/>
          <w:szCs w:val="22"/>
          <w:lang w:val="it-IT"/>
        </w:rPr>
        <w:t xml:space="preserve">Unione Star Peru </w:t>
      </w:r>
      <w:r>
        <w:rPr>
          <w:rFonts w:asciiTheme="majorHAnsi" w:hAnsiTheme="majorHAnsi" w:cstheme="majorHAnsi"/>
          <w:b/>
          <w:sz w:val="22"/>
          <w:szCs w:val="22"/>
          <w:lang w:val="it-IT"/>
        </w:rPr>
        <w:t>e</w:t>
      </w:r>
      <w:r w:rsidRPr="0053097C">
        <w:rPr>
          <w:rFonts w:asciiTheme="majorHAnsi" w:hAnsiTheme="majorHAnsi" w:cstheme="majorHAnsi"/>
          <w:b/>
          <w:sz w:val="22"/>
          <w:szCs w:val="22"/>
          <w:lang w:val="it-IT"/>
        </w:rPr>
        <w:t xml:space="preserve"> </w:t>
      </w:r>
      <w:proofErr w:type="spellStart"/>
      <w:r w:rsidRPr="0053097C">
        <w:rPr>
          <w:rFonts w:asciiTheme="majorHAnsi" w:hAnsiTheme="majorHAnsi" w:cstheme="majorHAnsi"/>
          <w:b/>
          <w:sz w:val="22"/>
          <w:szCs w:val="22"/>
          <w:lang w:val="it-IT"/>
        </w:rPr>
        <w:t>Peruvian</w:t>
      </w:r>
      <w:proofErr w:type="spellEnd"/>
      <w:r w:rsidRPr="0053097C">
        <w:rPr>
          <w:rFonts w:asciiTheme="majorHAnsi" w:hAnsiTheme="majorHAnsi" w:cstheme="majorHAnsi"/>
          <w:b/>
          <w:sz w:val="22"/>
          <w:szCs w:val="22"/>
          <w:lang w:val="it-IT"/>
        </w:rPr>
        <w:t xml:space="preserve"> Airlines per la conquista del mercato</w:t>
      </w:r>
    </w:p>
    <w:p w14:paraId="4AA60BD4" w14:textId="129CBF68" w:rsidR="003C70BC" w:rsidRPr="0053097C" w:rsidRDefault="003C70BC" w:rsidP="00743EFF">
      <w:pPr>
        <w:jc w:val="both"/>
        <w:rPr>
          <w:rFonts w:asciiTheme="majorHAnsi" w:hAnsiTheme="majorHAnsi" w:cstheme="majorHAnsi"/>
          <w:sz w:val="22"/>
          <w:szCs w:val="22"/>
          <w:lang w:val="it-IT"/>
        </w:rPr>
      </w:pPr>
      <w:r w:rsidRPr="0053097C">
        <w:rPr>
          <w:rFonts w:asciiTheme="majorHAnsi" w:hAnsiTheme="majorHAnsi" w:cstheme="majorHAnsi"/>
          <w:sz w:val="22"/>
          <w:szCs w:val="22"/>
          <w:lang w:val="it-IT"/>
        </w:rPr>
        <w:t xml:space="preserve">Star Peru, la quinta compagnia aerea più grande del Paese, si fonderà con </w:t>
      </w:r>
      <w:proofErr w:type="spellStart"/>
      <w:r w:rsidRPr="0053097C">
        <w:rPr>
          <w:rFonts w:asciiTheme="majorHAnsi" w:hAnsiTheme="majorHAnsi" w:cstheme="majorHAnsi"/>
          <w:sz w:val="22"/>
          <w:szCs w:val="22"/>
          <w:lang w:val="it-IT"/>
        </w:rPr>
        <w:t>Peruvian</w:t>
      </w:r>
      <w:proofErr w:type="spellEnd"/>
      <w:r w:rsidRPr="0053097C">
        <w:rPr>
          <w:rFonts w:asciiTheme="majorHAnsi" w:hAnsiTheme="majorHAnsi" w:cstheme="majorHAnsi"/>
          <w:sz w:val="22"/>
          <w:szCs w:val="22"/>
          <w:lang w:val="it-IT"/>
        </w:rPr>
        <w:t xml:space="preserve"> Airlines dopo che la Global Investment Platform (GIP) ha acquisito quest'ultima all'inizio di ottobre. Con la fusione, si stima che la nuova compagnia aerea avrà una partecipazione del 16,1% nelle attività relative alle linee aree peruviane. L'amministratore delegato di GIP, Roberto </w:t>
      </w:r>
      <w:proofErr w:type="spellStart"/>
      <w:r w:rsidRPr="0053097C">
        <w:rPr>
          <w:rFonts w:asciiTheme="majorHAnsi" w:hAnsiTheme="majorHAnsi" w:cstheme="majorHAnsi"/>
          <w:sz w:val="22"/>
          <w:szCs w:val="22"/>
          <w:lang w:val="it-IT"/>
        </w:rPr>
        <w:t>Sone</w:t>
      </w:r>
      <w:proofErr w:type="spellEnd"/>
      <w:r w:rsidRPr="0053097C">
        <w:rPr>
          <w:rFonts w:asciiTheme="majorHAnsi" w:hAnsiTheme="majorHAnsi" w:cstheme="majorHAnsi"/>
          <w:sz w:val="22"/>
          <w:szCs w:val="22"/>
          <w:lang w:val="it-IT"/>
        </w:rPr>
        <w:t xml:space="preserve">, ha sottolineato la sua volontà di rafforzare e far crescere </w:t>
      </w:r>
      <w:proofErr w:type="spellStart"/>
      <w:r w:rsidRPr="0053097C">
        <w:rPr>
          <w:rFonts w:asciiTheme="majorHAnsi" w:hAnsiTheme="majorHAnsi" w:cstheme="majorHAnsi"/>
          <w:sz w:val="22"/>
          <w:szCs w:val="22"/>
          <w:lang w:val="it-IT"/>
        </w:rPr>
        <w:t>Peruvian</w:t>
      </w:r>
      <w:proofErr w:type="spellEnd"/>
      <w:r w:rsidRPr="0053097C">
        <w:rPr>
          <w:rFonts w:asciiTheme="majorHAnsi" w:hAnsiTheme="majorHAnsi" w:cstheme="majorHAnsi"/>
          <w:sz w:val="22"/>
          <w:szCs w:val="22"/>
          <w:lang w:val="it-IT"/>
        </w:rPr>
        <w:t xml:space="preserve"> Airlines sia nel mercato passeggeri che in quello cargo. </w:t>
      </w:r>
    </w:p>
    <w:p w14:paraId="3E104E68" w14:textId="0276DBC7" w:rsidR="003C70BC" w:rsidRPr="0053097C" w:rsidRDefault="00A87C4A" w:rsidP="00743EFF">
      <w:pPr>
        <w:jc w:val="both"/>
        <w:rPr>
          <w:lang w:val="it-IT"/>
        </w:rPr>
      </w:pPr>
      <w:hyperlink r:id="rId25" w:history="1">
        <w:r w:rsidR="003C70BC" w:rsidRPr="0053097C">
          <w:rPr>
            <w:rStyle w:val="Collegamentoipertestuale"/>
            <w:lang w:val="it-IT"/>
          </w:rPr>
          <w:t>https://portaldeturismo.pe/noticia/star-peru-y-peruvian-airlines-se-fusionan-en-busca-de-mayor-participacion-en-el-mercado/</w:t>
        </w:r>
      </w:hyperlink>
      <w:r w:rsidR="003C70BC" w:rsidRPr="0053097C">
        <w:rPr>
          <w:lang w:val="it-IT"/>
        </w:rPr>
        <w:t xml:space="preserve"> </w:t>
      </w:r>
    </w:p>
    <w:p w14:paraId="6D62FE9B" w14:textId="6E343250" w:rsidR="006C62ED" w:rsidRPr="0053097C" w:rsidRDefault="008C3E4B" w:rsidP="001C3CE9">
      <w:pPr>
        <w:jc w:val="both"/>
      </w:pPr>
      <w:r w:rsidRPr="0053097C">
        <w:rPr>
          <w:noProof/>
          <w:lang w:val="it-IT" w:eastAsia="it-IT"/>
        </w:rPr>
        <w:lastRenderedPageBreak/>
        <w:drawing>
          <wp:inline distT="0" distB="0" distL="0" distR="0" wp14:anchorId="5A42DFA7" wp14:editId="739FD3C6">
            <wp:extent cx="3490595" cy="2327064"/>
            <wp:effectExtent l="0" t="0" r="0" b="0"/>
            <wp:docPr id="11" name="Immagine 11" descr="El Museo Tumbas Reales de Sipán, ubicado en la región Lambayeque, recibió más de 4,300 visitantes el domingo último. Foto: ANDINA/Silvia De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Museo Tumbas Reales de Sipán, ubicado en la región Lambayeque, recibió más de 4,300 visitantes el domingo último. Foto: ANDINA/Silvia Depaz"/>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00792" cy="2333862"/>
                    </a:xfrm>
                    <a:prstGeom prst="rect">
                      <a:avLst/>
                    </a:prstGeom>
                    <a:noFill/>
                    <a:ln>
                      <a:noFill/>
                    </a:ln>
                  </pic:spPr>
                </pic:pic>
              </a:graphicData>
            </a:graphic>
          </wp:inline>
        </w:drawing>
      </w:r>
    </w:p>
    <w:p w14:paraId="2190980E" w14:textId="595A0EB8" w:rsidR="006C62ED" w:rsidRPr="0053097C" w:rsidRDefault="00A87C4A" w:rsidP="001C3CE9">
      <w:pPr>
        <w:jc w:val="both"/>
        <w:rPr>
          <w:rFonts w:asciiTheme="majorHAnsi" w:hAnsiTheme="majorHAnsi" w:cstheme="majorHAnsi"/>
          <w:b/>
          <w:sz w:val="22"/>
          <w:szCs w:val="22"/>
          <w:lang w:val="it-IT"/>
        </w:rPr>
      </w:pPr>
      <w:r w:rsidRPr="0053097C">
        <w:rPr>
          <w:rFonts w:asciiTheme="majorHAnsi" w:hAnsiTheme="majorHAnsi" w:cstheme="majorHAnsi"/>
          <w:b/>
          <w:sz w:val="22"/>
          <w:szCs w:val="22"/>
          <w:lang w:val="it-IT"/>
        </w:rPr>
        <w:t xml:space="preserve">Il </w:t>
      </w:r>
      <w:r>
        <w:rPr>
          <w:rFonts w:asciiTheme="majorHAnsi" w:hAnsiTheme="majorHAnsi" w:cstheme="majorHAnsi"/>
          <w:b/>
          <w:sz w:val="22"/>
          <w:szCs w:val="22"/>
          <w:lang w:val="it-IT"/>
        </w:rPr>
        <w:t>M</w:t>
      </w:r>
      <w:r w:rsidRPr="0053097C">
        <w:rPr>
          <w:rFonts w:asciiTheme="majorHAnsi" w:hAnsiTheme="majorHAnsi" w:cstheme="majorHAnsi"/>
          <w:b/>
          <w:sz w:val="22"/>
          <w:szCs w:val="22"/>
          <w:lang w:val="it-IT"/>
        </w:rPr>
        <w:t xml:space="preserve">useo delle </w:t>
      </w:r>
      <w:r>
        <w:rPr>
          <w:rFonts w:asciiTheme="majorHAnsi" w:hAnsiTheme="majorHAnsi" w:cstheme="majorHAnsi"/>
          <w:b/>
          <w:sz w:val="22"/>
          <w:szCs w:val="22"/>
          <w:lang w:val="it-IT"/>
        </w:rPr>
        <w:t>T</w:t>
      </w:r>
      <w:r w:rsidRPr="0053097C">
        <w:rPr>
          <w:rFonts w:asciiTheme="majorHAnsi" w:hAnsiTheme="majorHAnsi" w:cstheme="majorHAnsi"/>
          <w:b/>
          <w:sz w:val="22"/>
          <w:szCs w:val="22"/>
          <w:lang w:val="it-IT"/>
        </w:rPr>
        <w:t xml:space="preserve">ombe </w:t>
      </w:r>
      <w:r>
        <w:rPr>
          <w:rFonts w:asciiTheme="majorHAnsi" w:hAnsiTheme="majorHAnsi" w:cstheme="majorHAnsi"/>
          <w:b/>
          <w:sz w:val="22"/>
          <w:szCs w:val="22"/>
          <w:lang w:val="it-IT"/>
        </w:rPr>
        <w:t>R</w:t>
      </w:r>
      <w:r w:rsidRPr="0053097C">
        <w:rPr>
          <w:rFonts w:asciiTheme="majorHAnsi" w:hAnsiTheme="majorHAnsi" w:cstheme="majorHAnsi"/>
          <w:b/>
          <w:sz w:val="22"/>
          <w:szCs w:val="22"/>
          <w:lang w:val="it-IT"/>
        </w:rPr>
        <w:t xml:space="preserve">eali di </w:t>
      </w:r>
      <w:proofErr w:type="spellStart"/>
      <w:r>
        <w:rPr>
          <w:rFonts w:asciiTheme="majorHAnsi" w:hAnsiTheme="majorHAnsi" w:cstheme="majorHAnsi"/>
          <w:b/>
          <w:sz w:val="22"/>
          <w:szCs w:val="22"/>
          <w:lang w:val="it-IT"/>
        </w:rPr>
        <w:t>Si</w:t>
      </w:r>
      <w:r w:rsidRPr="0053097C">
        <w:rPr>
          <w:rFonts w:asciiTheme="majorHAnsi" w:hAnsiTheme="majorHAnsi" w:cstheme="majorHAnsi"/>
          <w:b/>
          <w:sz w:val="22"/>
          <w:szCs w:val="22"/>
          <w:lang w:val="it-IT"/>
        </w:rPr>
        <w:t>pán</w:t>
      </w:r>
      <w:proofErr w:type="spellEnd"/>
      <w:r w:rsidRPr="0053097C">
        <w:rPr>
          <w:rFonts w:asciiTheme="majorHAnsi" w:hAnsiTheme="majorHAnsi" w:cstheme="majorHAnsi"/>
          <w:b/>
          <w:sz w:val="22"/>
          <w:szCs w:val="22"/>
          <w:lang w:val="it-IT"/>
        </w:rPr>
        <w:t xml:space="preserve"> celebra 17 anni dalla sua fondazione </w:t>
      </w:r>
    </w:p>
    <w:p w14:paraId="719AB661" w14:textId="6FB0F346" w:rsidR="008C3E4B" w:rsidRPr="0053097C" w:rsidRDefault="008C3E4B" w:rsidP="008C3E4B">
      <w:pPr>
        <w:jc w:val="both"/>
        <w:rPr>
          <w:rFonts w:asciiTheme="majorHAnsi" w:hAnsiTheme="majorHAnsi" w:cstheme="majorHAnsi"/>
          <w:sz w:val="22"/>
          <w:szCs w:val="22"/>
          <w:lang w:val="it-IT"/>
        </w:rPr>
      </w:pPr>
      <w:r w:rsidRPr="0053097C">
        <w:rPr>
          <w:rFonts w:asciiTheme="majorHAnsi" w:hAnsiTheme="majorHAnsi" w:cstheme="majorHAnsi"/>
          <w:sz w:val="22"/>
          <w:szCs w:val="22"/>
          <w:lang w:val="it-IT"/>
        </w:rPr>
        <w:t xml:space="preserve">Il Museo delle Tombe Reali di </w:t>
      </w:r>
      <w:proofErr w:type="spellStart"/>
      <w:r w:rsidRPr="0053097C">
        <w:rPr>
          <w:rFonts w:asciiTheme="majorHAnsi" w:hAnsiTheme="majorHAnsi" w:cstheme="majorHAnsi"/>
          <w:sz w:val="22"/>
          <w:szCs w:val="22"/>
          <w:lang w:val="it-IT"/>
        </w:rPr>
        <w:t>Sipán</w:t>
      </w:r>
      <w:proofErr w:type="spellEnd"/>
      <w:r w:rsidRPr="0053097C">
        <w:rPr>
          <w:rFonts w:asciiTheme="majorHAnsi" w:hAnsiTheme="majorHAnsi" w:cstheme="majorHAnsi"/>
          <w:sz w:val="22"/>
          <w:szCs w:val="22"/>
          <w:lang w:val="it-IT"/>
        </w:rPr>
        <w:t xml:space="preserve">, nella Regione </w:t>
      </w:r>
      <w:proofErr w:type="spellStart"/>
      <w:r w:rsidRPr="0053097C">
        <w:rPr>
          <w:rFonts w:asciiTheme="majorHAnsi" w:hAnsiTheme="majorHAnsi" w:cstheme="majorHAnsi"/>
          <w:sz w:val="22"/>
          <w:szCs w:val="22"/>
          <w:lang w:val="it-IT"/>
        </w:rPr>
        <w:t>Lambayeque</w:t>
      </w:r>
      <w:proofErr w:type="spellEnd"/>
      <w:r w:rsidRPr="0053097C">
        <w:rPr>
          <w:rFonts w:asciiTheme="majorHAnsi" w:hAnsiTheme="majorHAnsi" w:cstheme="majorHAnsi"/>
          <w:sz w:val="22"/>
          <w:szCs w:val="22"/>
          <w:lang w:val="it-IT"/>
        </w:rPr>
        <w:t xml:space="preserve">, celebra 17 anni di servizio alla cultura, al turismo e alla ricerca, con varie attività per mostrare al mondo lo splendore della </w:t>
      </w:r>
      <w:r w:rsidR="00EC5E1C" w:rsidRPr="0053097C">
        <w:rPr>
          <w:rFonts w:asciiTheme="majorHAnsi" w:hAnsiTheme="majorHAnsi" w:cstheme="majorHAnsi"/>
          <w:sz w:val="22"/>
          <w:szCs w:val="22"/>
          <w:lang w:val="it-IT"/>
        </w:rPr>
        <w:t>civiltà</w:t>
      </w:r>
      <w:r w:rsidRPr="0053097C">
        <w:rPr>
          <w:rFonts w:asciiTheme="majorHAnsi" w:hAnsiTheme="majorHAnsi" w:cstheme="majorHAnsi"/>
          <w:sz w:val="22"/>
          <w:szCs w:val="22"/>
          <w:lang w:val="it-IT"/>
        </w:rPr>
        <w:t xml:space="preserve"> Mochica. Il direttore, Walter Alva, ha sottolineato che "il museo è </w:t>
      </w:r>
      <w:r w:rsidR="001E4332" w:rsidRPr="0053097C">
        <w:rPr>
          <w:rFonts w:asciiTheme="majorHAnsi" w:hAnsiTheme="majorHAnsi" w:cstheme="majorHAnsi"/>
          <w:sz w:val="22"/>
          <w:szCs w:val="22"/>
          <w:lang w:val="it-IT"/>
        </w:rPr>
        <w:t>un’indiscussa icona</w:t>
      </w:r>
      <w:r w:rsidRPr="0053097C">
        <w:rPr>
          <w:rFonts w:asciiTheme="majorHAnsi" w:hAnsiTheme="majorHAnsi" w:cstheme="majorHAnsi"/>
          <w:sz w:val="22"/>
          <w:szCs w:val="22"/>
          <w:lang w:val="it-IT"/>
        </w:rPr>
        <w:t xml:space="preserve"> dell’identità regionale e nazionale" ed è anche considerato uno dei 10 migliori musei del Sud America. A partire da venerdì 8 novembre è previsto un programma di iniziative speciali, tra le quali l’issata della bandiera nazionale e la visita alla tomba con </w:t>
      </w:r>
      <w:r w:rsidR="00E86994" w:rsidRPr="0053097C">
        <w:rPr>
          <w:rFonts w:asciiTheme="majorHAnsi" w:hAnsiTheme="majorHAnsi" w:cstheme="majorHAnsi"/>
          <w:sz w:val="22"/>
          <w:szCs w:val="22"/>
          <w:lang w:val="it-IT"/>
        </w:rPr>
        <w:t xml:space="preserve">la </w:t>
      </w:r>
      <w:r w:rsidR="00E0061B" w:rsidRPr="0053097C">
        <w:rPr>
          <w:rFonts w:asciiTheme="majorHAnsi" w:hAnsiTheme="majorHAnsi" w:cstheme="majorHAnsi"/>
          <w:sz w:val="22"/>
          <w:szCs w:val="22"/>
          <w:lang w:val="it-IT"/>
        </w:rPr>
        <w:t>antropo</w:t>
      </w:r>
      <w:r w:rsidR="00B1294A" w:rsidRPr="0053097C">
        <w:rPr>
          <w:rFonts w:asciiTheme="majorHAnsi" w:hAnsiTheme="majorHAnsi" w:cstheme="majorHAnsi"/>
          <w:sz w:val="22"/>
          <w:szCs w:val="22"/>
          <w:lang w:val="it-IT"/>
        </w:rPr>
        <w:t xml:space="preserve">loga Susana </w:t>
      </w:r>
      <w:proofErr w:type="spellStart"/>
      <w:r w:rsidR="00B1294A" w:rsidRPr="0053097C">
        <w:rPr>
          <w:rFonts w:asciiTheme="majorHAnsi" w:hAnsiTheme="majorHAnsi" w:cstheme="majorHAnsi"/>
          <w:sz w:val="22"/>
          <w:szCs w:val="22"/>
          <w:lang w:val="it-IT"/>
        </w:rPr>
        <w:t>Meneses</w:t>
      </w:r>
      <w:proofErr w:type="spellEnd"/>
      <w:r w:rsidR="00B1294A" w:rsidRPr="0053097C">
        <w:rPr>
          <w:rFonts w:asciiTheme="majorHAnsi" w:hAnsiTheme="majorHAnsi" w:cstheme="majorHAnsi"/>
          <w:sz w:val="22"/>
          <w:szCs w:val="22"/>
          <w:lang w:val="it-IT"/>
        </w:rPr>
        <w:t xml:space="preserve"> </w:t>
      </w:r>
      <w:proofErr w:type="spellStart"/>
      <w:r w:rsidRPr="0053097C">
        <w:rPr>
          <w:rFonts w:asciiTheme="majorHAnsi" w:hAnsiTheme="majorHAnsi" w:cstheme="majorHAnsi"/>
          <w:sz w:val="22"/>
          <w:szCs w:val="22"/>
          <w:lang w:val="it-IT"/>
        </w:rPr>
        <w:t>Castañeda</w:t>
      </w:r>
      <w:proofErr w:type="spellEnd"/>
      <w:r w:rsidRPr="0053097C">
        <w:rPr>
          <w:rFonts w:asciiTheme="majorHAnsi" w:hAnsiTheme="majorHAnsi" w:cstheme="majorHAnsi"/>
          <w:sz w:val="22"/>
          <w:szCs w:val="22"/>
          <w:lang w:val="it-IT"/>
        </w:rPr>
        <w:t xml:space="preserve">, una delle direttrici della costruzione del sito culturale, la marcia della banda militare del Perù, seminari, una mostra di dipinti dell'artista </w:t>
      </w:r>
      <w:proofErr w:type="spellStart"/>
      <w:r w:rsidRPr="0053097C">
        <w:rPr>
          <w:rFonts w:asciiTheme="majorHAnsi" w:hAnsiTheme="majorHAnsi" w:cstheme="majorHAnsi"/>
          <w:sz w:val="22"/>
          <w:szCs w:val="22"/>
          <w:lang w:val="it-IT"/>
        </w:rPr>
        <w:t>Lambayecano</w:t>
      </w:r>
      <w:proofErr w:type="spellEnd"/>
      <w:r w:rsidRPr="0053097C">
        <w:rPr>
          <w:rFonts w:asciiTheme="majorHAnsi" w:hAnsiTheme="majorHAnsi" w:cstheme="majorHAnsi"/>
          <w:sz w:val="22"/>
          <w:szCs w:val="22"/>
          <w:lang w:val="it-IT"/>
        </w:rPr>
        <w:t xml:space="preserve"> Juan Carlos </w:t>
      </w:r>
      <w:proofErr w:type="spellStart"/>
      <w:r w:rsidRPr="0053097C">
        <w:rPr>
          <w:rFonts w:asciiTheme="majorHAnsi" w:hAnsiTheme="majorHAnsi" w:cstheme="majorHAnsi"/>
          <w:sz w:val="22"/>
          <w:szCs w:val="22"/>
          <w:lang w:val="it-IT"/>
        </w:rPr>
        <w:t>Ñañaque</w:t>
      </w:r>
      <w:proofErr w:type="spellEnd"/>
      <w:r w:rsidRPr="0053097C">
        <w:rPr>
          <w:rFonts w:asciiTheme="majorHAnsi" w:hAnsiTheme="majorHAnsi" w:cstheme="majorHAnsi"/>
          <w:sz w:val="22"/>
          <w:szCs w:val="22"/>
          <w:lang w:val="it-IT"/>
        </w:rPr>
        <w:t xml:space="preserve"> e molto altro ancora.</w:t>
      </w:r>
    </w:p>
    <w:p w14:paraId="3AB0E0D2" w14:textId="29F4AD74" w:rsidR="008C3E4B" w:rsidRPr="0053097C" w:rsidRDefault="00A87C4A" w:rsidP="008C3E4B">
      <w:pPr>
        <w:jc w:val="both"/>
        <w:rPr>
          <w:lang w:val="it-IT"/>
        </w:rPr>
      </w:pPr>
      <w:hyperlink r:id="rId27" w:history="1">
        <w:r w:rsidR="00987779" w:rsidRPr="0053097C">
          <w:rPr>
            <w:rStyle w:val="Collegamentoipertestuale"/>
            <w:lang w:val="it-IT"/>
          </w:rPr>
          <w:t>https://andina.pe/agencia/noticia-cultura-e-identidad-museo-tumbas-reales-sipan-celebra-17-anos-creacion-772083.aspx</w:t>
        </w:r>
      </w:hyperlink>
      <w:r w:rsidR="00987779" w:rsidRPr="0053097C">
        <w:rPr>
          <w:lang w:val="it-IT"/>
        </w:rPr>
        <w:t xml:space="preserve"> </w:t>
      </w:r>
    </w:p>
    <w:p w14:paraId="4C8F1D20" w14:textId="77777777" w:rsidR="00175932" w:rsidRPr="0053097C" w:rsidRDefault="00175932" w:rsidP="008C3E4B">
      <w:pPr>
        <w:jc w:val="both"/>
        <w:rPr>
          <w:lang w:val="it-IT"/>
        </w:rPr>
      </w:pPr>
    </w:p>
    <w:p w14:paraId="295D28B2" w14:textId="0F3047CD" w:rsidR="00175932" w:rsidRPr="0053097C" w:rsidRDefault="00175932" w:rsidP="008C3E4B">
      <w:pPr>
        <w:jc w:val="both"/>
      </w:pPr>
      <w:r w:rsidRPr="0053097C">
        <w:rPr>
          <w:noProof/>
          <w:lang w:val="it-IT" w:eastAsia="it-IT"/>
        </w:rPr>
        <w:drawing>
          <wp:inline distT="0" distB="0" distL="0" distR="0" wp14:anchorId="53E81E33" wp14:editId="7C05FF01">
            <wp:extent cx="3419475" cy="2283450"/>
            <wp:effectExtent l="0" t="0" r="0" b="3175"/>
            <wp:docPr id="6" name="Immagine 6" descr="Competencia extrema en desie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etencia extrema en desier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303" cy="2290013"/>
                    </a:xfrm>
                    <a:prstGeom prst="rect">
                      <a:avLst/>
                    </a:prstGeom>
                    <a:noFill/>
                    <a:ln>
                      <a:noFill/>
                    </a:ln>
                  </pic:spPr>
                </pic:pic>
              </a:graphicData>
            </a:graphic>
          </wp:inline>
        </w:drawing>
      </w:r>
    </w:p>
    <w:p w14:paraId="21F397D8" w14:textId="36BEC1B6" w:rsidR="008A52F2" w:rsidRPr="0053097C" w:rsidRDefault="00A87C4A" w:rsidP="00050883">
      <w:pPr>
        <w:jc w:val="both"/>
        <w:rPr>
          <w:rFonts w:asciiTheme="majorHAnsi" w:hAnsiTheme="majorHAnsi" w:cstheme="majorHAnsi"/>
          <w:b/>
          <w:sz w:val="22"/>
          <w:szCs w:val="22"/>
          <w:lang w:val="it-IT"/>
        </w:rPr>
      </w:pPr>
      <w:proofErr w:type="spellStart"/>
      <w:r w:rsidRPr="0053097C">
        <w:rPr>
          <w:rFonts w:asciiTheme="majorHAnsi" w:hAnsiTheme="majorHAnsi" w:cstheme="majorHAnsi"/>
          <w:b/>
          <w:sz w:val="22"/>
          <w:szCs w:val="22"/>
          <w:lang w:val="it-IT"/>
        </w:rPr>
        <w:t>Prom</w:t>
      </w:r>
      <w:r>
        <w:rPr>
          <w:rFonts w:asciiTheme="majorHAnsi" w:hAnsiTheme="majorHAnsi" w:cstheme="majorHAnsi"/>
          <w:b/>
          <w:sz w:val="22"/>
          <w:szCs w:val="22"/>
          <w:lang w:val="it-IT"/>
        </w:rPr>
        <w:t>P</w:t>
      </w:r>
      <w:r w:rsidRPr="0053097C">
        <w:rPr>
          <w:rFonts w:asciiTheme="majorHAnsi" w:hAnsiTheme="majorHAnsi" w:cstheme="majorHAnsi"/>
          <w:b/>
          <w:sz w:val="22"/>
          <w:szCs w:val="22"/>
          <w:lang w:val="it-IT"/>
        </w:rPr>
        <w:t>erú</w:t>
      </w:r>
      <w:proofErr w:type="spellEnd"/>
      <w:r w:rsidRPr="0053097C">
        <w:rPr>
          <w:rFonts w:asciiTheme="majorHAnsi" w:hAnsiTheme="majorHAnsi" w:cstheme="majorHAnsi"/>
          <w:b/>
          <w:sz w:val="22"/>
          <w:szCs w:val="22"/>
          <w:lang w:val="it-IT"/>
        </w:rPr>
        <w:t xml:space="preserve"> rafforza la promozione turistica con la Mezza Maratona </w:t>
      </w:r>
      <w:proofErr w:type="spellStart"/>
      <w:r w:rsidRPr="0053097C">
        <w:rPr>
          <w:rFonts w:asciiTheme="majorHAnsi" w:hAnsiTheme="majorHAnsi" w:cstheme="majorHAnsi"/>
          <w:b/>
          <w:sz w:val="22"/>
          <w:szCs w:val="22"/>
          <w:lang w:val="it-IT"/>
        </w:rPr>
        <w:t>Des</w:t>
      </w:r>
      <w:proofErr w:type="spellEnd"/>
      <w:r w:rsidRPr="0053097C">
        <w:rPr>
          <w:rFonts w:asciiTheme="majorHAnsi" w:hAnsiTheme="majorHAnsi" w:cstheme="majorHAnsi"/>
          <w:b/>
          <w:sz w:val="22"/>
          <w:szCs w:val="22"/>
          <w:lang w:val="it-IT"/>
        </w:rPr>
        <w:t xml:space="preserve"> </w:t>
      </w:r>
      <w:proofErr w:type="spellStart"/>
      <w:r w:rsidRPr="0053097C">
        <w:rPr>
          <w:rFonts w:asciiTheme="majorHAnsi" w:hAnsiTheme="majorHAnsi" w:cstheme="majorHAnsi"/>
          <w:b/>
          <w:sz w:val="22"/>
          <w:szCs w:val="22"/>
          <w:lang w:val="it-IT"/>
        </w:rPr>
        <w:t>Sables</w:t>
      </w:r>
      <w:proofErr w:type="spellEnd"/>
    </w:p>
    <w:p w14:paraId="02932004" w14:textId="2FA474EF" w:rsidR="00175932" w:rsidRPr="0053097C" w:rsidRDefault="008A52F2" w:rsidP="00175932">
      <w:pPr>
        <w:jc w:val="both"/>
        <w:rPr>
          <w:rFonts w:asciiTheme="majorHAnsi" w:hAnsiTheme="majorHAnsi" w:cstheme="majorHAnsi"/>
          <w:sz w:val="22"/>
          <w:szCs w:val="22"/>
          <w:lang w:val="it-IT"/>
        </w:rPr>
      </w:pPr>
      <w:r w:rsidRPr="0053097C">
        <w:rPr>
          <w:rFonts w:asciiTheme="majorHAnsi" w:hAnsiTheme="majorHAnsi" w:cstheme="majorHAnsi"/>
          <w:sz w:val="22"/>
          <w:szCs w:val="22"/>
          <w:lang w:val="it-IT"/>
        </w:rPr>
        <w:t>La Commissione Peruviana per la Promozione delle Esportazioni e del Turismo (</w:t>
      </w:r>
      <w:proofErr w:type="spellStart"/>
      <w:r w:rsidRPr="0053097C">
        <w:rPr>
          <w:rFonts w:asciiTheme="majorHAnsi" w:hAnsiTheme="majorHAnsi" w:cstheme="majorHAnsi"/>
          <w:sz w:val="22"/>
          <w:szCs w:val="22"/>
          <w:lang w:val="it-IT"/>
        </w:rPr>
        <w:t>PromPerú</w:t>
      </w:r>
      <w:proofErr w:type="spellEnd"/>
      <w:r w:rsidRPr="0053097C">
        <w:rPr>
          <w:rFonts w:asciiTheme="majorHAnsi" w:hAnsiTheme="majorHAnsi" w:cstheme="majorHAnsi"/>
          <w:sz w:val="22"/>
          <w:szCs w:val="22"/>
          <w:lang w:val="it-IT"/>
        </w:rPr>
        <w:t xml:space="preserve">) </w:t>
      </w:r>
      <w:r w:rsidR="00E0061B" w:rsidRPr="0053097C">
        <w:rPr>
          <w:rFonts w:asciiTheme="majorHAnsi" w:hAnsiTheme="majorHAnsi" w:cstheme="majorHAnsi"/>
          <w:sz w:val="22"/>
          <w:szCs w:val="22"/>
          <w:lang w:val="it-IT"/>
        </w:rPr>
        <w:t xml:space="preserve">ha annunciato il prossimo svolgimento </w:t>
      </w:r>
      <w:r w:rsidRPr="0053097C">
        <w:rPr>
          <w:rFonts w:asciiTheme="majorHAnsi" w:hAnsiTheme="majorHAnsi" w:cstheme="majorHAnsi"/>
          <w:sz w:val="22"/>
          <w:szCs w:val="22"/>
          <w:lang w:val="it-IT"/>
        </w:rPr>
        <w:t>della Mezza Mar</w:t>
      </w:r>
      <w:r w:rsidR="00175932" w:rsidRPr="0053097C">
        <w:rPr>
          <w:rFonts w:asciiTheme="majorHAnsi" w:hAnsiTheme="majorHAnsi" w:cstheme="majorHAnsi"/>
          <w:sz w:val="22"/>
          <w:szCs w:val="22"/>
          <w:lang w:val="it-IT"/>
        </w:rPr>
        <w:t xml:space="preserve">atona </w:t>
      </w:r>
      <w:proofErr w:type="spellStart"/>
      <w:r w:rsidR="00175932" w:rsidRPr="0053097C">
        <w:rPr>
          <w:rFonts w:asciiTheme="majorHAnsi" w:hAnsiTheme="majorHAnsi" w:cstheme="majorHAnsi"/>
          <w:sz w:val="22"/>
          <w:szCs w:val="22"/>
          <w:lang w:val="it-IT"/>
        </w:rPr>
        <w:t>Des</w:t>
      </w:r>
      <w:proofErr w:type="spellEnd"/>
      <w:r w:rsidR="00175932" w:rsidRPr="0053097C">
        <w:rPr>
          <w:rFonts w:asciiTheme="majorHAnsi" w:hAnsiTheme="majorHAnsi" w:cstheme="majorHAnsi"/>
          <w:sz w:val="22"/>
          <w:szCs w:val="22"/>
          <w:lang w:val="it-IT"/>
        </w:rPr>
        <w:t xml:space="preserve"> </w:t>
      </w:r>
      <w:proofErr w:type="spellStart"/>
      <w:r w:rsidR="00175932" w:rsidRPr="0053097C">
        <w:rPr>
          <w:rFonts w:asciiTheme="majorHAnsi" w:hAnsiTheme="majorHAnsi" w:cstheme="majorHAnsi"/>
          <w:sz w:val="22"/>
          <w:szCs w:val="22"/>
          <w:lang w:val="it-IT"/>
        </w:rPr>
        <w:t>Sables</w:t>
      </w:r>
      <w:proofErr w:type="spellEnd"/>
      <w:r w:rsidR="00175932" w:rsidRPr="0053097C">
        <w:rPr>
          <w:rFonts w:asciiTheme="majorHAnsi" w:hAnsiTheme="majorHAnsi" w:cstheme="majorHAnsi"/>
          <w:sz w:val="22"/>
          <w:szCs w:val="22"/>
          <w:lang w:val="it-IT"/>
        </w:rPr>
        <w:t xml:space="preserve"> (HMDS) in Perù. U</w:t>
      </w:r>
      <w:r w:rsidRPr="0053097C">
        <w:rPr>
          <w:rFonts w:asciiTheme="majorHAnsi" w:hAnsiTheme="majorHAnsi" w:cstheme="majorHAnsi"/>
          <w:sz w:val="22"/>
          <w:szCs w:val="22"/>
          <w:lang w:val="it-IT"/>
        </w:rPr>
        <w:t xml:space="preserve">n evento sportivo che si terrà dal 3 al 6 dicembre, e si svolgerà </w:t>
      </w:r>
      <w:r w:rsidR="00175932" w:rsidRPr="0053097C">
        <w:rPr>
          <w:rFonts w:asciiTheme="majorHAnsi" w:hAnsiTheme="majorHAnsi" w:cstheme="majorHAnsi"/>
          <w:sz w:val="22"/>
          <w:szCs w:val="22"/>
          <w:lang w:val="it-IT"/>
        </w:rPr>
        <w:t>tra i deserti della R</w:t>
      </w:r>
      <w:r w:rsidRPr="0053097C">
        <w:rPr>
          <w:rFonts w:asciiTheme="majorHAnsi" w:hAnsiTheme="majorHAnsi" w:cstheme="majorHAnsi"/>
          <w:sz w:val="22"/>
          <w:szCs w:val="22"/>
          <w:lang w:val="it-IT"/>
        </w:rPr>
        <w:t xml:space="preserve">egione </w:t>
      </w:r>
      <w:r w:rsidR="00175932" w:rsidRPr="0053097C">
        <w:rPr>
          <w:rFonts w:asciiTheme="majorHAnsi" w:hAnsiTheme="majorHAnsi" w:cstheme="majorHAnsi"/>
          <w:sz w:val="22"/>
          <w:szCs w:val="22"/>
          <w:lang w:val="it-IT"/>
        </w:rPr>
        <w:t xml:space="preserve">di </w:t>
      </w:r>
      <w:proofErr w:type="spellStart"/>
      <w:r w:rsidR="00175932" w:rsidRPr="0053097C">
        <w:rPr>
          <w:rFonts w:asciiTheme="majorHAnsi" w:hAnsiTheme="majorHAnsi" w:cstheme="majorHAnsi"/>
          <w:sz w:val="22"/>
          <w:szCs w:val="22"/>
          <w:lang w:val="it-IT"/>
        </w:rPr>
        <w:t>Ica</w:t>
      </w:r>
      <w:proofErr w:type="spellEnd"/>
      <w:r w:rsidR="00175932" w:rsidRPr="0053097C">
        <w:rPr>
          <w:rFonts w:asciiTheme="majorHAnsi" w:hAnsiTheme="majorHAnsi" w:cstheme="majorHAnsi"/>
          <w:sz w:val="22"/>
          <w:szCs w:val="22"/>
          <w:lang w:val="it-IT"/>
        </w:rPr>
        <w:t xml:space="preserve">. </w:t>
      </w:r>
      <w:r w:rsidRPr="0053097C">
        <w:rPr>
          <w:rFonts w:asciiTheme="majorHAnsi" w:hAnsiTheme="majorHAnsi" w:cstheme="majorHAnsi"/>
          <w:sz w:val="22"/>
          <w:szCs w:val="22"/>
          <w:lang w:val="it-IT"/>
        </w:rPr>
        <w:t xml:space="preserve">Grazie all'impegno di </w:t>
      </w:r>
      <w:proofErr w:type="spellStart"/>
      <w:r w:rsidRPr="0053097C">
        <w:rPr>
          <w:rFonts w:asciiTheme="majorHAnsi" w:hAnsiTheme="majorHAnsi" w:cstheme="majorHAnsi"/>
          <w:sz w:val="22"/>
          <w:szCs w:val="22"/>
          <w:lang w:val="it-IT"/>
        </w:rPr>
        <w:t>Prom</w:t>
      </w:r>
      <w:r w:rsidR="00175932" w:rsidRPr="0053097C">
        <w:rPr>
          <w:rFonts w:asciiTheme="majorHAnsi" w:hAnsiTheme="majorHAnsi" w:cstheme="majorHAnsi"/>
          <w:sz w:val="22"/>
          <w:szCs w:val="22"/>
          <w:lang w:val="it-IT"/>
        </w:rPr>
        <w:t>P</w:t>
      </w:r>
      <w:r w:rsidRPr="0053097C">
        <w:rPr>
          <w:rFonts w:asciiTheme="majorHAnsi" w:hAnsiTheme="majorHAnsi" w:cstheme="majorHAnsi"/>
          <w:sz w:val="22"/>
          <w:szCs w:val="22"/>
          <w:lang w:val="it-IT"/>
        </w:rPr>
        <w:t>erú</w:t>
      </w:r>
      <w:proofErr w:type="spellEnd"/>
      <w:r w:rsidRPr="0053097C">
        <w:rPr>
          <w:rFonts w:asciiTheme="majorHAnsi" w:hAnsiTheme="majorHAnsi" w:cstheme="majorHAnsi"/>
          <w:sz w:val="22"/>
          <w:szCs w:val="22"/>
          <w:lang w:val="it-IT"/>
        </w:rPr>
        <w:t xml:space="preserve"> in questo </w:t>
      </w:r>
      <w:r w:rsidR="00175932" w:rsidRPr="0053097C">
        <w:rPr>
          <w:rFonts w:asciiTheme="majorHAnsi" w:hAnsiTheme="majorHAnsi" w:cstheme="majorHAnsi"/>
          <w:sz w:val="22"/>
          <w:szCs w:val="22"/>
          <w:lang w:val="it-IT"/>
        </w:rPr>
        <w:t>genere di iniziative</w:t>
      </w:r>
      <w:r w:rsidRPr="0053097C">
        <w:rPr>
          <w:rFonts w:asciiTheme="majorHAnsi" w:hAnsiTheme="majorHAnsi" w:cstheme="majorHAnsi"/>
          <w:sz w:val="22"/>
          <w:szCs w:val="22"/>
          <w:lang w:val="it-IT"/>
        </w:rPr>
        <w:t xml:space="preserve">, </w:t>
      </w:r>
      <w:r w:rsidR="00175932" w:rsidRPr="0053097C">
        <w:rPr>
          <w:rFonts w:asciiTheme="majorHAnsi" w:hAnsiTheme="majorHAnsi" w:cstheme="majorHAnsi"/>
          <w:sz w:val="22"/>
          <w:szCs w:val="22"/>
          <w:lang w:val="it-IT"/>
        </w:rPr>
        <w:t xml:space="preserve">si rafforza </w:t>
      </w:r>
      <w:r w:rsidRPr="0053097C">
        <w:rPr>
          <w:rFonts w:asciiTheme="majorHAnsi" w:hAnsiTheme="majorHAnsi" w:cstheme="majorHAnsi"/>
          <w:sz w:val="22"/>
          <w:szCs w:val="22"/>
          <w:lang w:val="it-IT"/>
        </w:rPr>
        <w:t xml:space="preserve">il posizionamento dell'offerta turistica peruviana </w:t>
      </w:r>
      <w:r w:rsidR="00175932" w:rsidRPr="0053097C">
        <w:rPr>
          <w:rFonts w:asciiTheme="majorHAnsi" w:hAnsiTheme="majorHAnsi" w:cstheme="majorHAnsi"/>
          <w:sz w:val="22"/>
          <w:szCs w:val="22"/>
          <w:lang w:val="it-IT"/>
        </w:rPr>
        <w:t>nei segmenti</w:t>
      </w:r>
      <w:r w:rsidRPr="0053097C">
        <w:rPr>
          <w:rFonts w:asciiTheme="majorHAnsi" w:hAnsiTheme="majorHAnsi" w:cstheme="majorHAnsi"/>
          <w:sz w:val="22"/>
          <w:szCs w:val="22"/>
          <w:lang w:val="it-IT"/>
        </w:rPr>
        <w:t xml:space="preserve"> avventura e natura, </w:t>
      </w:r>
      <w:r w:rsidRPr="0053097C">
        <w:rPr>
          <w:rFonts w:asciiTheme="majorHAnsi" w:hAnsiTheme="majorHAnsi" w:cstheme="majorHAnsi"/>
          <w:sz w:val="22"/>
          <w:szCs w:val="22"/>
          <w:lang w:val="it-IT"/>
        </w:rPr>
        <w:lastRenderedPageBreak/>
        <w:t>aume</w:t>
      </w:r>
      <w:r w:rsidR="00175932" w:rsidRPr="0053097C">
        <w:rPr>
          <w:rFonts w:asciiTheme="majorHAnsi" w:hAnsiTheme="majorHAnsi" w:cstheme="majorHAnsi"/>
          <w:sz w:val="22"/>
          <w:szCs w:val="22"/>
          <w:lang w:val="it-IT"/>
        </w:rPr>
        <w:t>ntando il flusso turistico dai</w:t>
      </w:r>
      <w:r w:rsidRPr="0053097C">
        <w:rPr>
          <w:rFonts w:asciiTheme="majorHAnsi" w:hAnsiTheme="majorHAnsi" w:cstheme="majorHAnsi"/>
          <w:sz w:val="22"/>
          <w:szCs w:val="22"/>
          <w:lang w:val="it-IT"/>
        </w:rPr>
        <w:t xml:space="preserve"> principali mercati internazionali.</w:t>
      </w:r>
      <w:r w:rsidR="00175932" w:rsidRPr="0053097C">
        <w:rPr>
          <w:rFonts w:asciiTheme="majorHAnsi" w:hAnsiTheme="majorHAnsi" w:cstheme="majorHAnsi"/>
          <w:sz w:val="22"/>
          <w:szCs w:val="22"/>
          <w:lang w:val="it-IT"/>
        </w:rPr>
        <w:t xml:space="preserve"> </w:t>
      </w:r>
      <w:r w:rsidRPr="0053097C">
        <w:rPr>
          <w:rFonts w:asciiTheme="majorHAnsi" w:hAnsiTheme="majorHAnsi" w:cstheme="majorHAnsi"/>
          <w:sz w:val="22"/>
          <w:szCs w:val="22"/>
          <w:lang w:val="it-IT"/>
        </w:rPr>
        <w:t xml:space="preserve">Secondo gli organizzatori, </w:t>
      </w:r>
      <w:r w:rsidR="00175932" w:rsidRPr="0053097C">
        <w:rPr>
          <w:rFonts w:asciiTheme="majorHAnsi" w:hAnsiTheme="majorHAnsi" w:cstheme="majorHAnsi"/>
          <w:sz w:val="22"/>
          <w:szCs w:val="22"/>
          <w:lang w:val="it-IT"/>
        </w:rPr>
        <w:t xml:space="preserve">questa competizione attrarrà in Perù </w:t>
      </w:r>
      <w:r w:rsidRPr="0053097C">
        <w:rPr>
          <w:rFonts w:asciiTheme="majorHAnsi" w:hAnsiTheme="majorHAnsi" w:cstheme="majorHAnsi"/>
          <w:sz w:val="22"/>
          <w:szCs w:val="22"/>
          <w:lang w:val="it-IT"/>
        </w:rPr>
        <w:t>circa 500 atleti, il 70% dei quali stranieri.</w:t>
      </w:r>
    </w:p>
    <w:p w14:paraId="44FAE160" w14:textId="613FDAF2" w:rsidR="00050883" w:rsidRPr="0053097C" w:rsidRDefault="00A87C4A" w:rsidP="008A52F2">
      <w:pPr>
        <w:jc w:val="both"/>
        <w:rPr>
          <w:rFonts w:asciiTheme="majorHAnsi" w:hAnsiTheme="majorHAnsi" w:cstheme="majorHAnsi"/>
          <w:sz w:val="22"/>
          <w:szCs w:val="22"/>
          <w:lang w:val="it-IT"/>
        </w:rPr>
      </w:pPr>
      <w:hyperlink r:id="rId29" w:history="1">
        <w:r w:rsidR="00050883" w:rsidRPr="0053097C">
          <w:rPr>
            <w:rStyle w:val="Collegamentoipertestuale"/>
            <w:rFonts w:asciiTheme="majorHAnsi" w:hAnsiTheme="majorHAnsi" w:cstheme="majorHAnsi"/>
            <w:sz w:val="22"/>
            <w:szCs w:val="22"/>
            <w:lang w:val="it-IT"/>
          </w:rPr>
          <w:t>https://andina.pe/agencia/noticia-promperu-acentua-promocion-turismo-half-marathon-des-sables-766557.aspx</w:t>
        </w:r>
      </w:hyperlink>
      <w:r w:rsidR="00050883" w:rsidRPr="0053097C">
        <w:rPr>
          <w:rFonts w:asciiTheme="majorHAnsi" w:hAnsiTheme="majorHAnsi" w:cstheme="majorHAnsi"/>
          <w:sz w:val="22"/>
          <w:szCs w:val="22"/>
          <w:lang w:val="it-IT"/>
        </w:rPr>
        <w:t xml:space="preserve"> </w:t>
      </w:r>
    </w:p>
    <w:p w14:paraId="2EADBA4C" w14:textId="77777777" w:rsidR="008C3E4B" w:rsidRPr="0053097C" w:rsidRDefault="008C3E4B" w:rsidP="008C3E4B">
      <w:pPr>
        <w:jc w:val="both"/>
        <w:rPr>
          <w:rFonts w:asciiTheme="majorHAnsi" w:hAnsiTheme="majorHAnsi" w:cstheme="majorHAnsi"/>
          <w:sz w:val="22"/>
          <w:szCs w:val="22"/>
          <w:lang w:val="it-IT"/>
        </w:rPr>
      </w:pPr>
    </w:p>
    <w:p w14:paraId="303992C6" w14:textId="77777777" w:rsidR="00C126C3" w:rsidRPr="0053097C" w:rsidRDefault="00C126C3" w:rsidP="003C70BC">
      <w:pPr>
        <w:jc w:val="both"/>
        <w:rPr>
          <w:lang w:val="it-IT"/>
        </w:rPr>
      </w:pPr>
    </w:p>
    <w:p w14:paraId="604E7A68" w14:textId="119AFAB1" w:rsidR="008D6972" w:rsidRPr="0053097C" w:rsidRDefault="003D2119" w:rsidP="003C70BC">
      <w:pPr>
        <w:jc w:val="both"/>
      </w:pPr>
      <w:r w:rsidRPr="0053097C">
        <w:rPr>
          <w:noProof/>
          <w:lang w:val="it-IT" w:eastAsia="it-IT"/>
        </w:rPr>
        <w:drawing>
          <wp:inline distT="0" distB="0" distL="0" distR="0" wp14:anchorId="40986E29" wp14:editId="5E0213DB">
            <wp:extent cx="3313355" cy="2200275"/>
            <wp:effectExtent l="0" t="0" r="1905" b="0"/>
            <wp:docPr id="22" name="Immagine 22" descr="Pullman Lima San Isidro lanza Blind Tasty, experiencia gastronómica a cie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ullman Lima San Isidro lanza Blind Tasty, experiencia gastronómica a ciega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1320" cy="2212205"/>
                    </a:xfrm>
                    <a:prstGeom prst="rect">
                      <a:avLst/>
                    </a:prstGeom>
                    <a:noFill/>
                    <a:ln>
                      <a:noFill/>
                    </a:ln>
                  </pic:spPr>
                </pic:pic>
              </a:graphicData>
            </a:graphic>
          </wp:inline>
        </w:drawing>
      </w:r>
    </w:p>
    <w:p w14:paraId="0B7EDD0F" w14:textId="251E6996" w:rsidR="003C70BC" w:rsidRPr="0053097C" w:rsidRDefault="00A87C4A" w:rsidP="000F744E">
      <w:pPr>
        <w:rPr>
          <w:rFonts w:asciiTheme="majorHAnsi" w:hAnsiTheme="majorHAnsi" w:cstheme="majorHAnsi"/>
          <w:b/>
          <w:sz w:val="22"/>
          <w:szCs w:val="22"/>
          <w:lang w:val="it-IT"/>
        </w:rPr>
      </w:pPr>
      <w:r w:rsidRPr="0053097C">
        <w:rPr>
          <w:rFonts w:asciiTheme="majorHAnsi" w:hAnsiTheme="majorHAnsi" w:cstheme="majorHAnsi"/>
          <w:b/>
          <w:sz w:val="22"/>
          <w:szCs w:val="22"/>
          <w:lang w:val="it-IT"/>
        </w:rPr>
        <w:t xml:space="preserve">L’esperienza del mese: Pullman Lima San Isidro lancia </w:t>
      </w:r>
      <w:r w:rsidRPr="0053097C">
        <w:rPr>
          <w:rFonts w:asciiTheme="majorHAnsi" w:hAnsiTheme="majorHAnsi" w:cstheme="majorHAnsi"/>
          <w:b/>
          <w:i/>
          <w:sz w:val="22"/>
          <w:szCs w:val="22"/>
          <w:lang w:val="it-IT"/>
        </w:rPr>
        <w:t xml:space="preserve">Blind </w:t>
      </w:r>
      <w:proofErr w:type="spellStart"/>
      <w:r w:rsidRPr="0053097C">
        <w:rPr>
          <w:rFonts w:asciiTheme="majorHAnsi" w:hAnsiTheme="majorHAnsi" w:cstheme="majorHAnsi"/>
          <w:b/>
          <w:i/>
          <w:sz w:val="22"/>
          <w:szCs w:val="22"/>
          <w:lang w:val="it-IT"/>
        </w:rPr>
        <w:t>Tasty</w:t>
      </w:r>
      <w:proofErr w:type="spellEnd"/>
      <w:r w:rsidRPr="0053097C">
        <w:rPr>
          <w:rFonts w:asciiTheme="majorHAnsi" w:hAnsiTheme="majorHAnsi" w:cstheme="majorHAnsi"/>
          <w:b/>
          <w:sz w:val="22"/>
          <w:szCs w:val="22"/>
          <w:lang w:val="it-IT"/>
        </w:rPr>
        <w:t>, un'esperienza gastronomica “alla cieca”</w:t>
      </w:r>
    </w:p>
    <w:p w14:paraId="68A166F9" w14:textId="6093106D" w:rsidR="003D2119" w:rsidRPr="0053097C" w:rsidRDefault="003D2119" w:rsidP="003C70BC">
      <w:pPr>
        <w:jc w:val="both"/>
        <w:rPr>
          <w:rFonts w:asciiTheme="majorHAnsi" w:hAnsiTheme="majorHAnsi" w:cstheme="majorHAnsi"/>
          <w:sz w:val="22"/>
          <w:szCs w:val="22"/>
          <w:lang w:val="it-IT"/>
        </w:rPr>
      </w:pPr>
      <w:r w:rsidRPr="0053097C">
        <w:rPr>
          <w:rFonts w:asciiTheme="majorHAnsi" w:hAnsiTheme="majorHAnsi" w:cstheme="majorHAnsi"/>
          <w:sz w:val="22"/>
          <w:szCs w:val="22"/>
          <w:lang w:val="it-IT"/>
        </w:rPr>
        <w:t xml:space="preserve">Nell'ambito della sua campagna 'Do </w:t>
      </w:r>
      <w:proofErr w:type="spellStart"/>
      <w:r w:rsidRPr="0053097C">
        <w:rPr>
          <w:rFonts w:asciiTheme="majorHAnsi" w:hAnsiTheme="majorHAnsi" w:cstheme="majorHAnsi"/>
          <w:sz w:val="22"/>
          <w:szCs w:val="22"/>
          <w:lang w:val="it-IT"/>
        </w:rPr>
        <w:t>Disturb</w:t>
      </w:r>
      <w:proofErr w:type="spellEnd"/>
      <w:r w:rsidRPr="0053097C">
        <w:rPr>
          <w:rFonts w:asciiTheme="majorHAnsi" w:hAnsiTheme="majorHAnsi" w:cstheme="majorHAnsi"/>
          <w:sz w:val="22"/>
          <w:szCs w:val="22"/>
          <w:lang w:val="it-IT"/>
        </w:rPr>
        <w:t xml:space="preserve">', che </w:t>
      </w:r>
      <w:r w:rsidR="000F744E" w:rsidRPr="0053097C">
        <w:rPr>
          <w:rFonts w:asciiTheme="majorHAnsi" w:hAnsiTheme="majorHAnsi" w:cstheme="majorHAnsi"/>
          <w:sz w:val="22"/>
          <w:szCs w:val="22"/>
          <w:lang w:val="it-IT"/>
        </w:rPr>
        <w:t>offre</w:t>
      </w:r>
      <w:r w:rsidRPr="0053097C">
        <w:rPr>
          <w:rFonts w:asciiTheme="majorHAnsi" w:hAnsiTheme="majorHAnsi" w:cstheme="majorHAnsi"/>
          <w:sz w:val="22"/>
          <w:szCs w:val="22"/>
          <w:lang w:val="it-IT"/>
        </w:rPr>
        <w:t xml:space="preserve"> esperienze dirompenti attraverso </w:t>
      </w:r>
      <w:r w:rsidR="000F744E" w:rsidRPr="0053097C">
        <w:rPr>
          <w:rFonts w:asciiTheme="majorHAnsi" w:hAnsiTheme="majorHAnsi" w:cstheme="majorHAnsi"/>
          <w:sz w:val="22"/>
          <w:szCs w:val="22"/>
          <w:lang w:val="it-IT"/>
        </w:rPr>
        <w:t xml:space="preserve">eventi </w:t>
      </w:r>
      <w:r w:rsidRPr="0053097C">
        <w:rPr>
          <w:rFonts w:asciiTheme="majorHAnsi" w:hAnsiTheme="majorHAnsi" w:cstheme="majorHAnsi"/>
          <w:sz w:val="22"/>
          <w:szCs w:val="22"/>
          <w:lang w:val="it-IT"/>
        </w:rPr>
        <w:t xml:space="preserve">culturali esclusivi, </w:t>
      </w:r>
      <w:r w:rsidR="000F744E" w:rsidRPr="0053097C">
        <w:rPr>
          <w:rFonts w:asciiTheme="majorHAnsi" w:hAnsiTheme="majorHAnsi" w:cstheme="majorHAnsi"/>
          <w:sz w:val="22"/>
          <w:szCs w:val="22"/>
          <w:lang w:val="it-IT"/>
        </w:rPr>
        <w:t xml:space="preserve">l’hotel </w:t>
      </w:r>
      <w:r w:rsidRPr="0053097C">
        <w:rPr>
          <w:rFonts w:asciiTheme="majorHAnsi" w:hAnsiTheme="majorHAnsi" w:cstheme="majorHAnsi"/>
          <w:sz w:val="22"/>
          <w:szCs w:val="22"/>
          <w:lang w:val="it-IT"/>
        </w:rPr>
        <w:t xml:space="preserve">Pullman Lima San Isidro </w:t>
      </w:r>
      <w:r w:rsidR="000F744E" w:rsidRPr="0053097C">
        <w:rPr>
          <w:rFonts w:asciiTheme="majorHAnsi" w:hAnsiTheme="majorHAnsi" w:cstheme="majorHAnsi"/>
          <w:sz w:val="22"/>
          <w:szCs w:val="22"/>
          <w:lang w:val="it-IT"/>
        </w:rPr>
        <w:t xml:space="preserve">ha lanciato Blind </w:t>
      </w:r>
      <w:proofErr w:type="spellStart"/>
      <w:r w:rsidR="000F744E" w:rsidRPr="0053097C">
        <w:rPr>
          <w:rFonts w:asciiTheme="majorHAnsi" w:hAnsiTheme="majorHAnsi" w:cstheme="majorHAnsi"/>
          <w:sz w:val="22"/>
          <w:szCs w:val="22"/>
          <w:lang w:val="it-IT"/>
        </w:rPr>
        <w:t>Tasty</w:t>
      </w:r>
      <w:proofErr w:type="spellEnd"/>
      <w:r w:rsidR="000F744E" w:rsidRPr="0053097C">
        <w:rPr>
          <w:rFonts w:asciiTheme="majorHAnsi" w:hAnsiTheme="majorHAnsi" w:cstheme="majorHAnsi"/>
          <w:sz w:val="22"/>
          <w:szCs w:val="22"/>
          <w:lang w:val="it-IT"/>
        </w:rPr>
        <w:t>. U</w:t>
      </w:r>
      <w:r w:rsidRPr="0053097C">
        <w:rPr>
          <w:rFonts w:asciiTheme="majorHAnsi" w:hAnsiTheme="majorHAnsi" w:cstheme="majorHAnsi"/>
          <w:sz w:val="22"/>
          <w:szCs w:val="22"/>
          <w:lang w:val="it-IT"/>
        </w:rPr>
        <w:t>n'esperienza gastronomica</w:t>
      </w:r>
      <w:r w:rsidR="000F744E" w:rsidRPr="0053097C">
        <w:rPr>
          <w:rFonts w:asciiTheme="majorHAnsi" w:hAnsiTheme="majorHAnsi" w:cstheme="majorHAnsi"/>
          <w:sz w:val="22"/>
          <w:szCs w:val="22"/>
          <w:lang w:val="it-IT"/>
        </w:rPr>
        <w:t xml:space="preserve"> </w:t>
      </w:r>
      <w:r w:rsidR="000F744E" w:rsidRPr="0053097C">
        <w:rPr>
          <w:rFonts w:asciiTheme="majorHAnsi" w:hAnsiTheme="majorHAnsi" w:cstheme="majorHAnsi"/>
          <w:i/>
          <w:sz w:val="22"/>
          <w:szCs w:val="22"/>
          <w:lang w:val="it-IT"/>
        </w:rPr>
        <w:t>alla</w:t>
      </w:r>
      <w:r w:rsidRPr="0053097C">
        <w:rPr>
          <w:rFonts w:asciiTheme="majorHAnsi" w:hAnsiTheme="majorHAnsi" w:cstheme="majorHAnsi"/>
          <w:i/>
          <w:sz w:val="22"/>
          <w:szCs w:val="22"/>
          <w:lang w:val="it-IT"/>
        </w:rPr>
        <w:t xml:space="preserve"> cieca</w:t>
      </w:r>
      <w:r w:rsidRPr="0053097C">
        <w:rPr>
          <w:rFonts w:asciiTheme="majorHAnsi" w:hAnsiTheme="majorHAnsi" w:cstheme="majorHAnsi"/>
          <w:sz w:val="22"/>
          <w:szCs w:val="22"/>
          <w:lang w:val="it-IT"/>
        </w:rPr>
        <w:t xml:space="preserve"> pensata per gruppi privati, </w:t>
      </w:r>
      <w:r w:rsidR="000F744E" w:rsidRPr="0053097C">
        <w:rPr>
          <w:rFonts w:asciiTheme="majorHAnsi" w:hAnsiTheme="majorHAnsi" w:cstheme="majorHAnsi"/>
          <w:sz w:val="22"/>
          <w:szCs w:val="22"/>
          <w:lang w:val="it-IT"/>
        </w:rPr>
        <w:t>viaggiatori</w:t>
      </w:r>
      <w:r w:rsidRPr="0053097C">
        <w:rPr>
          <w:rFonts w:asciiTheme="majorHAnsi" w:hAnsiTheme="majorHAnsi" w:cstheme="majorHAnsi"/>
          <w:sz w:val="22"/>
          <w:szCs w:val="22"/>
          <w:lang w:val="it-IT"/>
        </w:rPr>
        <w:t xml:space="preserve"> e </w:t>
      </w:r>
      <w:r w:rsidR="000F744E" w:rsidRPr="0053097C">
        <w:rPr>
          <w:rFonts w:asciiTheme="majorHAnsi" w:hAnsiTheme="majorHAnsi" w:cstheme="majorHAnsi"/>
          <w:sz w:val="22"/>
          <w:szCs w:val="22"/>
          <w:lang w:val="it-IT"/>
        </w:rPr>
        <w:t>team building</w:t>
      </w:r>
      <w:r w:rsidRPr="0053097C">
        <w:rPr>
          <w:rFonts w:asciiTheme="majorHAnsi" w:hAnsiTheme="majorHAnsi" w:cstheme="majorHAnsi"/>
          <w:sz w:val="22"/>
          <w:szCs w:val="22"/>
          <w:lang w:val="it-IT"/>
        </w:rPr>
        <w:t xml:space="preserve"> che sarà aperta al pubblico </w:t>
      </w:r>
      <w:r w:rsidR="000F744E" w:rsidRPr="0053097C">
        <w:rPr>
          <w:rFonts w:asciiTheme="majorHAnsi" w:hAnsiTheme="majorHAnsi" w:cstheme="majorHAnsi"/>
          <w:sz w:val="22"/>
          <w:szCs w:val="22"/>
          <w:lang w:val="it-IT"/>
        </w:rPr>
        <w:t xml:space="preserve">a partire </w:t>
      </w:r>
      <w:r w:rsidRPr="0053097C">
        <w:rPr>
          <w:rFonts w:asciiTheme="majorHAnsi" w:hAnsiTheme="majorHAnsi" w:cstheme="majorHAnsi"/>
          <w:sz w:val="22"/>
          <w:szCs w:val="22"/>
          <w:lang w:val="it-IT"/>
        </w:rPr>
        <w:t>da gennaio 2020.</w:t>
      </w:r>
      <w:r w:rsidR="000F744E" w:rsidRPr="0053097C">
        <w:rPr>
          <w:rFonts w:asciiTheme="majorHAnsi" w:hAnsiTheme="majorHAnsi" w:cstheme="majorHAnsi"/>
          <w:sz w:val="22"/>
          <w:szCs w:val="22"/>
          <w:lang w:val="it-IT"/>
        </w:rPr>
        <w:t xml:space="preserve"> Alla prima edizione hanno partecipato giornalisti e influencers provenienti da tutto il Sudamerica, gustando le proposte dello chef Hugo de </w:t>
      </w:r>
      <w:proofErr w:type="spellStart"/>
      <w:r w:rsidR="000F744E" w:rsidRPr="0053097C">
        <w:rPr>
          <w:rFonts w:asciiTheme="majorHAnsi" w:hAnsiTheme="majorHAnsi" w:cstheme="majorHAnsi"/>
          <w:sz w:val="22"/>
          <w:szCs w:val="22"/>
          <w:lang w:val="it-IT"/>
        </w:rPr>
        <w:t>Armero</w:t>
      </w:r>
      <w:proofErr w:type="spellEnd"/>
      <w:r w:rsidR="000F744E" w:rsidRPr="0053097C">
        <w:rPr>
          <w:rFonts w:asciiTheme="majorHAnsi" w:hAnsiTheme="majorHAnsi" w:cstheme="majorHAnsi"/>
          <w:sz w:val="22"/>
          <w:szCs w:val="22"/>
          <w:lang w:val="it-IT"/>
        </w:rPr>
        <w:t xml:space="preserve">, del ristorante </w:t>
      </w:r>
      <w:proofErr w:type="spellStart"/>
      <w:r w:rsidR="000F744E" w:rsidRPr="0053097C">
        <w:rPr>
          <w:rFonts w:asciiTheme="majorHAnsi" w:hAnsiTheme="majorHAnsi" w:cstheme="majorHAnsi"/>
          <w:sz w:val="22"/>
          <w:szCs w:val="22"/>
          <w:lang w:val="it-IT"/>
        </w:rPr>
        <w:t>Chabuca</w:t>
      </w:r>
      <w:proofErr w:type="spellEnd"/>
      <w:r w:rsidR="000F744E" w:rsidRPr="0053097C">
        <w:rPr>
          <w:rFonts w:asciiTheme="majorHAnsi" w:hAnsiTheme="majorHAnsi" w:cstheme="majorHAnsi"/>
          <w:sz w:val="22"/>
          <w:szCs w:val="22"/>
          <w:lang w:val="it-IT"/>
        </w:rPr>
        <w:t xml:space="preserve">, ad occhi chiusi. Inoltre, Melina Bertocchi, fondatrice di </w:t>
      </w:r>
      <w:proofErr w:type="spellStart"/>
      <w:r w:rsidR="000F744E" w:rsidRPr="0053097C">
        <w:rPr>
          <w:rFonts w:asciiTheme="majorHAnsi" w:hAnsiTheme="majorHAnsi" w:cstheme="majorHAnsi"/>
          <w:sz w:val="22"/>
          <w:szCs w:val="22"/>
          <w:lang w:val="it-IT"/>
        </w:rPr>
        <w:t>Palabra</w:t>
      </w:r>
      <w:proofErr w:type="spellEnd"/>
      <w:r w:rsidR="000F744E" w:rsidRPr="0053097C">
        <w:rPr>
          <w:rFonts w:asciiTheme="majorHAnsi" w:hAnsiTheme="majorHAnsi" w:cstheme="majorHAnsi"/>
          <w:sz w:val="22"/>
          <w:szCs w:val="22"/>
          <w:lang w:val="it-IT"/>
        </w:rPr>
        <w:t xml:space="preserve"> de Vino, ha condotto una degustazione bendata. Nella hall dell’hotel viene consegnata una maschera ai partecipanti, che successivamente assaporano un menu degustazione di quattro portate accompagnato da vini nazionali ed esteri avvalendosi degli altri 4 sensi. </w:t>
      </w:r>
    </w:p>
    <w:p w14:paraId="275B5986" w14:textId="32A55AA5" w:rsidR="006C62ED" w:rsidRPr="0053097C" w:rsidRDefault="00A87C4A" w:rsidP="001C3CE9">
      <w:pPr>
        <w:jc w:val="both"/>
        <w:rPr>
          <w:lang w:val="it-IT"/>
        </w:rPr>
      </w:pPr>
      <w:hyperlink r:id="rId31" w:history="1">
        <w:r w:rsidR="008D6972" w:rsidRPr="0053097C">
          <w:rPr>
            <w:rStyle w:val="Collegamentoipertestuale"/>
            <w:lang w:val="it-IT"/>
          </w:rPr>
          <w:t>https://portaldeturismo.pe/noticia/pullman-lima-san-isidro-lanza-blind-tasty-experiencia-gastronomica-a-ciegas/</w:t>
        </w:r>
      </w:hyperlink>
      <w:r w:rsidR="008D6972" w:rsidRPr="0053097C">
        <w:rPr>
          <w:lang w:val="it-IT"/>
        </w:rPr>
        <w:t xml:space="preserve"> </w:t>
      </w:r>
    </w:p>
    <w:p w14:paraId="1244DD2E" w14:textId="77777777" w:rsidR="00B1294A" w:rsidRPr="0053097C" w:rsidRDefault="00B1294A" w:rsidP="001C3CE9">
      <w:pPr>
        <w:jc w:val="both"/>
        <w:rPr>
          <w:lang w:val="it-IT"/>
        </w:rPr>
      </w:pPr>
    </w:p>
    <w:p w14:paraId="6AE5ECA7" w14:textId="77777777" w:rsidR="00B1294A" w:rsidRPr="0053097C" w:rsidRDefault="00B1294A" w:rsidP="00B1294A">
      <w:pPr>
        <w:jc w:val="both"/>
        <w:rPr>
          <w:rFonts w:asciiTheme="majorHAnsi" w:hAnsiTheme="majorHAnsi" w:cstheme="majorHAnsi"/>
          <w:sz w:val="22"/>
          <w:szCs w:val="22"/>
          <w:lang w:val="it-IT"/>
        </w:rPr>
      </w:pPr>
      <w:r w:rsidRPr="0053097C">
        <w:rPr>
          <w:noProof/>
          <w:lang w:val="it-IT" w:eastAsia="it-IT"/>
        </w:rPr>
        <w:lastRenderedPageBreak/>
        <w:drawing>
          <wp:inline distT="0" distB="0" distL="0" distR="0" wp14:anchorId="343D5E86" wp14:editId="31600B15">
            <wp:extent cx="3467100" cy="2312122"/>
            <wp:effectExtent l="0" t="0" r="0" b="0"/>
            <wp:docPr id="2" name="Immagine 2" descr="The new 'Nua Spa' at Inkaterra Hacienda Concepción opened this 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ew 'Nua Spa' at Inkaterra Hacienda Concepción opened this Septemb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77786" cy="2319248"/>
                    </a:xfrm>
                    <a:prstGeom prst="rect">
                      <a:avLst/>
                    </a:prstGeom>
                    <a:noFill/>
                    <a:ln>
                      <a:noFill/>
                    </a:ln>
                  </pic:spPr>
                </pic:pic>
              </a:graphicData>
            </a:graphic>
          </wp:inline>
        </w:drawing>
      </w:r>
    </w:p>
    <w:p w14:paraId="11B4AC3F" w14:textId="16487B26" w:rsidR="00B1294A" w:rsidRPr="0053097C" w:rsidRDefault="00A87C4A" w:rsidP="00B1294A">
      <w:pPr>
        <w:jc w:val="both"/>
        <w:rPr>
          <w:rFonts w:asciiTheme="majorHAnsi" w:hAnsiTheme="majorHAnsi" w:cstheme="majorHAnsi"/>
          <w:b/>
          <w:sz w:val="22"/>
          <w:szCs w:val="22"/>
          <w:lang w:val="es-ES"/>
        </w:rPr>
      </w:pPr>
      <w:bookmarkStart w:id="0" w:name="_GoBack"/>
      <w:r w:rsidRPr="0053097C">
        <w:rPr>
          <w:rFonts w:asciiTheme="majorHAnsi" w:hAnsiTheme="majorHAnsi" w:cstheme="majorHAnsi"/>
          <w:b/>
          <w:sz w:val="22"/>
          <w:szCs w:val="22"/>
          <w:lang w:val="es-ES"/>
        </w:rPr>
        <w:t xml:space="preserve">Nua Spa </w:t>
      </w:r>
      <w:r>
        <w:rPr>
          <w:rFonts w:asciiTheme="majorHAnsi" w:hAnsiTheme="majorHAnsi" w:cstheme="majorHAnsi"/>
          <w:b/>
          <w:sz w:val="22"/>
          <w:szCs w:val="22"/>
          <w:lang w:val="es-ES"/>
        </w:rPr>
        <w:t>a</w:t>
      </w:r>
      <w:r w:rsidRPr="0053097C">
        <w:rPr>
          <w:rFonts w:asciiTheme="majorHAnsi" w:hAnsiTheme="majorHAnsi" w:cstheme="majorHAnsi"/>
          <w:b/>
          <w:sz w:val="22"/>
          <w:szCs w:val="22"/>
          <w:lang w:val="es-ES"/>
        </w:rPr>
        <w:t xml:space="preserve">pre </w:t>
      </w:r>
      <w:r>
        <w:rPr>
          <w:rFonts w:asciiTheme="majorHAnsi" w:hAnsiTheme="majorHAnsi" w:cstheme="majorHAnsi"/>
          <w:b/>
          <w:sz w:val="22"/>
          <w:szCs w:val="22"/>
          <w:lang w:val="es-ES"/>
        </w:rPr>
        <w:t>a</w:t>
      </w:r>
      <w:r w:rsidRPr="0053097C">
        <w:rPr>
          <w:rFonts w:asciiTheme="majorHAnsi" w:hAnsiTheme="majorHAnsi" w:cstheme="majorHAnsi"/>
          <w:b/>
          <w:sz w:val="22"/>
          <w:szCs w:val="22"/>
          <w:lang w:val="es-ES"/>
        </w:rPr>
        <w:t>ll’Inkaterra Hacienda Concepción</w:t>
      </w:r>
      <w:bookmarkEnd w:id="0"/>
    </w:p>
    <w:p w14:paraId="5B409DD0" w14:textId="77777777" w:rsidR="00B1294A" w:rsidRPr="0053097C" w:rsidRDefault="00B1294A" w:rsidP="00B1294A">
      <w:pPr>
        <w:jc w:val="both"/>
        <w:rPr>
          <w:rFonts w:asciiTheme="majorHAnsi" w:hAnsiTheme="majorHAnsi" w:cstheme="majorHAnsi"/>
          <w:sz w:val="22"/>
          <w:szCs w:val="22"/>
          <w:lang w:val="it-IT"/>
        </w:rPr>
      </w:pPr>
      <w:r w:rsidRPr="0053097C">
        <w:rPr>
          <w:rFonts w:asciiTheme="majorHAnsi" w:hAnsiTheme="majorHAnsi" w:cstheme="majorHAnsi"/>
          <w:sz w:val="22"/>
          <w:szCs w:val="22"/>
          <w:lang w:val="it-IT"/>
        </w:rPr>
        <w:t xml:space="preserve">Situato nel cuore dell'Amazzonia del Perù sudorientale, tra la riserva nazionale di </w:t>
      </w:r>
      <w:proofErr w:type="spellStart"/>
      <w:r w:rsidRPr="0053097C">
        <w:rPr>
          <w:rFonts w:asciiTheme="majorHAnsi" w:hAnsiTheme="majorHAnsi" w:cstheme="majorHAnsi"/>
          <w:sz w:val="22"/>
          <w:szCs w:val="22"/>
          <w:lang w:val="it-IT"/>
        </w:rPr>
        <w:t>Tambopata</w:t>
      </w:r>
      <w:proofErr w:type="spellEnd"/>
      <w:r w:rsidRPr="0053097C">
        <w:rPr>
          <w:rFonts w:asciiTheme="majorHAnsi" w:hAnsiTheme="majorHAnsi" w:cstheme="majorHAnsi"/>
          <w:sz w:val="22"/>
          <w:szCs w:val="22"/>
          <w:lang w:val="it-IT"/>
        </w:rPr>
        <w:t xml:space="preserve"> e le rive del fiume Madre de </w:t>
      </w:r>
      <w:proofErr w:type="spellStart"/>
      <w:r w:rsidRPr="0053097C">
        <w:rPr>
          <w:rFonts w:asciiTheme="majorHAnsi" w:hAnsiTheme="majorHAnsi" w:cstheme="majorHAnsi"/>
          <w:sz w:val="22"/>
          <w:szCs w:val="22"/>
          <w:lang w:val="it-IT"/>
        </w:rPr>
        <w:t>Dios</w:t>
      </w:r>
      <w:proofErr w:type="spellEnd"/>
      <w:r w:rsidRPr="0053097C">
        <w:rPr>
          <w:rFonts w:asciiTheme="majorHAnsi" w:hAnsiTheme="majorHAnsi" w:cstheme="majorHAnsi"/>
          <w:sz w:val="22"/>
          <w:szCs w:val="22"/>
          <w:lang w:val="it-IT"/>
        </w:rPr>
        <w:t>, si trova l’</w:t>
      </w:r>
      <w:proofErr w:type="spellStart"/>
      <w:r w:rsidRPr="0053097C">
        <w:rPr>
          <w:rFonts w:asciiTheme="majorHAnsi" w:hAnsiTheme="majorHAnsi" w:cstheme="majorHAnsi"/>
          <w:sz w:val="22"/>
          <w:szCs w:val="22"/>
          <w:lang w:val="it-IT"/>
        </w:rPr>
        <w:t>Inkaterra</w:t>
      </w:r>
      <w:proofErr w:type="spellEnd"/>
      <w:r w:rsidRPr="0053097C">
        <w:rPr>
          <w:rFonts w:asciiTheme="majorHAnsi" w:hAnsiTheme="majorHAnsi" w:cstheme="majorHAnsi"/>
          <w:sz w:val="22"/>
          <w:szCs w:val="22"/>
          <w:lang w:val="it-IT"/>
        </w:rPr>
        <w:t xml:space="preserve"> Hacienda Concepción. L'ultima novità di questa esclusiva struttura è la spa </w:t>
      </w:r>
      <w:proofErr w:type="spellStart"/>
      <w:r w:rsidRPr="0053097C">
        <w:rPr>
          <w:rFonts w:asciiTheme="majorHAnsi" w:hAnsiTheme="majorHAnsi" w:cstheme="majorHAnsi"/>
          <w:sz w:val="22"/>
          <w:szCs w:val="22"/>
          <w:lang w:val="it-IT"/>
        </w:rPr>
        <w:t>Nua</w:t>
      </w:r>
      <w:proofErr w:type="spellEnd"/>
      <w:r w:rsidRPr="0053097C">
        <w:rPr>
          <w:rFonts w:asciiTheme="majorHAnsi" w:hAnsiTheme="majorHAnsi" w:cstheme="majorHAnsi"/>
          <w:sz w:val="22"/>
          <w:szCs w:val="22"/>
          <w:lang w:val="it-IT"/>
        </w:rPr>
        <w:t xml:space="preserve">, che significa "Cielo" in lingua nativa </w:t>
      </w:r>
      <w:proofErr w:type="spellStart"/>
      <w:r w:rsidRPr="0053097C">
        <w:rPr>
          <w:rFonts w:asciiTheme="majorHAnsi" w:hAnsiTheme="majorHAnsi" w:cstheme="majorHAnsi"/>
          <w:sz w:val="22"/>
          <w:szCs w:val="22"/>
          <w:lang w:val="it-IT"/>
        </w:rPr>
        <w:t>Ese'Eja</w:t>
      </w:r>
      <w:proofErr w:type="spellEnd"/>
      <w:r w:rsidRPr="0053097C">
        <w:rPr>
          <w:rFonts w:asciiTheme="majorHAnsi" w:hAnsiTheme="majorHAnsi" w:cstheme="majorHAnsi"/>
          <w:sz w:val="22"/>
          <w:szCs w:val="22"/>
          <w:lang w:val="it-IT"/>
        </w:rPr>
        <w:t xml:space="preserve">. La </w:t>
      </w:r>
      <w:proofErr w:type="spellStart"/>
      <w:r w:rsidRPr="0053097C">
        <w:rPr>
          <w:rFonts w:asciiTheme="majorHAnsi" w:hAnsiTheme="majorHAnsi" w:cstheme="majorHAnsi"/>
          <w:sz w:val="22"/>
          <w:szCs w:val="22"/>
          <w:lang w:val="it-IT"/>
        </w:rPr>
        <w:t>Nua</w:t>
      </w:r>
      <w:proofErr w:type="spellEnd"/>
      <w:r w:rsidRPr="0053097C">
        <w:rPr>
          <w:rFonts w:asciiTheme="majorHAnsi" w:hAnsiTheme="majorHAnsi" w:cstheme="majorHAnsi"/>
          <w:sz w:val="22"/>
          <w:szCs w:val="22"/>
          <w:lang w:val="it-IT"/>
        </w:rPr>
        <w:t xml:space="preserve"> Spa si trova all'ingresso dell'hotel con vista sul fiume Madre de </w:t>
      </w:r>
      <w:proofErr w:type="spellStart"/>
      <w:r w:rsidRPr="0053097C">
        <w:rPr>
          <w:rFonts w:asciiTheme="majorHAnsi" w:hAnsiTheme="majorHAnsi" w:cstheme="majorHAnsi"/>
          <w:sz w:val="22"/>
          <w:szCs w:val="22"/>
          <w:lang w:val="it-IT"/>
        </w:rPr>
        <w:t>Dios</w:t>
      </w:r>
      <w:proofErr w:type="spellEnd"/>
      <w:r w:rsidRPr="0053097C">
        <w:rPr>
          <w:rFonts w:asciiTheme="majorHAnsi" w:hAnsiTheme="majorHAnsi" w:cstheme="majorHAnsi"/>
          <w:sz w:val="22"/>
          <w:szCs w:val="22"/>
          <w:lang w:val="it-IT"/>
        </w:rPr>
        <w:t xml:space="preserve"> e sulla foresta amazzonica circostante. È il luogo ideale per godersi un'alba o un tramonto mozzafiato rilassandosi con speciali trattamenti. </w:t>
      </w:r>
      <w:proofErr w:type="spellStart"/>
      <w:r w:rsidRPr="0053097C">
        <w:rPr>
          <w:rFonts w:asciiTheme="majorHAnsi" w:hAnsiTheme="majorHAnsi" w:cstheme="majorHAnsi"/>
          <w:sz w:val="22"/>
          <w:szCs w:val="22"/>
          <w:lang w:val="it-IT"/>
        </w:rPr>
        <w:t>Nua</w:t>
      </w:r>
      <w:proofErr w:type="spellEnd"/>
      <w:r w:rsidRPr="0053097C">
        <w:rPr>
          <w:rFonts w:asciiTheme="majorHAnsi" w:hAnsiTheme="majorHAnsi" w:cstheme="majorHAnsi"/>
          <w:sz w:val="22"/>
          <w:szCs w:val="22"/>
          <w:lang w:val="it-IT"/>
        </w:rPr>
        <w:t xml:space="preserve"> si ispira ad un concetto olistico di SPA Amazzonica, che combina il classico concetto di SPA con ingredienti esotici della foresta tropicale, creando esperienze sensoriali mistiche. Tutti i prodotti sono 100% naturali, derivati da estratti botanici locali, fornendo così i trattamenti unici. </w:t>
      </w:r>
    </w:p>
    <w:p w14:paraId="58F325DA" w14:textId="77777777" w:rsidR="00B1294A" w:rsidRPr="0053097C" w:rsidRDefault="00A87C4A" w:rsidP="00B1294A">
      <w:pPr>
        <w:jc w:val="both"/>
        <w:rPr>
          <w:rFonts w:asciiTheme="majorHAnsi" w:hAnsiTheme="majorHAnsi" w:cstheme="majorHAnsi"/>
          <w:sz w:val="22"/>
          <w:szCs w:val="22"/>
          <w:lang w:val="it-IT"/>
        </w:rPr>
      </w:pPr>
      <w:hyperlink r:id="rId33" w:history="1">
        <w:r w:rsidR="00B1294A" w:rsidRPr="0053097C">
          <w:rPr>
            <w:rStyle w:val="Collegamentoipertestuale"/>
            <w:lang w:val="it-IT"/>
          </w:rPr>
          <w:t>https://www.inkaterra.com/blog/inkaterra-nua-spa/</w:t>
        </w:r>
      </w:hyperlink>
    </w:p>
    <w:p w14:paraId="03000E9D" w14:textId="77777777" w:rsidR="00B1294A" w:rsidRPr="001E4332" w:rsidRDefault="00A87C4A" w:rsidP="00B1294A">
      <w:pPr>
        <w:rPr>
          <w:lang w:val="it-IT"/>
        </w:rPr>
      </w:pPr>
      <w:hyperlink r:id="rId34" w:history="1">
        <w:r w:rsidR="00B1294A" w:rsidRPr="0053097C">
          <w:rPr>
            <w:rStyle w:val="Collegamentoipertestuale"/>
            <w:lang w:val="it-IT"/>
          </w:rPr>
          <w:t>https://www.inkaterra.com/media/image-gallery/hotel-hacienda-concepcion/</w:t>
        </w:r>
      </w:hyperlink>
      <w:r w:rsidR="00B1294A" w:rsidRPr="001E4332">
        <w:rPr>
          <w:lang w:val="it-IT"/>
        </w:rPr>
        <w:t xml:space="preserve"> </w:t>
      </w:r>
    </w:p>
    <w:p w14:paraId="76E5D9EA" w14:textId="77777777" w:rsidR="00B1294A" w:rsidRPr="001E4332" w:rsidRDefault="00B1294A" w:rsidP="001C3CE9">
      <w:pPr>
        <w:jc w:val="both"/>
        <w:rPr>
          <w:lang w:val="it-IT"/>
        </w:rPr>
      </w:pPr>
    </w:p>
    <w:sectPr w:rsidR="00B1294A" w:rsidRPr="001E4332" w:rsidSect="00954113">
      <w:headerReference w:type="default" r:id="rId35"/>
      <w:footerReference w:type="default" r:id="rId36"/>
      <w:headerReference w:type="first" r:id="rId37"/>
      <w:footerReference w:type="first" r:id="rId38"/>
      <w:pgSz w:w="11900" w:h="16840"/>
      <w:pgMar w:top="2127" w:right="1134" w:bottom="2835" w:left="993" w:header="1021"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ABF4B" w14:textId="77777777" w:rsidR="00BC75B1" w:rsidRDefault="00BC75B1" w:rsidP="00DD0683">
      <w:r>
        <w:separator/>
      </w:r>
    </w:p>
  </w:endnote>
  <w:endnote w:type="continuationSeparator" w:id="0">
    <w:p w14:paraId="7EC830A0" w14:textId="77777777" w:rsidR="00BC75B1" w:rsidRDefault="00BC75B1" w:rsidP="00DD0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ongolian Baiti">
    <w:panose1 w:val="03000500000000000000"/>
    <w:charset w:val="00"/>
    <w:family w:val="script"/>
    <w:pitch w:val="variable"/>
    <w:sig w:usb0="80000023" w:usb1="00000000" w:usb2="0002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Futura Bk BT">
    <w:altName w:val="Times New Roman"/>
    <w:panose1 w:val="020B0502020204020303"/>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swiss"/>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9528372"/>
      <w:docPartObj>
        <w:docPartGallery w:val="Page Numbers (Bottom of Page)"/>
        <w:docPartUnique/>
      </w:docPartObj>
    </w:sdtPr>
    <w:sdtEndPr>
      <w:rPr>
        <w:rFonts w:asciiTheme="majorHAnsi" w:hAnsiTheme="majorHAnsi" w:cstheme="majorHAnsi"/>
        <w:sz w:val="22"/>
        <w:szCs w:val="22"/>
      </w:rPr>
    </w:sdtEndPr>
    <w:sdtContent>
      <w:p w14:paraId="266D9905" w14:textId="2BAD0FCE" w:rsidR="001409D2" w:rsidRPr="00D41D2D" w:rsidRDefault="001409D2" w:rsidP="00D41D2D">
        <w:pPr>
          <w:pStyle w:val="Pidipagina"/>
          <w:tabs>
            <w:tab w:val="clear" w:pos="9638"/>
            <w:tab w:val="right" w:pos="9348"/>
          </w:tabs>
          <w:jc w:val="right"/>
          <w:rPr>
            <w:rFonts w:asciiTheme="majorHAnsi" w:hAnsiTheme="majorHAnsi" w:cstheme="majorHAnsi"/>
            <w:sz w:val="22"/>
            <w:szCs w:val="22"/>
          </w:rPr>
        </w:pPr>
        <w:r w:rsidRPr="00D41D2D">
          <w:rPr>
            <w:rFonts w:asciiTheme="majorHAnsi" w:hAnsiTheme="majorHAnsi" w:cstheme="majorHAnsi"/>
            <w:sz w:val="22"/>
            <w:szCs w:val="22"/>
          </w:rPr>
          <w:fldChar w:fldCharType="begin"/>
        </w:r>
        <w:r w:rsidRPr="00D41D2D">
          <w:rPr>
            <w:rFonts w:asciiTheme="majorHAnsi" w:hAnsiTheme="majorHAnsi" w:cstheme="majorHAnsi"/>
            <w:sz w:val="22"/>
            <w:szCs w:val="22"/>
          </w:rPr>
          <w:instrText>PAGE   \* MERGEFORMAT</w:instrText>
        </w:r>
        <w:r w:rsidRPr="00D41D2D">
          <w:rPr>
            <w:rFonts w:asciiTheme="majorHAnsi" w:hAnsiTheme="majorHAnsi" w:cstheme="majorHAnsi"/>
            <w:sz w:val="22"/>
            <w:szCs w:val="22"/>
          </w:rPr>
          <w:fldChar w:fldCharType="separate"/>
        </w:r>
        <w:r w:rsidR="0053097C" w:rsidRPr="0053097C">
          <w:rPr>
            <w:rFonts w:asciiTheme="majorHAnsi" w:hAnsiTheme="majorHAnsi" w:cstheme="majorHAnsi"/>
            <w:noProof/>
            <w:sz w:val="22"/>
            <w:szCs w:val="22"/>
            <w:lang w:val="it-IT"/>
          </w:rPr>
          <w:t>7</w:t>
        </w:r>
        <w:r w:rsidRPr="00D41D2D">
          <w:rPr>
            <w:rFonts w:asciiTheme="majorHAnsi" w:hAnsiTheme="majorHAnsi" w:cstheme="majorHAnsi"/>
            <w:sz w:val="22"/>
            <w:szCs w:val="22"/>
          </w:rPr>
          <w:fldChar w:fldCharType="end"/>
        </w:r>
      </w:p>
    </w:sdtContent>
  </w:sdt>
  <w:p w14:paraId="380DE997" w14:textId="77777777" w:rsidR="001409D2" w:rsidRDefault="001409D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B8C50" w14:textId="6598C634" w:rsidR="001409D2" w:rsidRDefault="001409D2">
    <w:pPr>
      <w:pStyle w:val="Pidipagina"/>
    </w:pPr>
    <w:r>
      <w:rPr>
        <w:noProof/>
        <w:lang w:val="it-IT" w:eastAsia="it-IT"/>
      </w:rPr>
      <w:drawing>
        <wp:anchor distT="0" distB="0" distL="114300" distR="114300" simplePos="0" relativeHeight="251661824" behindDoc="1" locked="1" layoutInCell="1" allowOverlap="1" wp14:anchorId="30F8B74C" wp14:editId="2C3876C4">
          <wp:simplePos x="0" y="0"/>
          <wp:positionH relativeFrom="page">
            <wp:posOffset>1270</wp:posOffset>
          </wp:positionH>
          <wp:positionV relativeFrom="page">
            <wp:posOffset>8747760</wp:posOffset>
          </wp:positionV>
          <wp:extent cx="7648575" cy="1951990"/>
          <wp:effectExtent l="0" t="0" r="9525" b="0"/>
          <wp:wrapNone/>
          <wp:docPr id="88067" name="Immagine 88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_FormatCover.jpg"/>
                  <pic:cNvPicPr/>
                </pic:nvPicPr>
                <pic:blipFill rotWithShape="1">
                  <a:blip r:embed="rId1">
                    <a:extLst>
                      <a:ext uri="{28A0092B-C50C-407E-A947-70E740481C1C}">
                        <a14:useLocalDpi xmlns:a14="http://schemas.microsoft.com/office/drawing/2010/main" val="0"/>
                      </a:ext>
                    </a:extLst>
                  </a:blip>
                  <a:srcRect t="81744" b="-1"/>
                  <a:stretch/>
                </pic:blipFill>
                <pic:spPr bwMode="auto">
                  <a:xfrm>
                    <a:off x="0" y="0"/>
                    <a:ext cx="7648575" cy="1951990"/>
                  </a:xfrm>
                  <a:prstGeom prst="rect">
                    <a:avLst/>
                  </a:prstGeom>
                  <a:ln>
                    <a:noFill/>
                  </a:ln>
                  <a:extLst>
                    <a:ext uri="{53640926-AAD7-44D8-BBD7-CCE9431645EC}">
                      <a14:shadowObscured xmlns:a14="http://schemas.microsoft.com/office/drawing/2010/main"/>
                    </a:ext>
                    <a:ext uri="{FAA26D3D-D897-4be2-8F04-BA451C77F1D7}">
                      <ma14:placeholderFlag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C88150" w14:textId="77777777" w:rsidR="00BC75B1" w:rsidRDefault="00BC75B1" w:rsidP="00DD0683">
      <w:r>
        <w:separator/>
      </w:r>
    </w:p>
  </w:footnote>
  <w:footnote w:type="continuationSeparator" w:id="0">
    <w:p w14:paraId="10A2C88E" w14:textId="77777777" w:rsidR="00BC75B1" w:rsidRDefault="00BC75B1" w:rsidP="00DD06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0CC10" w14:textId="6217D07C" w:rsidR="001409D2" w:rsidRDefault="001409D2" w:rsidP="00EB0508">
    <w:pPr>
      <w:pStyle w:val="Intestazione"/>
      <w:tabs>
        <w:tab w:val="clear" w:pos="4819"/>
        <w:tab w:val="clear" w:pos="9638"/>
        <w:tab w:val="center" w:pos="4886"/>
      </w:tabs>
    </w:pPr>
    <w:r>
      <w:rPr>
        <w:noProof/>
        <w:lang w:val="it-IT" w:eastAsia="it-IT"/>
      </w:rPr>
      <w:drawing>
        <wp:anchor distT="0" distB="0" distL="114300" distR="114300" simplePos="0" relativeHeight="251671040" behindDoc="1" locked="1" layoutInCell="1" allowOverlap="1" wp14:anchorId="40D68990" wp14:editId="383A2852">
          <wp:simplePos x="0" y="0"/>
          <wp:positionH relativeFrom="page">
            <wp:posOffset>-17145</wp:posOffset>
          </wp:positionH>
          <wp:positionV relativeFrom="page">
            <wp:posOffset>0</wp:posOffset>
          </wp:positionV>
          <wp:extent cx="7561580" cy="10692130"/>
          <wp:effectExtent l="0" t="0" r="1270" b="0"/>
          <wp:wrapNone/>
          <wp:docPr id="88064" name="Immagine 8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_FormatCI.jpg"/>
                  <pic:cNvPicPr/>
                </pic:nvPicPr>
                <pic:blipFill>
                  <a:blip r:embed="rId1">
                    <a:extLst>
                      <a:ext uri="{28A0092B-C50C-407E-A947-70E740481C1C}">
                        <a14:useLocalDpi xmlns:a14="http://schemas.microsoft.com/office/drawing/2010/main" val="0"/>
                      </a:ext>
                    </a:extLst>
                  </a:blip>
                  <a:stretch>
                    <a:fillRect/>
                  </a:stretch>
                </pic:blipFill>
                <pic:spPr>
                  <a:xfrm>
                    <a:off x="0" y="0"/>
                    <a:ext cx="7561580" cy="10692130"/>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B050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AB6C2" w14:textId="5E2D6DFF" w:rsidR="001409D2" w:rsidRDefault="00EB0508" w:rsidP="00EB0508">
    <w:pPr>
      <w:pStyle w:val="Intestazione"/>
      <w:tabs>
        <w:tab w:val="clear" w:pos="4819"/>
        <w:tab w:val="clear" w:pos="9638"/>
        <w:tab w:val="center" w:pos="4886"/>
      </w:tabs>
    </w:pPr>
    <w:r>
      <w:tab/>
    </w:r>
    <w:r>
      <w:rPr>
        <w:noProof/>
        <w:lang w:val="it-IT" w:eastAsia="it-IT"/>
      </w:rPr>
      <w:drawing>
        <wp:anchor distT="0" distB="0" distL="114300" distR="114300" simplePos="0" relativeHeight="251673088" behindDoc="1" locked="1" layoutInCell="1" allowOverlap="1" wp14:anchorId="0FE1A6DB" wp14:editId="6F8F5ED5">
          <wp:simplePos x="0" y="0"/>
          <wp:positionH relativeFrom="margin">
            <wp:align>center</wp:align>
          </wp:positionH>
          <wp:positionV relativeFrom="page">
            <wp:align>top</wp:align>
          </wp:positionV>
          <wp:extent cx="7561580" cy="10692130"/>
          <wp:effectExtent l="0" t="0" r="127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_FormatCI.jpg"/>
                  <pic:cNvPicPr/>
                </pic:nvPicPr>
                <pic:blipFill>
                  <a:blip r:embed="rId1">
                    <a:extLst>
                      <a:ext uri="{28A0092B-C50C-407E-A947-70E740481C1C}">
                        <a14:useLocalDpi xmlns:a14="http://schemas.microsoft.com/office/drawing/2010/main" val="0"/>
                      </a:ext>
                    </a:extLst>
                  </a:blip>
                  <a:stretch>
                    <a:fillRect/>
                  </a:stretch>
                </pic:blipFill>
                <pic:spPr>
                  <a:xfrm>
                    <a:off x="0" y="0"/>
                    <a:ext cx="7561580" cy="10692130"/>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hybridMultilevel"/>
    <w:tmpl w:val="7B5E5E6E"/>
    <w:numStyleLink w:val="Stileimportato2"/>
  </w:abstractNum>
  <w:abstractNum w:abstractNumId="1" w15:restartNumberingAfterBreak="0">
    <w:nsid w:val="00000004"/>
    <w:multiLevelType w:val="hybridMultilevel"/>
    <w:tmpl w:val="0BDAEF96"/>
    <w:numStyleLink w:val="Stileimportato3"/>
  </w:abstractNum>
  <w:abstractNum w:abstractNumId="2" w15:restartNumberingAfterBreak="0">
    <w:nsid w:val="00000006"/>
    <w:multiLevelType w:val="hybridMultilevel"/>
    <w:tmpl w:val="C6AC4B42"/>
    <w:numStyleLink w:val="Stileimportato4"/>
  </w:abstractNum>
  <w:abstractNum w:abstractNumId="3" w15:restartNumberingAfterBreak="0">
    <w:nsid w:val="00000008"/>
    <w:multiLevelType w:val="hybridMultilevel"/>
    <w:tmpl w:val="8C96C8F2"/>
    <w:numStyleLink w:val="Stileimportato5"/>
  </w:abstractNum>
  <w:abstractNum w:abstractNumId="4" w15:restartNumberingAfterBreak="0">
    <w:nsid w:val="00000014"/>
    <w:multiLevelType w:val="hybridMultilevel"/>
    <w:tmpl w:val="D1985DC6"/>
    <w:numStyleLink w:val="Stileimportato11"/>
  </w:abstractNum>
  <w:abstractNum w:abstractNumId="5" w15:restartNumberingAfterBreak="0">
    <w:nsid w:val="03DD580E"/>
    <w:multiLevelType w:val="hybridMultilevel"/>
    <w:tmpl w:val="7F9AB0EE"/>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6" w15:restartNumberingAfterBreak="0">
    <w:nsid w:val="03F913A8"/>
    <w:multiLevelType w:val="hybridMultilevel"/>
    <w:tmpl w:val="879AA9D2"/>
    <w:styleLink w:val="Stileimportato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53566F6"/>
    <w:multiLevelType w:val="hybridMultilevel"/>
    <w:tmpl w:val="2CBA329E"/>
    <w:styleLink w:val="Stileimportato10"/>
    <w:lvl w:ilvl="0" w:tplc="04100001">
      <w:start w:val="1"/>
      <w:numFmt w:val="bullet"/>
      <w:lvlText w:val=""/>
      <w:lvlJc w:val="left"/>
      <w:pPr>
        <w:ind w:left="1158" w:hanging="360"/>
      </w:pPr>
      <w:rPr>
        <w:rFonts w:ascii="Symbol" w:hAnsi="Symbol" w:hint="default"/>
      </w:rPr>
    </w:lvl>
    <w:lvl w:ilvl="1" w:tplc="04100003">
      <w:start w:val="1"/>
      <w:numFmt w:val="bullet"/>
      <w:lvlText w:val="o"/>
      <w:lvlJc w:val="left"/>
      <w:pPr>
        <w:ind w:left="1878" w:hanging="360"/>
      </w:pPr>
      <w:rPr>
        <w:rFonts w:ascii="Courier New" w:hAnsi="Courier New" w:cs="Courier New" w:hint="default"/>
      </w:rPr>
    </w:lvl>
    <w:lvl w:ilvl="2" w:tplc="04100005">
      <w:start w:val="1"/>
      <w:numFmt w:val="bullet"/>
      <w:lvlText w:val=""/>
      <w:lvlJc w:val="left"/>
      <w:pPr>
        <w:ind w:left="2598" w:hanging="360"/>
      </w:pPr>
      <w:rPr>
        <w:rFonts w:ascii="Wingdings" w:hAnsi="Wingdings" w:hint="default"/>
      </w:rPr>
    </w:lvl>
    <w:lvl w:ilvl="3" w:tplc="04100001">
      <w:start w:val="1"/>
      <w:numFmt w:val="bullet"/>
      <w:lvlText w:val=""/>
      <w:lvlJc w:val="left"/>
      <w:pPr>
        <w:ind w:left="3318" w:hanging="360"/>
      </w:pPr>
      <w:rPr>
        <w:rFonts w:ascii="Symbol" w:hAnsi="Symbol" w:hint="default"/>
      </w:rPr>
    </w:lvl>
    <w:lvl w:ilvl="4" w:tplc="04100003">
      <w:start w:val="1"/>
      <w:numFmt w:val="bullet"/>
      <w:lvlText w:val="o"/>
      <w:lvlJc w:val="left"/>
      <w:pPr>
        <w:ind w:left="4038" w:hanging="360"/>
      </w:pPr>
      <w:rPr>
        <w:rFonts w:ascii="Courier New" w:hAnsi="Courier New" w:cs="Courier New" w:hint="default"/>
      </w:rPr>
    </w:lvl>
    <w:lvl w:ilvl="5" w:tplc="04100005">
      <w:start w:val="1"/>
      <w:numFmt w:val="bullet"/>
      <w:lvlText w:val=""/>
      <w:lvlJc w:val="left"/>
      <w:pPr>
        <w:ind w:left="4758" w:hanging="360"/>
      </w:pPr>
      <w:rPr>
        <w:rFonts w:ascii="Wingdings" w:hAnsi="Wingdings" w:hint="default"/>
      </w:rPr>
    </w:lvl>
    <w:lvl w:ilvl="6" w:tplc="04100001">
      <w:start w:val="1"/>
      <w:numFmt w:val="bullet"/>
      <w:lvlText w:val=""/>
      <w:lvlJc w:val="left"/>
      <w:pPr>
        <w:ind w:left="5478" w:hanging="360"/>
      </w:pPr>
      <w:rPr>
        <w:rFonts w:ascii="Symbol" w:hAnsi="Symbol" w:hint="default"/>
      </w:rPr>
    </w:lvl>
    <w:lvl w:ilvl="7" w:tplc="04100003">
      <w:start w:val="1"/>
      <w:numFmt w:val="bullet"/>
      <w:lvlText w:val="o"/>
      <w:lvlJc w:val="left"/>
      <w:pPr>
        <w:ind w:left="6198" w:hanging="360"/>
      </w:pPr>
      <w:rPr>
        <w:rFonts w:ascii="Courier New" w:hAnsi="Courier New" w:cs="Courier New" w:hint="default"/>
      </w:rPr>
    </w:lvl>
    <w:lvl w:ilvl="8" w:tplc="04100005">
      <w:start w:val="1"/>
      <w:numFmt w:val="bullet"/>
      <w:lvlText w:val=""/>
      <w:lvlJc w:val="left"/>
      <w:pPr>
        <w:ind w:left="6918" w:hanging="360"/>
      </w:pPr>
      <w:rPr>
        <w:rFonts w:ascii="Wingdings" w:hAnsi="Wingdings" w:hint="default"/>
      </w:rPr>
    </w:lvl>
  </w:abstractNum>
  <w:abstractNum w:abstractNumId="8" w15:restartNumberingAfterBreak="0">
    <w:nsid w:val="0A076E94"/>
    <w:multiLevelType w:val="hybridMultilevel"/>
    <w:tmpl w:val="C6AC4B42"/>
    <w:styleLink w:val="Stileimportato4"/>
    <w:lvl w:ilvl="0" w:tplc="0810B5AC">
      <w:start w:val="1"/>
      <w:numFmt w:val="upperLetter"/>
      <w:lvlText w:val="%1."/>
      <w:lvlJc w:val="left"/>
      <w:pPr>
        <w:ind w:left="3338"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CEC5C6D"/>
    <w:multiLevelType w:val="hybridMultilevel"/>
    <w:tmpl w:val="1E4489C4"/>
    <w:styleLink w:val="Stileimportato9"/>
    <w:lvl w:ilvl="0" w:tplc="04100001">
      <w:start w:val="1"/>
      <w:numFmt w:val="bullet"/>
      <w:lvlText w:val=""/>
      <w:lvlJc w:val="left"/>
      <w:pPr>
        <w:ind w:left="1004" w:hanging="360"/>
      </w:pPr>
      <w:rPr>
        <w:rFonts w:ascii="Symbol" w:hAnsi="Symbol" w:hint="default"/>
      </w:rPr>
    </w:lvl>
    <w:lvl w:ilvl="1" w:tplc="04100003">
      <w:start w:val="1"/>
      <w:numFmt w:val="bullet"/>
      <w:lvlText w:val="o"/>
      <w:lvlJc w:val="left"/>
      <w:pPr>
        <w:ind w:left="1724" w:hanging="360"/>
      </w:pPr>
      <w:rPr>
        <w:rFonts w:ascii="Courier New" w:hAnsi="Courier New" w:cs="Courier New"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cs="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cs="Courier New" w:hint="default"/>
      </w:rPr>
    </w:lvl>
    <w:lvl w:ilvl="8" w:tplc="04100005">
      <w:start w:val="1"/>
      <w:numFmt w:val="bullet"/>
      <w:lvlText w:val=""/>
      <w:lvlJc w:val="left"/>
      <w:pPr>
        <w:ind w:left="6764" w:hanging="360"/>
      </w:pPr>
      <w:rPr>
        <w:rFonts w:ascii="Wingdings" w:hAnsi="Wingdings" w:hint="default"/>
      </w:rPr>
    </w:lvl>
  </w:abstractNum>
  <w:abstractNum w:abstractNumId="10" w15:restartNumberingAfterBreak="0">
    <w:nsid w:val="12B55CB4"/>
    <w:multiLevelType w:val="hybridMultilevel"/>
    <w:tmpl w:val="2DB01EA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1" w15:restartNumberingAfterBreak="0">
    <w:nsid w:val="13A67490"/>
    <w:multiLevelType w:val="hybridMultilevel"/>
    <w:tmpl w:val="F32C6406"/>
    <w:lvl w:ilvl="0" w:tplc="04100001">
      <w:start w:val="1"/>
      <w:numFmt w:val="bullet"/>
      <w:lvlText w:val=""/>
      <w:lvlJc w:val="left"/>
      <w:pPr>
        <w:ind w:left="862" w:hanging="360"/>
      </w:pPr>
      <w:rPr>
        <w:rFonts w:ascii="Symbol" w:hAnsi="Symbol" w:hint="default"/>
      </w:rPr>
    </w:lvl>
    <w:lvl w:ilvl="1" w:tplc="04100003">
      <w:start w:val="1"/>
      <w:numFmt w:val="bullet"/>
      <w:lvlText w:val="o"/>
      <w:lvlJc w:val="left"/>
      <w:pPr>
        <w:ind w:left="1582" w:hanging="360"/>
      </w:pPr>
      <w:rPr>
        <w:rFonts w:ascii="Courier New" w:hAnsi="Courier New" w:cs="Courier New" w:hint="default"/>
      </w:rPr>
    </w:lvl>
    <w:lvl w:ilvl="2" w:tplc="04100005">
      <w:start w:val="1"/>
      <w:numFmt w:val="bullet"/>
      <w:lvlText w:val=""/>
      <w:lvlJc w:val="left"/>
      <w:pPr>
        <w:ind w:left="2302" w:hanging="360"/>
      </w:pPr>
      <w:rPr>
        <w:rFonts w:ascii="Wingdings" w:hAnsi="Wingdings" w:hint="default"/>
      </w:rPr>
    </w:lvl>
    <w:lvl w:ilvl="3" w:tplc="04100001">
      <w:start w:val="1"/>
      <w:numFmt w:val="bullet"/>
      <w:lvlText w:val=""/>
      <w:lvlJc w:val="left"/>
      <w:pPr>
        <w:ind w:left="3022" w:hanging="360"/>
      </w:pPr>
      <w:rPr>
        <w:rFonts w:ascii="Symbol" w:hAnsi="Symbol" w:hint="default"/>
      </w:rPr>
    </w:lvl>
    <w:lvl w:ilvl="4" w:tplc="04100003">
      <w:start w:val="1"/>
      <w:numFmt w:val="bullet"/>
      <w:lvlText w:val="o"/>
      <w:lvlJc w:val="left"/>
      <w:pPr>
        <w:ind w:left="3742" w:hanging="360"/>
      </w:pPr>
      <w:rPr>
        <w:rFonts w:ascii="Courier New" w:hAnsi="Courier New" w:cs="Courier New" w:hint="default"/>
      </w:rPr>
    </w:lvl>
    <w:lvl w:ilvl="5" w:tplc="04100005">
      <w:start w:val="1"/>
      <w:numFmt w:val="bullet"/>
      <w:lvlText w:val=""/>
      <w:lvlJc w:val="left"/>
      <w:pPr>
        <w:ind w:left="4462" w:hanging="360"/>
      </w:pPr>
      <w:rPr>
        <w:rFonts w:ascii="Wingdings" w:hAnsi="Wingdings" w:hint="default"/>
      </w:rPr>
    </w:lvl>
    <w:lvl w:ilvl="6" w:tplc="04100001">
      <w:start w:val="1"/>
      <w:numFmt w:val="bullet"/>
      <w:lvlText w:val=""/>
      <w:lvlJc w:val="left"/>
      <w:pPr>
        <w:ind w:left="5182" w:hanging="360"/>
      </w:pPr>
      <w:rPr>
        <w:rFonts w:ascii="Symbol" w:hAnsi="Symbol" w:hint="default"/>
      </w:rPr>
    </w:lvl>
    <w:lvl w:ilvl="7" w:tplc="04100003">
      <w:start w:val="1"/>
      <w:numFmt w:val="bullet"/>
      <w:lvlText w:val="o"/>
      <w:lvlJc w:val="left"/>
      <w:pPr>
        <w:ind w:left="5902" w:hanging="360"/>
      </w:pPr>
      <w:rPr>
        <w:rFonts w:ascii="Courier New" w:hAnsi="Courier New" w:cs="Courier New" w:hint="default"/>
      </w:rPr>
    </w:lvl>
    <w:lvl w:ilvl="8" w:tplc="04100005">
      <w:start w:val="1"/>
      <w:numFmt w:val="bullet"/>
      <w:lvlText w:val=""/>
      <w:lvlJc w:val="left"/>
      <w:pPr>
        <w:ind w:left="6622" w:hanging="360"/>
      </w:pPr>
      <w:rPr>
        <w:rFonts w:ascii="Wingdings" w:hAnsi="Wingdings" w:hint="default"/>
      </w:rPr>
    </w:lvl>
  </w:abstractNum>
  <w:abstractNum w:abstractNumId="12" w15:restartNumberingAfterBreak="0">
    <w:nsid w:val="18E0057C"/>
    <w:multiLevelType w:val="hybridMultilevel"/>
    <w:tmpl w:val="3F7E51FC"/>
    <w:lvl w:ilvl="0" w:tplc="0410000F">
      <w:start w:val="1"/>
      <w:numFmt w:val="decimal"/>
      <w:lvlText w:val="%1."/>
      <w:lvlJc w:val="left"/>
      <w:pPr>
        <w:ind w:left="862" w:hanging="360"/>
      </w:p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abstractNum w:abstractNumId="13" w15:restartNumberingAfterBreak="0">
    <w:nsid w:val="1ADE6867"/>
    <w:multiLevelType w:val="hybridMultilevel"/>
    <w:tmpl w:val="265C17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C6805B8"/>
    <w:multiLevelType w:val="hybridMultilevel"/>
    <w:tmpl w:val="0E821390"/>
    <w:styleLink w:val="Stileimportato7"/>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11E3C90"/>
    <w:multiLevelType w:val="hybridMultilevel"/>
    <w:tmpl w:val="5914DA42"/>
    <w:styleLink w:val="Stileimportato1"/>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39B3446"/>
    <w:multiLevelType w:val="hybridMultilevel"/>
    <w:tmpl w:val="F66879F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64A1D2E"/>
    <w:multiLevelType w:val="hybridMultilevel"/>
    <w:tmpl w:val="50D2FA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8A634A9"/>
    <w:multiLevelType w:val="hybridMultilevel"/>
    <w:tmpl w:val="FF7AA6BC"/>
    <w:lvl w:ilvl="0" w:tplc="522E09A2">
      <w:start w:val="6"/>
      <w:numFmt w:val="bullet"/>
      <w:lvlText w:val="-"/>
      <w:lvlJc w:val="left"/>
      <w:pPr>
        <w:ind w:left="720" w:hanging="360"/>
      </w:pPr>
      <w:rPr>
        <w:rFonts w:ascii="Calibri" w:eastAsia="Batang"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B0475ED"/>
    <w:multiLevelType w:val="hybridMultilevel"/>
    <w:tmpl w:val="2DE89D86"/>
    <w:lvl w:ilvl="0" w:tplc="3BB26926">
      <w:numFmt w:val="bullet"/>
      <w:lvlText w:val="-"/>
      <w:lvlJc w:val="left"/>
      <w:pPr>
        <w:ind w:left="502" w:hanging="360"/>
      </w:pPr>
      <w:rPr>
        <w:rFonts w:ascii="Cambria" w:eastAsiaTheme="minorHAnsi" w:hAnsi="Cambria" w:cstheme="minorBidi"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20" w15:restartNumberingAfterBreak="0">
    <w:nsid w:val="2C5D1799"/>
    <w:multiLevelType w:val="hybridMultilevel"/>
    <w:tmpl w:val="D80003A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15:restartNumberingAfterBreak="0">
    <w:nsid w:val="306F5B1D"/>
    <w:multiLevelType w:val="multilevel"/>
    <w:tmpl w:val="5C92D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1B6DC7"/>
    <w:multiLevelType w:val="hybridMultilevel"/>
    <w:tmpl w:val="97F65CAA"/>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6145FE6"/>
    <w:multiLevelType w:val="hybridMultilevel"/>
    <w:tmpl w:val="8C96C8F2"/>
    <w:styleLink w:val="Stileimportato5"/>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A1E4E3A"/>
    <w:multiLevelType w:val="hybridMultilevel"/>
    <w:tmpl w:val="B7FE066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5" w15:restartNumberingAfterBreak="0">
    <w:nsid w:val="3B5619B3"/>
    <w:multiLevelType w:val="hybridMultilevel"/>
    <w:tmpl w:val="410A6C8C"/>
    <w:lvl w:ilvl="0" w:tplc="268C4556">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6" w15:restartNumberingAfterBreak="0">
    <w:nsid w:val="465A3A8C"/>
    <w:multiLevelType w:val="multilevel"/>
    <w:tmpl w:val="AF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D84C67"/>
    <w:multiLevelType w:val="hybridMultilevel"/>
    <w:tmpl w:val="9824120C"/>
    <w:lvl w:ilvl="0" w:tplc="0410000D">
      <w:start w:val="1"/>
      <w:numFmt w:val="bullet"/>
      <w:lvlText w:val=""/>
      <w:lvlJc w:val="left"/>
      <w:pPr>
        <w:ind w:left="1080" w:hanging="360"/>
      </w:pPr>
      <w:rPr>
        <w:rFonts w:ascii="Wingdings" w:hAnsi="Wingdings"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28" w15:restartNumberingAfterBreak="0">
    <w:nsid w:val="4D087768"/>
    <w:multiLevelType w:val="hybridMultilevel"/>
    <w:tmpl w:val="D1985DC6"/>
    <w:lvl w:ilvl="0" w:tplc="AF3655C0">
      <w:start w:val="1"/>
      <w:numFmt w:val="upperLetter"/>
      <w:lvlText w:val="%1."/>
      <w:lvlJc w:val="left"/>
      <w:pPr>
        <w:ind w:left="1004" w:hanging="360"/>
      </w:pPr>
      <w:rPr>
        <w:rFonts w:hint="default"/>
      </w:rPr>
    </w:lvl>
    <w:lvl w:ilvl="1" w:tplc="2CEA884C" w:tentative="1">
      <w:start w:val="1"/>
      <w:numFmt w:val="lowerLetter"/>
      <w:lvlText w:val="%2."/>
      <w:lvlJc w:val="left"/>
      <w:pPr>
        <w:ind w:left="1724" w:hanging="360"/>
      </w:pPr>
    </w:lvl>
    <w:lvl w:ilvl="2" w:tplc="5C58F17A" w:tentative="1">
      <w:start w:val="1"/>
      <w:numFmt w:val="lowerRoman"/>
      <w:lvlText w:val="%3."/>
      <w:lvlJc w:val="right"/>
      <w:pPr>
        <w:ind w:left="2444" w:hanging="180"/>
      </w:pPr>
    </w:lvl>
    <w:lvl w:ilvl="3" w:tplc="7F3C7DBE" w:tentative="1">
      <w:start w:val="1"/>
      <w:numFmt w:val="decimal"/>
      <w:lvlText w:val="%4."/>
      <w:lvlJc w:val="left"/>
      <w:pPr>
        <w:ind w:left="3164" w:hanging="360"/>
      </w:pPr>
    </w:lvl>
    <w:lvl w:ilvl="4" w:tplc="74F20794" w:tentative="1">
      <w:start w:val="1"/>
      <w:numFmt w:val="lowerLetter"/>
      <w:lvlText w:val="%5."/>
      <w:lvlJc w:val="left"/>
      <w:pPr>
        <w:ind w:left="3884" w:hanging="360"/>
      </w:pPr>
    </w:lvl>
    <w:lvl w:ilvl="5" w:tplc="2D3831B2" w:tentative="1">
      <w:start w:val="1"/>
      <w:numFmt w:val="lowerRoman"/>
      <w:lvlText w:val="%6."/>
      <w:lvlJc w:val="right"/>
      <w:pPr>
        <w:ind w:left="4604" w:hanging="180"/>
      </w:pPr>
    </w:lvl>
    <w:lvl w:ilvl="6" w:tplc="F6408ED0" w:tentative="1">
      <w:start w:val="1"/>
      <w:numFmt w:val="decimal"/>
      <w:lvlText w:val="%7."/>
      <w:lvlJc w:val="left"/>
      <w:pPr>
        <w:ind w:left="5324" w:hanging="360"/>
      </w:pPr>
    </w:lvl>
    <w:lvl w:ilvl="7" w:tplc="49CC8FE2" w:tentative="1">
      <w:start w:val="1"/>
      <w:numFmt w:val="lowerLetter"/>
      <w:lvlText w:val="%8."/>
      <w:lvlJc w:val="left"/>
      <w:pPr>
        <w:ind w:left="6044" w:hanging="360"/>
      </w:pPr>
    </w:lvl>
    <w:lvl w:ilvl="8" w:tplc="51F0F378" w:tentative="1">
      <w:start w:val="1"/>
      <w:numFmt w:val="lowerRoman"/>
      <w:lvlText w:val="%9."/>
      <w:lvlJc w:val="right"/>
      <w:pPr>
        <w:ind w:left="6764" w:hanging="180"/>
      </w:pPr>
    </w:lvl>
  </w:abstractNum>
  <w:abstractNum w:abstractNumId="29" w15:restartNumberingAfterBreak="0">
    <w:nsid w:val="4E460DF1"/>
    <w:multiLevelType w:val="hybridMultilevel"/>
    <w:tmpl w:val="1B04C062"/>
    <w:lvl w:ilvl="0" w:tplc="04100015">
      <w:start w:val="1"/>
      <w:numFmt w:val="upperLetter"/>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30" w15:restartNumberingAfterBreak="0">
    <w:nsid w:val="4F9D0B5C"/>
    <w:multiLevelType w:val="multilevel"/>
    <w:tmpl w:val="FEC68826"/>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4FC756B1"/>
    <w:multiLevelType w:val="hybridMultilevel"/>
    <w:tmpl w:val="D1985DC6"/>
    <w:styleLink w:val="Stileimportato11"/>
    <w:lvl w:ilvl="0" w:tplc="5E02CF22">
      <w:start w:val="1"/>
      <w:numFmt w:val="upperLetter"/>
      <w:lvlText w:val="%1."/>
      <w:lvlJc w:val="left"/>
      <w:pPr>
        <w:ind w:left="1004" w:hanging="360"/>
      </w:pPr>
      <w:rPr>
        <w:rFonts w:hint="default"/>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32" w15:restartNumberingAfterBreak="0">
    <w:nsid w:val="52F65CF4"/>
    <w:multiLevelType w:val="hybridMultilevel"/>
    <w:tmpl w:val="519A07D0"/>
    <w:lvl w:ilvl="0" w:tplc="0C0A000F">
      <w:start w:val="1"/>
      <w:numFmt w:val="decimal"/>
      <w:lvlText w:val="%1."/>
      <w:lvlJc w:val="left"/>
      <w:pPr>
        <w:ind w:left="720" w:hanging="360"/>
      </w:pPr>
      <w:rPr>
        <w:rFonts w:cs="Times New Roman"/>
      </w:rPr>
    </w:lvl>
    <w:lvl w:ilvl="1" w:tplc="44224E26">
      <w:start w:val="1"/>
      <w:numFmt w:val="decimal"/>
      <w:lvlText w:val="%2."/>
      <w:lvlJc w:val="left"/>
      <w:pPr>
        <w:ind w:left="1440" w:hanging="360"/>
      </w:pPr>
      <w:rPr>
        <w:rFonts w:cs="Times New Roman" w:hint="default"/>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3" w15:restartNumberingAfterBreak="0">
    <w:nsid w:val="54F86471"/>
    <w:multiLevelType w:val="multilevel"/>
    <w:tmpl w:val="33D0256A"/>
    <w:styleLink w:val="WWNum3"/>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4" w15:restartNumberingAfterBreak="0">
    <w:nsid w:val="58033592"/>
    <w:multiLevelType w:val="hybridMultilevel"/>
    <w:tmpl w:val="0EF2B6FC"/>
    <w:lvl w:ilvl="0" w:tplc="06E4C736">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5" w15:restartNumberingAfterBreak="0">
    <w:nsid w:val="5E691D4F"/>
    <w:multiLevelType w:val="multilevel"/>
    <w:tmpl w:val="4ED0D9E4"/>
    <w:styleLink w:val="WWNum21"/>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rPr>
    </w:lvl>
    <w:lvl w:ilvl="8">
      <w:numFmt w:val="bullet"/>
      <w:lvlText w:val=""/>
      <w:lvlJc w:val="left"/>
      <w:pPr>
        <w:ind w:left="6840" w:hanging="360"/>
      </w:pPr>
      <w:rPr>
        <w:rFonts w:ascii="Wingdings" w:hAnsi="Wingdings"/>
      </w:rPr>
    </w:lvl>
  </w:abstractNum>
  <w:abstractNum w:abstractNumId="36" w15:restartNumberingAfterBreak="0">
    <w:nsid w:val="60306AA1"/>
    <w:multiLevelType w:val="multilevel"/>
    <w:tmpl w:val="C60417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AD3F21"/>
    <w:multiLevelType w:val="hybridMultilevel"/>
    <w:tmpl w:val="5724996C"/>
    <w:lvl w:ilvl="0" w:tplc="B052D7B8">
      <w:numFmt w:val="bullet"/>
      <w:lvlText w:val="-"/>
      <w:lvlJc w:val="left"/>
      <w:pPr>
        <w:ind w:left="720" w:hanging="360"/>
      </w:pPr>
      <w:rPr>
        <w:rFonts w:ascii="Cambria" w:eastAsiaTheme="minorHAnsi" w:hAnsi="Cambria" w:cstheme="minorHAnsi"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EB0288E"/>
    <w:multiLevelType w:val="hybridMultilevel"/>
    <w:tmpl w:val="0BDAEF96"/>
    <w:styleLink w:val="Stileimportato3"/>
    <w:lvl w:ilvl="0" w:tplc="7EFE4BD4">
      <w:start w:val="1"/>
      <w:numFmt w:val="decimal"/>
      <w:lvlText w:val="%1."/>
      <w:lvlJc w:val="left"/>
      <w:pPr>
        <w:ind w:left="72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6FCD5385"/>
    <w:multiLevelType w:val="multilevel"/>
    <w:tmpl w:val="BF3AC6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FF56130"/>
    <w:multiLevelType w:val="multilevel"/>
    <w:tmpl w:val="7B5E5E6E"/>
    <w:styleLink w:val="Stileimportato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E5559B"/>
    <w:multiLevelType w:val="hybridMultilevel"/>
    <w:tmpl w:val="E4088DFC"/>
    <w:lvl w:ilvl="0" w:tplc="04100001">
      <w:start w:val="1"/>
      <w:numFmt w:val="bullet"/>
      <w:lvlText w:val=""/>
      <w:lvlJc w:val="left"/>
      <w:pPr>
        <w:ind w:left="720" w:hanging="360"/>
      </w:pPr>
      <w:rPr>
        <w:rFonts w:ascii="Symbol" w:hAnsi="Symbol" w:hint="default"/>
      </w:rPr>
    </w:lvl>
    <w:lvl w:ilvl="1" w:tplc="0410000D">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68E7D38"/>
    <w:multiLevelType w:val="hybridMultilevel"/>
    <w:tmpl w:val="5968739E"/>
    <w:styleLink w:val="Stileimportato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3" w15:restartNumberingAfterBreak="0">
    <w:nsid w:val="78A51A7C"/>
    <w:multiLevelType w:val="multilevel"/>
    <w:tmpl w:val="61D4A1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9050901"/>
    <w:multiLevelType w:val="hybridMultilevel"/>
    <w:tmpl w:val="5914DA42"/>
    <w:numStyleLink w:val="Stileimportato1"/>
  </w:abstractNum>
  <w:abstractNum w:abstractNumId="45" w15:restartNumberingAfterBreak="0">
    <w:nsid w:val="79632879"/>
    <w:multiLevelType w:val="hybridMultilevel"/>
    <w:tmpl w:val="10BEA7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A2F38AD"/>
    <w:multiLevelType w:val="hybridMultilevel"/>
    <w:tmpl w:val="B6D69C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5"/>
  </w:num>
  <w:num w:numId="2">
    <w:abstractNumId w:val="40"/>
  </w:num>
  <w:num w:numId="3">
    <w:abstractNumId w:val="38"/>
  </w:num>
  <w:num w:numId="4">
    <w:abstractNumId w:val="8"/>
  </w:num>
  <w:num w:numId="5">
    <w:abstractNumId w:val="23"/>
  </w:num>
  <w:num w:numId="6">
    <w:abstractNumId w:val="6"/>
  </w:num>
  <w:num w:numId="7">
    <w:abstractNumId w:val="14"/>
  </w:num>
  <w:num w:numId="8">
    <w:abstractNumId w:val="42"/>
  </w:num>
  <w:num w:numId="9">
    <w:abstractNumId w:val="9"/>
  </w:num>
  <w:num w:numId="10">
    <w:abstractNumId w:val="7"/>
  </w:num>
  <w:num w:numId="11">
    <w:abstractNumId w:val="31"/>
  </w:num>
  <w:num w:numId="12">
    <w:abstractNumId w:val="44"/>
  </w:num>
  <w:num w:numId="13">
    <w:abstractNumId w:val="0"/>
  </w:num>
  <w:num w:numId="14">
    <w:abstractNumId w:val="1"/>
  </w:num>
  <w:num w:numId="15">
    <w:abstractNumId w:val="44"/>
    <w:lvlOverride w:ilvl="0">
      <w:startOverride w:val="2"/>
    </w:lvlOverride>
  </w:num>
  <w:num w:numId="16">
    <w:abstractNumId w:val="2"/>
  </w:num>
  <w:num w:numId="17">
    <w:abstractNumId w:val="3"/>
  </w:num>
  <w:num w:numId="18">
    <w:abstractNumId w:val="4"/>
    <w:lvlOverride w:ilvl="0">
      <w:lvl w:ilvl="0" w:tplc="313AEE5C">
        <w:start w:val="1"/>
        <w:numFmt w:val="upperLetter"/>
        <w:lvlText w:val="%1."/>
        <w:lvlJc w:val="left"/>
        <w:pPr>
          <w:ind w:left="1004" w:hanging="360"/>
        </w:pPr>
        <w:rPr>
          <w:rFonts w:hint="default"/>
        </w:rPr>
      </w:lvl>
    </w:lvlOverride>
  </w:num>
  <w:num w:numId="19">
    <w:abstractNumId w:val="4"/>
    <w:lvlOverride w:ilvl="0">
      <w:startOverride w:val="7"/>
      <w:lvl w:ilvl="0" w:tplc="313AEE5C">
        <w:start w:val="7"/>
        <w:numFmt w:val="decimal"/>
        <w:lvlText w:val="%1."/>
        <w:lvlJc w:val="left"/>
        <w:pPr>
          <w:tabs>
            <w:tab w:val="num" w:pos="708"/>
          </w:tabs>
          <w:ind w:left="708" w:hanging="708"/>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1">
      <w:startOverride w:val="1"/>
      <w:lvl w:ilvl="1" w:tplc="DE4EE600">
        <w:start w:val="1"/>
        <w:numFmt w:val="decimal"/>
        <w:lvlText w:val="%2."/>
        <w:lvlJc w:val="left"/>
        <w:pPr>
          <w:tabs>
            <w:tab w:val="num" w:pos="720"/>
          </w:tabs>
          <w:ind w:left="720" w:hanging="696"/>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2">
      <w:startOverride w:val="1"/>
      <w:lvl w:ilvl="2" w:tplc="4E207A16">
        <w:start w:val="1"/>
        <w:numFmt w:val="lowerRoman"/>
        <w:lvlText w:val="%3."/>
        <w:lvlJc w:val="left"/>
        <w:pPr>
          <w:tabs>
            <w:tab w:val="num" w:pos="1440"/>
          </w:tabs>
          <w:ind w:left="1440" w:hanging="609"/>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3">
      <w:startOverride w:val="1"/>
      <w:lvl w:ilvl="3" w:tplc="1B82BFEA">
        <w:start w:val="1"/>
        <w:numFmt w:val="decimal"/>
        <w:lvlText w:val="%4."/>
        <w:lvlJc w:val="left"/>
        <w:pPr>
          <w:tabs>
            <w:tab w:val="num" w:pos="2160"/>
          </w:tabs>
          <w:ind w:left="2160" w:hanging="672"/>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4">
      <w:startOverride w:val="1"/>
      <w:lvl w:ilvl="4" w:tplc="08CCB868">
        <w:start w:val="1"/>
        <w:numFmt w:val="lowerLetter"/>
        <w:lvlText w:val="%5."/>
        <w:lvlJc w:val="left"/>
        <w:pPr>
          <w:tabs>
            <w:tab w:val="num" w:pos="2880"/>
          </w:tabs>
          <w:ind w:left="2880" w:hanging="660"/>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5">
      <w:startOverride w:val="1"/>
      <w:lvl w:ilvl="5" w:tplc="16343662">
        <w:start w:val="1"/>
        <w:numFmt w:val="lowerRoman"/>
        <w:lvlText w:val="%6."/>
        <w:lvlJc w:val="left"/>
        <w:pPr>
          <w:tabs>
            <w:tab w:val="num" w:pos="3600"/>
          </w:tabs>
          <w:ind w:left="3600" w:hanging="573"/>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6">
      <w:startOverride w:val="1"/>
      <w:lvl w:ilvl="6" w:tplc="BD6A0EEC">
        <w:start w:val="1"/>
        <w:numFmt w:val="decimal"/>
        <w:lvlText w:val="%7."/>
        <w:lvlJc w:val="left"/>
        <w:pPr>
          <w:tabs>
            <w:tab w:val="num" w:pos="4320"/>
          </w:tabs>
          <w:ind w:left="4320" w:hanging="636"/>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7">
      <w:startOverride w:val="1"/>
      <w:lvl w:ilvl="7" w:tplc="D5A80B48">
        <w:start w:val="1"/>
        <w:numFmt w:val="lowerLetter"/>
        <w:lvlText w:val="%8."/>
        <w:lvlJc w:val="left"/>
        <w:pPr>
          <w:tabs>
            <w:tab w:val="num" w:pos="5040"/>
          </w:tabs>
          <w:ind w:left="5040" w:hanging="624"/>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lvlOverride w:ilvl="8">
      <w:startOverride w:val="1"/>
      <w:lvl w:ilvl="8" w:tplc="14B4BF8A">
        <w:start w:val="1"/>
        <w:numFmt w:val="lowerRoman"/>
        <w:lvlText w:val="%9."/>
        <w:lvlJc w:val="left"/>
        <w:pPr>
          <w:tabs>
            <w:tab w:val="num" w:pos="5760"/>
          </w:tabs>
          <w:ind w:left="5760" w:hanging="537"/>
        </w:pPr>
        <w:rPr>
          <w:rFonts w:hAnsi="Arial Unicode MS" w:hint="default"/>
          <w:b/>
          <w:bCs/>
          <w:caps w:val="0"/>
          <w:smallCaps w:val="0"/>
          <w:strike w:val="0"/>
          <w:dstrike w:val="0"/>
          <w:outline w:val="0"/>
          <w:emboss w:val="0"/>
          <w:imprint w:val="0"/>
          <w:spacing w:val="0"/>
          <w:w w:val="100"/>
          <w:kern w:val="0"/>
          <w:position w:val="0"/>
          <w:highlight w:val="none"/>
          <w:vertAlign w:val="baseline"/>
          <w:em w:val="none"/>
        </w:rPr>
      </w:lvl>
    </w:lvlOverride>
  </w:num>
  <w:num w:numId="20">
    <w:abstractNumId w:val="32"/>
  </w:num>
  <w:num w:numId="21">
    <w:abstractNumId w:val="20"/>
  </w:num>
  <w:num w:numId="22">
    <w:abstractNumId w:val="24"/>
  </w:num>
  <w:num w:numId="23">
    <w:abstractNumId w:val="21"/>
  </w:num>
  <w:num w:numId="24">
    <w:abstractNumId w:val="41"/>
  </w:num>
  <w:num w:numId="25">
    <w:abstractNumId w:val="10"/>
  </w:num>
  <w:num w:numId="26">
    <w:abstractNumId w:val="11"/>
  </w:num>
  <w:num w:numId="27">
    <w:abstractNumId w:val="46"/>
  </w:num>
  <w:num w:numId="28">
    <w:abstractNumId w:val="18"/>
  </w:num>
  <w:num w:numId="29">
    <w:abstractNumId w:val="33"/>
  </w:num>
  <w:num w:numId="30">
    <w:abstractNumId w:val="30"/>
  </w:num>
  <w:num w:numId="31">
    <w:abstractNumId w:val="35"/>
  </w:num>
  <w:num w:numId="32">
    <w:abstractNumId w:val="16"/>
  </w:num>
  <w:num w:numId="33">
    <w:abstractNumId w:val="28"/>
  </w:num>
  <w:num w:numId="34">
    <w:abstractNumId w:val="34"/>
  </w:num>
  <w:num w:numId="35">
    <w:abstractNumId w:val="29"/>
  </w:num>
  <w:num w:numId="36">
    <w:abstractNumId w:val="5"/>
  </w:num>
  <w:num w:numId="37">
    <w:abstractNumId w:val="19"/>
  </w:num>
  <w:num w:numId="38">
    <w:abstractNumId w:val="37"/>
  </w:num>
  <w:num w:numId="39">
    <w:abstractNumId w:val="36"/>
  </w:num>
  <w:num w:numId="40">
    <w:abstractNumId w:val="12"/>
  </w:num>
  <w:num w:numId="41">
    <w:abstractNumId w:val="22"/>
  </w:num>
  <w:num w:numId="42">
    <w:abstractNumId w:val="43"/>
  </w:num>
  <w:num w:numId="43">
    <w:abstractNumId w:val="39"/>
  </w:num>
  <w:num w:numId="44">
    <w:abstractNumId w:val="45"/>
  </w:num>
  <w:num w:numId="45">
    <w:abstractNumId w:val="17"/>
  </w:num>
  <w:num w:numId="46">
    <w:abstractNumId w:val="25"/>
  </w:num>
  <w:num w:numId="47">
    <w:abstractNumId w:val="26"/>
  </w:num>
  <w:num w:numId="48">
    <w:abstractNumId w:val="27"/>
  </w:num>
  <w:num w:numId="49">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1"/>
  <w:activeWritingStyle w:appName="MSWord" w:lang="es-ES" w:vendorID="64" w:dllVersion="6" w:nlCheck="1" w:checkStyle="1"/>
  <w:activeWritingStyle w:appName="MSWord" w:lang="es-PE" w:vendorID="64" w:dllVersion="6" w:nlCheck="1" w:checkStyle="1"/>
  <w:activeWritingStyle w:appName="MSWord" w:lang="en-AU" w:vendorID="64" w:dllVersion="6" w:nlCheck="1" w:checkStyle="1"/>
  <w:activeWritingStyle w:appName="MSWord" w:lang="es-ES_tradnl" w:vendorID="64" w:dllVersion="6" w:nlCheck="1" w:checkStyle="1"/>
  <w:activeWritingStyle w:appName="MSWord" w:lang="en-GB" w:vendorID="64" w:dllVersion="6" w:nlCheck="1" w:checkStyle="1"/>
  <w:activeWritingStyle w:appName="MSWord" w:lang="en-CA" w:vendorID="64" w:dllVersion="6" w:nlCheck="1" w:checkStyle="1"/>
  <w:activeWritingStyle w:appName="MSWord" w:lang="it-IT" w:vendorID="64" w:dllVersion="4096" w:nlCheck="1" w:checkStyle="0"/>
  <w:proofState w:spelling="clean" w:grammar="clean"/>
  <w:defaultTabStop w:val="708"/>
  <w:hyphenationZone w:val="283"/>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978"/>
    <w:rsid w:val="00000AAB"/>
    <w:rsid w:val="0000182D"/>
    <w:rsid w:val="00010EBC"/>
    <w:rsid w:val="00013C87"/>
    <w:rsid w:val="00015D8B"/>
    <w:rsid w:val="00016002"/>
    <w:rsid w:val="00017A71"/>
    <w:rsid w:val="000201C4"/>
    <w:rsid w:val="00024FC3"/>
    <w:rsid w:val="00025100"/>
    <w:rsid w:val="000365D5"/>
    <w:rsid w:val="00042A84"/>
    <w:rsid w:val="00043AC9"/>
    <w:rsid w:val="00044396"/>
    <w:rsid w:val="0004547B"/>
    <w:rsid w:val="000458DA"/>
    <w:rsid w:val="00045A90"/>
    <w:rsid w:val="00050883"/>
    <w:rsid w:val="0005097D"/>
    <w:rsid w:val="00061465"/>
    <w:rsid w:val="000653A1"/>
    <w:rsid w:val="0006778C"/>
    <w:rsid w:val="000701BD"/>
    <w:rsid w:val="00072317"/>
    <w:rsid w:val="0007279A"/>
    <w:rsid w:val="00073477"/>
    <w:rsid w:val="0007476B"/>
    <w:rsid w:val="00077A7F"/>
    <w:rsid w:val="0008257B"/>
    <w:rsid w:val="00085AEE"/>
    <w:rsid w:val="00086FCE"/>
    <w:rsid w:val="00087C65"/>
    <w:rsid w:val="00091141"/>
    <w:rsid w:val="00094EB7"/>
    <w:rsid w:val="000950D6"/>
    <w:rsid w:val="000950F4"/>
    <w:rsid w:val="00095ADB"/>
    <w:rsid w:val="00097101"/>
    <w:rsid w:val="000A0C9F"/>
    <w:rsid w:val="000A1B63"/>
    <w:rsid w:val="000A309B"/>
    <w:rsid w:val="000A73E2"/>
    <w:rsid w:val="000B349E"/>
    <w:rsid w:val="000B4DEA"/>
    <w:rsid w:val="000C0148"/>
    <w:rsid w:val="000C08CF"/>
    <w:rsid w:val="000C2492"/>
    <w:rsid w:val="000C4607"/>
    <w:rsid w:val="000C48FB"/>
    <w:rsid w:val="000D144F"/>
    <w:rsid w:val="000D3375"/>
    <w:rsid w:val="000D4425"/>
    <w:rsid w:val="000D5CD1"/>
    <w:rsid w:val="000D5FC7"/>
    <w:rsid w:val="000D7187"/>
    <w:rsid w:val="000E08ED"/>
    <w:rsid w:val="000E5791"/>
    <w:rsid w:val="000E5E39"/>
    <w:rsid w:val="000E5E42"/>
    <w:rsid w:val="000E6829"/>
    <w:rsid w:val="000F03D8"/>
    <w:rsid w:val="000F12A7"/>
    <w:rsid w:val="000F3F26"/>
    <w:rsid w:val="000F3F58"/>
    <w:rsid w:val="000F6B87"/>
    <w:rsid w:val="000F6EC3"/>
    <w:rsid w:val="000F744E"/>
    <w:rsid w:val="00102083"/>
    <w:rsid w:val="00103505"/>
    <w:rsid w:val="001041A5"/>
    <w:rsid w:val="001050BC"/>
    <w:rsid w:val="00107DFC"/>
    <w:rsid w:val="00107F17"/>
    <w:rsid w:val="00110606"/>
    <w:rsid w:val="00111ABD"/>
    <w:rsid w:val="00111F25"/>
    <w:rsid w:val="0011296D"/>
    <w:rsid w:val="0012185C"/>
    <w:rsid w:val="00121943"/>
    <w:rsid w:val="001235FA"/>
    <w:rsid w:val="00131678"/>
    <w:rsid w:val="00133C61"/>
    <w:rsid w:val="00137C55"/>
    <w:rsid w:val="001409D2"/>
    <w:rsid w:val="00143A77"/>
    <w:rsid w:val="00147959"/>
    <w:rsid w:val="00152551"/>
    <w:rsid w:val="00153CEF"/>
    <w:rsid w:val="001549CC"/>
    <w:rsid w:val="00162E6E"/>
    <w:rsid w:val="00164D3B"/>
    <w:rsid w:val="00171A90"/>
    <w:rsid w:val="0017562B"/>
    <w:rsid w:val="00175932"/>
    <w:rsid w:val="00175AC0"/>
    <w:rsid w:val="00176C3F"/>
    <w:rsid w:val="00176E8B"/>
    <w:rsid w:val="001813AA"/>
    <w:rsid w:val="001817DD"/>
    <w:rsid w:val="001834E2"/>
    <w:rsid w:val="00183B79"/>
    <w:rsid w:val="00187E91"/>
    <w:rsid w:val="00190A6A"/>
    <w:rsid w:val="00191E69"/>
    <w:rsid w:val="00195EAB"/>
    <w:rsid w:val="001A2547"/>
    <w:rsid w:val="001A40A9"/>
    <w:rsid w:val="001A4122"/>
    <w:rsid w:val="001A610B"/>
    <w:rsid w:val="001A747C"/>
    <w:rsid w:val="001B13E2"/>
    <w:rsid w:val="001B3FFF"/>
    <w:rsid w:val="001B4F9A"/>
    <w:rsid w:val="001B56F8"/>
    <w:rsid w:val="001B751C"/>
    <w:rsid w:val="001B7DE6"/>
    <w:rsid w:val="001C0C3A"/>
    <w:rsid w:val="001C2990"/>
    <w:rsid w:val="001C3CE9"/>
    <w:rsid w:val="001C4F9F"/>
    <w:rsid w:val="001C6D34"/>
    <w:rsid w:val="001C76A0"/>
    <w:rsid w:val="001D31E7"/>
    <w:rsid w:val="001D639A"/>
    <w:rsid w:val="001D701B"/>
    <w:rsid w:val="001D796A"/>
    <w:rsid w:val="001E1265"/>
    <w:rsid w:val="001E3131"/>
    <w:rsid w:val="001E3A1B"/>
    <w:rsid w:val="001E4332"/>
    <w:rsid w:val="001E758E"/>
    <w:rsid w:val="001E762F"/>
    <w:rsid w:val="001E7F20"/>
    <w:rsid w:val="001F0DD2"/>
    <w:rsid w:val="001F20AC"/>
    <w:rsid w:val="001F27A2"/>
    <w:rsid w:val="001F340C"/>
    <w:rsid w:val="001F5BAC"/>
    <w:rsid w:val="001F6584"/>
    <w:rsid w:val="00204A6B"/>
    <w:rsid w:val="002054DF"/>
    <w:rsid w:val="0020692C"/>
    <w:rsid w:val="0020767B"/>
    <w:rsid w:val="00210197"/>
    <w:rsid w:val="0021107F"/>
    <w:rsid w:val="002125BE"/>
    <w:rsid w:val="00213798"/>
    <w:rsid w:val="00216007"/>
    <w:rsid w:val="002212D4"/>
    <w:rsid w:val="0022130D"/>
    <w:rsid w:val="0022138F"/>
    <w:rsid w:val="00222259"/>
    <w:rsid w:val="00223BB9"/>
    <w:rsid w:val="00226949"/>
    <w:rsid w:val="00227BD5"/>
    <w:rsid w:val="00230931"/>
    <w:rsid w:val="0023117B"/>
    <w:rsid w:val="00237F85"/>
    <w:rsid w:val="00242AE5"/>
    <w:rsid w:val="00242EF6"/>
    <w:rsid w:val="00243A0D"/>
    <w:rsid w:val="00246292"/>
    <w:rsid w:val="002473B8"/>
    <w:rsid w:val="00247D85"/>
    <w:rsid w:val="002561FE"/>
    <w:rsid w:val="00261C8E"/>
    <w:rsid w:val="00262ADF"/>
    <w:rsid w:val="00266736"/>
    <w:rsid w:val="002710BE"/>
    <w:rsid w:val="00271961"/>
    <w:rsid w:val="00272FD1"/>
    <w:rsid w:val="00275888"/>
    <w:rsid w:val="00276613"/>
    <w:rsid w:val="002767B9"/>
    <w:rsid w:val="002868F7"/>
    <w:rsid w:val="00286BB5"/>
    <w:rsid w:val="0029010D"/>
    <w:rsid w:val="00290AD1"/>
    <w:rsid w:val="00292C60"/>
    <w:rsid w:val="0029583E"/>
    <w:rsid w:val="002A0F49"/>
    <w:rsid w:val="002A565E"/>
    <w:rsid w:val="002A760E"/>
    <w:rsid w:val="002A76C0"/>
    <w:rsid w:val="002B09FB"/>
    <w:rsid w:val="002B23DA"/>
    <w:rsid w:val="002B2683"/>
    <w:rsid w:val="002B2924"/>
    <w:rsid w:val="002B32C1"/>
    <w:rsid w:val="002B73D7"/>
    <w:rsid w:val="002C3747"/>
    <w:rsid w:val="002C50D2"/>
    <w:rsid w:val="002D0122"/>
    <w:rsid w:val="002D1A6B"/>
    <w:rsid w:val="002D1BAF"/>
    <w:rsid w:val="002D1D4D"/>
    <w:rsid w:val="002D3251"/>
    <w:rsid w:val="002F0992"/>
    <w:rsid w:val="002F12C1"/>
    <w:rsid w:val="002F5EEE"/>
    <w:rsid w:val="00300B5A"/>
    <w:rsid w:val="00301602"/>
    <w:rsid w:val="0030218C"/>
    <w:rsid w:val="003022C4"/>
    <w:rsid w:val="00304F73"/>
    <w:rsid w:val="003067BE"/>
    <w:rsid w:val="00306C24"/>
    <w:rsid w:val="00306E51"/>
    <w:rsid w:val="003125A7"/>
    <w:rsid w:val="00313021"/>
    <w:rsid w:val="003139AB"/>
    <w:rsid w:val="00315F7A"/>
    <w:rsid w:val="003167F5"/>
    <w:rsid w:val="00317BB5"/>
    <w:rsid w:val="00320659"/>
    <w:rsid w:val="003227BA"/>
    <w:rsid w:val="0032362A"/>
    <w:rsid w:val="00324C64"/>
    <w:rsid w:val="00325686"/>
    <w:rsid w:val="00325D48"/>
    <w:rsid w:val="00326C3B"/>
    <w:rsid w:val="00331967"/>
    <w:rsid w:val="00335558"/>
    <w:rsid w:val="0034231C"/>
    <w:rsid w:val="00343BDE"/>
    <w:rsid w:val="00351092"/>
    <w:rsid w:val="003541C6"/>
    <w:rsid w:val="0035465F"/>
    <w:rsid w:val="003547C2"/>
    <w:rsid w:val="00355364"/>
    <w:rsid w:val="00360DA6"/>
    <w:rsid w:val="00363C9E"/>
    <w:rsid w:val="00365F3A"/>
    <w:rsid w:val="00370F84"/>
    <w:rsid w:val="003733D1"/>
    <w:rsid w:val="00375339"/>
    <w:rsid w:val="00376417"/>
    <w:rsid w:val="00381967"/>
    <w:rsid w:val="00382759"/>
    <w:rsid w:val="00383A04"/>
    <w:rsid w:val="003863F1"/>
    <w:rsid w:val="0039193A"/>
    <w:rsid w:val="00393000"/>
    <w:rsid w:val="003979A2"/>
    <w:rsid w:val="003A0351"/>
    <w:rsid w:val="003A1B16"/>
    <w:rsid w:val="003A2A49"/>
    <w:rsid w:val="003A325C"/>
    <w:rsid w:val="003A3E0F"/>
    <w:rsid w:val="003A4EA7"/>
    <w:rsid w:val="003A7866"/>
    <w:rsid w:val="003B005D"/>
    <w:rsid w:val="003B05BF"/>
    <w:rsid w:val="003B6764"/>
    <w:rsid w:val="003C0264"/>
    <w:rsid w:val="003C0D42"/>
    <w:rsid w:val="003C19BD"/>
    <w:rsid w:val="003C2258"/>
    <w:rsid w:val="003C4DE7"/>
    <w:rsid w:val="003C70BC"/>
    <w:rsid w:val="003D0B2A"/>
    <w:rsid w:val="003D0FFB"/>
    <w:rsid w:val="003D1208"/>
    <w:rsid w:val="003D2119"/>
    <w:rsid w:val="003E1C5A"/>
    <w:rsid w:val="003E1EA1"/>
    <w:rsid w:val="003E213A"/>
    <w:rsid w:val="003E2C2E"/>
    <w:rsid w:val="003E3F46"/>
    <w:rsid w:val="003E7B17"/>
    <w:rsid w:val="00401EA2"/>
    <w:rsid w:val="00402A4B"/>
    <w:rsid w:val="0040357C"/>
    <w:rsid w:val="00403A31"/>
    <w:rsid w:val="00403A9A"/>
    <w:rsid w:val="00403E23"/>
    <w:rsid w:val="00407418"/>
    <w:rsid w:val="00410133"/>
    <w:rsid w:val="00416814"/>
    <w:rsid w:val="004217C4"/>
    <w:rsid w:val="0043074C"/>
    <w:rsid w:val="00433E9B"/>
    <w:rsid w:val="004419AD"/>
    <w:rsid w:val="004419FA"/>
    <w:rsid w:val="00443A2D"/>
    <w:rsid w:val="0044738D"/>
    <w:rsid w:val="00450594"/>
    <w:rsid w:val="00450F30"/>
    <w:rsid w:val="0045277B"/>
    <w:rsid w:val="00454FEA"/>
    <w:rsid w:val="00457FED"/>
    <w:rsid w:val="00460164"/>
    <w:rsid w:val="00466CF7"/>
    <w:rsid w:val="0046731D"/>
    <w:rsid w:val="004729EE"/>
    <w:rsid w:val="00472C9E"/>
    <w:rsid w:val="004730C5"/>
    <w:rsid w:val="004732E0"/>
    <w:rsid w:val="0047516E"/>
    <w:rsid w:val="00475274"/>
    <w:rsid w:val="0048152D"/>
    <w:rsid w:val="00482C31"/>
    <w:rsid w:val="00484A42"/>
    <w:rsid w:val="004864C5"/>
    <w:rsid w:val="0049678C"/>
    <w:rsid w:val="004A2465"/>
    <w:rsid w:val="004A33B5"/>
    <w:rsid w:val="004A34BE"/>
    <w:rsid w:val="004A4B95"/>
    <w:rsid w:val="004A5621"/>
    <w:rsid w:val="004A592C"/>
    <w:rsid w:val="004B48DE"/>
    <w:rsid w:val="004B6A2A"/>
    <w:rsid w:val="004C2A0A"/>
    <w:rsid w:val="004C3471"/>
    <w:rsid w:val="004C7BDF"/>
    <w:rsid w:val="004D0638"/>
    <w:rsid w:val="004D1C7C"/>
    <w:rsid w:val="004D5F13"/>
    <w:rsid w:val="004D66A3"/>
    <w:rsid w:val="004E1B2B"/>
    <w:rsid w:val="004E5864"/>
    <w:rsid w:val="004F0FCC"/>
    <w:rsid w:val="004F16B6"/>
    <w:rsid w:val="004F1E52"/>
    <w:rsid w:val="004F2533"/>
    <w:rsid w:val="004F2FF1"/>
    <w:rsid w:val="004F3828"/>
    <w:rsid w:val="004F77BB"/>
    <w:rsid w:val="004F7FA1"/>
    <w:rsid w:val="0050184C"/>
    <w:rsid w:val="00503B38"/>
    <w:rsid w:val="005042CB"/>
    <w:rsid w:val="005046F9"/>
    <w:rsid w:val="00504F7B"/>
    <w:rsid w:val="005066F1"/>
    <w:rsid w:val="00515EF7"/>
    <w:rsid w:val="00520BC6"/>
    <w:rsid w:val="00521A26"/>
    <w:rsid w:val="00524380"/>
    <w:rsid w:val="00524F3E"/>
    <w:rsid w:val="00525BB2"/>
    <w:rsid w:val="00526899"/>
    <w:rsid w:val="00526CBB"/>
    <w:rsid w:val="00527C2F"/>
    <w:rsid w:val="0053097C"/>
    <w:rsid w:val="00533249"/>
    <w:rsid w:val="00542EEA"/>
    <w:rsid w:val="0054594A"/>
    <w:rsid w:val="00547DF5"/>
    <w:rsid w:val="00550ABA"/>
    <w:rsid w:val="00551EAD"/>
    <w:rsid w:val="00552274"/>
    <w:rsid w:val="00552B07"/>
    <w:rsid w:val="00554480"/>
    <w:rsid w:val="00555EEF"/>
    <w:rsid w:val="0055634D"/>
    <w:rsid w:val="0055790E"/>
    <w:rsid w:val="00566DF7"/>
    <w:rsid w:val="005674F9"/>
    <w:rsid w:val="00570F01"/>
    <w:rsid w:val="005716EB"/>
    <w:rsid w:val="00571EE9"/>
    <w:rsid w:val="0057683C"/>
    <w:rsid w:val="00584E23"/>
    <w:rsid w:val="00590266"/>
    <w:rsid w:val="00590F97"/>
    <w:rsid w:val="00591C21"/>
    <w:rsid w:val="0059708A"/>
    <w:rsid w:val="00597316"/>
    <w:rsid w:val="00597709"/>
    <w:rsid w:val="005A57B8"/>
    <w:rsid w:val="005A5D35"/>
    <w:rsid w:val="005A7232"/>
    <w:rsid w:val="005B00F4"/>
    <w:rsid w:val="005B09E2"/>
    <w:rsid w:val="005B4BBF"/>
    <w:rsid w:val="005C09EF"/>
    <w:rsid w:val="005C412A"/>
    <w:rsid w:val="005C4BF9"/>
    <w:rsid w:val="005C52A0"/>
    <w:rsid w:val="005C5B2D"/>
    <w:rsid w:val="005C6640"/>
    <w:rsid w:val="005C7908"/>
    <w:rsid w:val="005E184C"/>
    <w:rsid w:val="005E3896"/>
    <w:rsid w:val="005E7C79"/>
    <w:rsid w:val="005F570A"/>
    <w:rsid w:val="005F65B2"/>
    <w:rsid w:val="005F71DE"/>
    <w:rsid w:val="006023D0"/>
    <w:rsid w:val="00605B21"/>
    <w:rsid w:val="006125D2"/>
    <w:rsid w:val="00614A88"/>
    <w:rsid w:val="00614F16"/>
    <w:rsid w:val="006152A3"/>
    <w:rsid w:val="00617386"/>
    <w:rsid w:val="00620DC2"/>
    <w:rsid w:val="00621243"/>
    <w:rsid w:val="00623E77"/>
    <w:rsid w:val="006240EA"/>
    <w:rsid w:val="00632F0A"/>
    <w:rsid w:val="0063316E"/>
    <w:rsid w:val="00634A9B"/>
    <w:rsid w:val="00636644"/>
    <w:rsid w:val="0063716F"/>
    <w:rsid w:val="00641943"/>
    <w:rsid w:val="00641E29"/>
    <w:rsid w:val="00642791"/>
    <w:rsid w:val="006428B0"/>
    <w:rsid w:val="006444EE"/>
    <w:rsid w:val="006456B0"/>
    <w:rsid w:val="00647A21"/>
    <w:rsid w:val="00651BD1"/>
    <w:rsid w:val="00652679"/>
    <w:rsid w:val="00653371"/>
    <w:rsid w:val="00657E5B"/>
    <w:rsid w:val="00661CC8"/>
    <w:rsid w:val="00662179"/>
    <w:rsid w:val="006644DD"/>
    <w:rsid w:val="006648CD"/>
    <w:rsid w:val="00671532"/>
    <w:rsid w:val="00673F50"/>
    <w:rsid w:val="0067458A"/>
    <w:rsid w:val="00676333"/>
    <w:rsid w:val="00677404"/>
    <w:rsid w:val="006775F4"/>
    <w:rsid w:val="0068278E"/>
    <w:rsid w:val="0068374B"/>
    <w:rsid w:val="00683C6C"/>
    <w:rsid w:val="00684163"/>
    <w:rsid w:val="00687B0A"/>
    <w:rsid w:val="006943E2"/>
    <w:rsid w:val="00694CB0"/>
    <w:rsid w:val="006A2D74"/>
    <w:rsid w:val="006A3F7C"/>
    <w:rsid w:val="006A3FEB"/>
    <w:rsid w:val="006A4746"/>
    <w:rsid w:val="006A657E"/>
    <w:rsid w:val="006A6F06"/>
    <w:rsid w:val="006B153F"/>
    <w:rsid w:val="006B2429"/>
    <w:rsid w:val="006B3C77"/>
    <w:rsid w:val="006B5A24"/>
    <w:rsid w:val="006C28E6"/>
    <w:rsid w:val="006C4B63"/>
    <w:rsid w:val="006C62ED"/>
    <w:rsid w:val="006D0A0D"/>
    <w:rsid w:val="006D0D67"/>
    <w:rsid w:val="006D135A"/>
    <w:rsid w:val="006D3BF1"/>
    <w:rsid w:val="006D4159"/>
    <w:rsid w:val="006E0E19"/>
    <w:rsid w:val="006E74C2"/>
    <w:rsid w:val="006E7C15"/>
    <w:rsid w:val="006F0D72"/>
    <w:rsid w:val="006F2A02"/>
    <w:rsid w:val="006F485C"/>
    <w:rsid w:val="006F4ABE"/>
    <w:rsid w:val="006F69B5"/>
    <w:rsid w:val="00713EF9"/>
    <w:rsid w:val="00721418"/>
    <w:rsid w:val="00724DE3"/>
    <w:rsid w:val="007307A9"/>
    <w:rsid w:val="00734ECA"/>
    <w:rsid w:val="007357D9"/>
    <w:rsid w:val="0073733E"/>
    <w:rsid w:val="00737F1C"/>
    <w:rsid w:val="00740399"/>
    <w:rsid w:val="00742AA1"/>
    <w:rsid w:val="00743094"/>
    <w:rsid w:val="00743EFF"/>
    <w:rsid w:val="00745679"/>
    <w:rsid w:val="00745E04"/>
    <w:rsid w:val="00752E2E"/>
    <w:rsid w:val="007572EE"/>
    <w:rsid w:val="00757BBF"/>
    <w:rsid w:val="00757D81"/>
    <w:rsid w:val="0076186F"/>
    <w:rsid w:val="007628E5"/>
    <w:rsid w:val="007644E8"/>
    <w:rsid w:val="00770766"/>
    <w:rsid w:val="00771215"/>
    <w:rsid w:val="00772214"/>
    <w:rsid w:val="0077242F"/>
    <w:rsid w:val="00773EF0"/>
    <w:rsid w:val="00774E8A"/>
    <w:rsid w:val="0077579D"/>
    <w:rsid w:val="007907D7"/>
    <w:rsid w:val="0079159D"/>
    <w:rsid w:val="007A022D"/>
    <w:rsid w:val="007A5C74"/>
    <w:rsid w:val="007B2CCE"/>
    <w:rsid w:val="007B7724"/>
    <w:rsid w:val="007B7DA6"/>
    <w:rsid w:val="007C12FD"/>
    <w:rsid w:val="007C5C12"/>
    <w:rsid w:val="007E1CC1"/>
    <w:rsid w:val="007E4129"/>
    <w:rsid w:val="007E414C"/>
    <w:rsid w:val="007E6472"/>
    <w:rsid w:val="007F2941"/>
    <w:rsid w:val="007F425B"/>
    <w:rsid w:val="007F5720"/>
    <w:rsid w:val="008108DB"/>
    <w:rsid w:val="0081121B"/>
    <w:rsid w:val="00812776"/>
    <w:rsid w:val="00816700"/>
    <w:rsid w:val="008334BA"/>
    <w:rsid w:val="00835630"/>
    <w:rsid w:val="00840435"/>
    <w:rsid w:val="00841BAD"/>
    <w:rsid w:val="00843D67"/>
    <w:rsid w:val="00843DC4"/>
    <w:rsid w:val="00844BD8"/>
    <w:rsid w:val="008514AD"/>
    <w:rsid w:val="00853A22"/>
    <w:rsid w:val="008545C9"/>
    <w:rsid w:val="00855CCB"/>
    <w:rsid w:val="00855D8E"/>
    <w:rsid w:val="00857A1A"/>
    <w:rsid w:val="008621B3"/>
    <w:rsid w:val="00862353"/>
    <w:rsid w:val="00863199"/>
    <w:rsid w:val="00864C98"/>
    <w:rsid w:val="008657B2"/>
    <w:rsid w:val="008720DA"/>
    <w:rsid w:val="00873D5F"/>
    <w:rsid w:val="00874897"/>
    <w:rsid w:val="008751F2"/>
    <w:rsid w:val="008806D3"/>
    <w:rsid w:val="008816E9"/>
    <w:rsid w:val="0088304C"/>
    <w:rsid w:val="00883C64"/>
    <w:rsid w:val="00884B5B"/>
    <w:rsid w:val="00884C6D"/>
    <w:rsid w:val="00884ECE"/>
    <w:rsid w:val="00886907"/>
    <w:rsid w:val="0088717C"/>
    <w:rsid w:val="00890B5D"/>
    <w:rsid w:val="00891166"/>
    <w:rsid w:val="00894B5C"/>
    <w:rsid w:val="008A1ACC"/>
    <w:rsid w:val="008A52F2"/>
    <w:rsid w:val="008A5871"/>
    <w:rsid w:val="008A6412"/>
    <w:rsid w:val="008B154A"/>
    <w:rsid w:val="008B23D7"/>
    <w:rsid w:val="008B5519"/>
    <w:rsid w:val="008B5B0F"/>
    <w:rsid w:val="008C00CC"/>
    <w:rsid w:val="008C3E4B"/>
    <w:rsid w:val="008C7833"/>
    <w:rsid w:val="008D1B90"/>
    <w:rsid w:val="008D3982"/>
    <w:rsid w:val="008D4F4E"/>
    <w:rsid w:val="008D6477"/>
    <w:rsid w:val="008D6972"/>
    <w:rsid w:val="008E157C"/>
    <w:rsid w:val="008E1671"/>
    <w:rsid w:val="008E4CBC"/>
    <w:rsid w:val="008E54D0"/>
    <w:rsid w:val="008E73E7"/>
    <w:rsid w:val="008F01A6"/>
    <w:rsid w:val="008F17A2"/>
    <w:rsid w:val="008F6D1C"/>
    <w:rsid w:val="0090076A"/>
    <w:rsid w:val="00900A7C"/>
    <w:rsid w:val="009052BC"/>
    <w:rsid w:val="009116ED"/>
    <w:rsid w:val="00911ACC"/>
    <w:rsid w:val="00912A19"/>
    <w:rsid w:val="00914B08"/>
    <w:rsid w:val="0091629F"/>
    <w:rsid w:val="00920410"/>
    <w:rsid w:val="00920A9E"/>
    <w:rsid w:val="00925699"/>
    <w:rsid w:val="0092750A"/>
    <w:rsid w:val="00932648"/>
    <w:rsid w:val="00934632"/>
    <w:rsid w:val="00937C17"/>
    <w:rsid w:val="00942385"/>
    <w:rsid w:val="00943918"/>
    <w:rsid w:val="0094701B"/>
    <w:rsid w:val="009474D6"/>
    <w:rsid w:val="00950B7D"/>
    <w:rsid w:val="00951EAB"/>
    <w:rsid w:val="00954113"/>
    <w:rsid w:val="00955D4A"/>
    <w:rsid w:val="00960D86"/>
    <w:rsid w:val="00963BD5"/>
    <w:rsid w:val="00980492"/>
    <w:rsid w:val="009806F0"/>
    <w:rsid w:val="00983C9B"/>
    <w:rsid w:val="00985B75"/>
    <w:rsid w:val="00987779"/>
    <w:rsid w:val="00990541"/>
    <w:rsid w:val="00992E1B"/>
    <w:rsid w:val="00995DEC"/>
    <w:rsid w:val="00997527"/>
    <w:rsid w:val="009A056E"/>
    <w:rsid w:val="009A281D"/>
    <w:rsid w:val="009A3B58"/>
    <w:rsid w:val="009B014B"/>
    <w:rsid w:val="009B1102"/>
    <w:rsid w:val="009B266C"/>
    <w:rsid w:val="009B2FF4"/>
    <w:rsid w:val="009B4D22"/>
    <w:rsid w:val="009C096B"/>
    <w:rsid w:val="009C2095"/>
    <w:rsid w:val="009C287C"/>
    <w:rsid w:val="009C471D"/>
    <w:rsid w:val="009C49F2"/>
    <w:rsid w:val="009C595A"/>
    <w:rsid w:val="009C66AB"/>
    <w:rsid w:val="009C769F"/>
    <w:rsid w:val="009D15E6"/>
    <w:rsid w:val="009D4F65"/>
    <w:rsid w:val="009D500A"/>
    <w:rsid w:val="009D6883"/>
    <w:rsid w:val="009E46B3"/>
    <w:rsid w:val="009E4994"/>
    <w:rsid w:val="009E504D"/>
    <w:rsid w:val="009E6060"/>
    <w:rsid w:val="009F24EC"/>
    <w:rsid w:val="009F2C35"/>
    <w:rsid w:val="009F3B4A"/>
    <w:rsid w:val="009F40FE"/>
    <w:rsid w:val="009F4F70"/>
    <w:rsid w:val="009F59D4"/>
    <w:rsid w:val="009F6C32"/>
    <w:rsid w:val="009F6E8C"/>
    <w:rsid w:val="00A021A0"/>
    <w:rsid w:val="00A02311"/>
    <w:rsid w:val="00A02E66"/>
    <w:rsid w:val="00A04512"/>
    <w:rsid w:val="00A20016"/>
    <w:rsid w:val="00A26973"/>
    <w:rsid w:val="00A30275"/>
    <w:rsid w:val="00A31144"/>
    <w:rsid w:val="00A37A55"/>
    <w:rsid w:val="00A43125"/>
    <w:rsid w:val="00A43704"/>
    <w:rsid w:val="00A45CF3"/>
    <w:rsid w:val="00A50B5B"/>
    <w:rsid w:val="00A56BA8"/>
    <w:rsid w:val="00A64F53"/>
    <w:rsid w:val="00A66867"/>
    <w:rsid w:val="00A66E6D"/>
    <w:rsid w:val="00A704B7"/>
    <w:rsid w:val="00A70569"/>
    <w:rsid w:val="00A70978"/>
    <w:rsid w:val="00A71111"/>
    <w:rsid w:val="00A71CA1"/>
    <w:rsid w:val="00A813C1"/>
    <w:rsid w:val="00A822C7"/>
    <w:rsid w:val="00A8266B"/>
    <w:rsid w:val="00A83C56"/>
    <w:rsid w:val="00A84A33"/>
    <w:rsid w:val="00A87C4A"/>
    <w:rsid w:val="00A9156C"/>
    <w:rsid w:val="00A9185F"/>
    <w:rsid w:val="00A94163"/>
    <w:rsid w:val="00A9458D"/>
    <w:rsid w:val="00A961B5"/>
    <w:rsid w:val="00AA01EC"/>
    <w:rsid w:val="00AA165E"/>
    <w:rsid w:val="00AA1D66"/>
    <w:rsid w:val="00AA2E04"/>
    <w:rsid w:val="00AA6BC6"/>
    <w:rsid w:val="00AA6FD0"/>
    <w:rsid w:val="00AB1F47"/>
    <w:rsid w:val="00AB2006"/>
    <w:rsid w:val="00AB3298"/>
    <w:rsid w:val="00AC1C28"/>
    <w:rsid w:val="00AC5163"/>
    <w:rsid w:val="00AD22ED"/>
    <w:rsid w:val="00AD3E44"/>
    <w:rsid w:val="00AD427F"/>
    <w:rsid w:val="00AD59FB"/>
    <w:rsid w:val="00AE0C12"/>
    <w:rsid w:val="00AE3224"/>
    <w:rsid w:val="00AE4520"/>
    <w:rsid w:val="00AE5586"/>
    <w:rsid w:val="00AE689A"/>
    <w:rsid w:val="00AE75F7"/>
    <w:rsid w:val="00AF234D"/>
    <w:rsid w:val="00AF4161"/>
    <w:rsid w:val="00AF53E9"/>
    <w:rsid w:val="00AF74AE"/>
    <w:rsid w:val="00B02854"/>
    <w:rsid w:val="00B0397B"/>
    <w:rsid w:val="00B03C77"/>
    <w:rsid w:val="00B04ABE"/>
    <w:rsid w:val="00B04CDD"/>
    <w:rsid w:val="00B07F24"/>
    <w:rsid w:val="00B1037D"/>
    <w:rsid w:val="00B1294A"/>
    <w:rsid w:val="00B162C2"/>
    <w:rsid w:val="00B168A8"/>
    <w:rsid w:val="00B22915"/>
    <w:rsid w:val="00B24C42"/>
    <w:rsid w:val="00B31B69"/>
    <w:rsid w:val="00B33940"/>
    <w:rsid w:val="00B34819"/>
    <w:rsid w:val="00B37F78"/>
    <w:rsid w:val="00B43F13"/>
    <w:rsid w:val="00B4512F"/>
    <w:rsid w:val="00B47808"/>
    <w:rsid w:val="00B52447"/>
    <w:rsid w:val="00B55680"/>
    <w:rsid w:val="00B565DD"/>
    <w:rsid w:val="00B56B02"/>
    <w:rsid w:val="00B6064B"/>
    <w:rsid w:val="00B60E01"/>
    <w:rsid w:val="00B66CA5"/>
    <w:rsid w:val="00B67D0C"/>
    <w:rsid w:val="00B76047"/>
    <w:rsid w:val="00B76315"/>
    <w:rsid w:val="00B77232"/>
    <w:rsid w:val="00B77FC3"/>
    <w:rsid w:val="00B83541"/>
    <w:rsid w:val="00B90F1F"/>
    <w:rsid w:val="00B9172D"/>
    <w:rsid w:val="00B92E9C"/>
    <w:rsid w:val="00B9348B"/>
    <w:rsid w:val="00B93DCB"/>
    <w:rsid w:val="00B9724A"/>
    <w:rsid w:val="00BA0AC2"/>
    <w:rsid w:val="00BA1212"/>
    <w:rsid w:val="00BA4742"/>
    <w:rsid w:val="00BB0BEC"/>
    <w:rsid w:val="00BB0D7D"/>
    <w:rsid w:val="00BB23DA"/>
    <w:rsid w:val="00BB48A2"/>
    <w:rsid w:val="00BB767B"/>
    <w:rsid w:val="00BC0F40"/>
    <w:rsid w:val="00BC45CB"/>
    <w:rsid w:val="00BC75B1"/>
    <w:rsid w:val="00BD0996"/>
    <w:rsid w:val="00BD1327"/>
    <w:rsid w:val="00BD24BC"/>
    <w:rsid w:val="00BD4F45"/>
    <w:rsid w:val="00BD5C8A"/>
    <w:rsid w:val="00BD6DF2"/>
    <w:rsid w:val="00BD7C37"/>
    <w:rsid w:val="00BD7C45"/>
    <w:rsid w:val="00BE1C8D"/>
    <w:rsid w:val="00BE3AD5"/>
    <w:rsid w:val="00BE5C28"/>
    <w:rsid w:val="00BF0954"/>
    <w:rsid w:val="00BF10E4"/>
    <w:rsid w:val="00BF1E0C"/>
    <w:rsid w:val="00BF4EDE"/>
    <w:rsid w:val="00BF6027"/>
    <w:rsid w:val="00C01810"/>
    <w:rsid w:val="00C01E7E"/>
    <w:rsid w:val="00C02A97"/>
    <w:rsid w:val="00C070DB"/>
    <w:rsid w:val="00C126C3"/>
    <w:rsid w:val="00C16022"/>
    <w:rsid w:val="00C16178"/>
    <w:rsid w:val="00C168DA"/>
    <w:rsid w:val="00C21268"/>
    <w:rsid w:val="00C23E68"/>
    <w:rsid w:val="00C23F5F"/>
    <w:rsid w:val="00C33C6C"/>
    <w:rsid w:val="00C35878"/>
    <w:rsid w:val="00C376FD"/>
    <w:rsid w:val="00C40E4F"/>
    <w:rsid w:val="00C42E87"/>
    <w:rsid w:val="00C57077"/>
    <w:rsid w:val="00C64791"/>
    <w:rsid w:val="00C65998"/>
    <w:rsid w:val="00C66D6C"/>
    <w:rsid w:val="00C70F58"/>
    <w:rsid w:val="00C7142A"/>
    <w:rsid w:val="00C74169"/>
    <w:rsid w:val="00C80AAB"/>
    <w:rsid w:val="00C83D13"/>
    <w:rsid w:val="00C84AAB"/>
    <w:rsid w:val="00C85A43"/>
    <w:rsid w:val="00C90490"/>
    <w:rsid w:val="00C91172"/>
    <w:rsid w:val="00C94D06"/>
    <w:rsid w:val="00C96483"/>
    <w:rsid w:val="00C96B16"/>
    <w:rsid w:val="00C972D2"/>
    <w:rsid w:val="00CA2CAC"/>
    <w:rsid w:val="00CA362C"/>
    <w:rsid w:val="00CA5611"/>
    <w:rsid w:val="00CA5970"/>
    <w:rsid w:val="00CA5D25"/>
    <w:rsid w:val="00CA6055"/>
    <w:rsid w:val="00CA63B7"/>
    <w:rsid w:val="00CA6A8E"/>
    <w:rsid w:val="00CB0470"/>
    <w:rsid w:val="00CB2FD3"/>
    <w:rsid w:val="00CB47EC"/>
    <w:rsid w:val="00CB7549"/>
    <w:rsid w:val="00CC0093"/>
    <w:rsid w:val="00CC09A0"/>
    <w:rsid w:val="00CC11C1"/>
    <w:rsid w:val="00CC1D7B"/>
    <w:rsid w:val="00CC6419"/>
    <w:rsid w:val="00CC6EC8"/>
    <w:rsid w:val="00CC7486"/>
    <w:rsid w:val="00CD14D6"/>
    <w:rsid w:val="00CD2160"/>
    <w:rsid w:val="00CD3678"/>
    <w:rsid w:val="00CD7ACA"/>
    <w:rsid w:val="00CE01F0"/>
    <w:rsid w:val="00CE664B"/>
    <w:rsid w:val="00CE67F6"/>
    <w:rsid w:val="00CF0022"/>
    <w:rsid w:val="00CF14E2"/>
    <w:rsid w:val="00CF7C74"/>
    <w:rsid w:val="00CF7EEC"/>
    <w:rsid w:val="00D04FEB"/>
    <w:rsid w:val="00D14238"/>
    <w:rsid w:val="00D21843"/>
    <w:rsid w:val="00D22C75"/>
    <w:rsid w:val="00D23E7B"/>
    <w:rsid w:val="00D32611"/>
    <w:rsid w:val="00D32877"/>
    <w:rsid w:val="00D32B4C"/>
    <w:rsid w:val="00D335C3"/>
    <w:rsid w:val="00D355F8"/>
    <w:rsid w:val="00D41D2D"/>
    <w:rsid w:val="00D42514"/>
    <w:rsid w:val="00D43061"/>
    <w:rsid w:val="00D44F61"/>
    <w:rsid w:val="00D503ED"/>
    <w:rsid w:val="00D55E33"/>
    <w:rsid w:val="00D562BA"/>
    <w:rsid w:val="00D618A7"/>
    <w:rsid w:val="00D638B5"/>
    <w:rsid w:val="00D640CB"/>
    <w:rsid w:val="00D6699A"/>
    <w:rsid w:val="00D67BD8"/>
    <w:rsid w:val="00D700BB"/>
    <w:rsid w:val="00D71FF3"/>
    <w:rsid w:val="00D7374A"/>
    <w:rsid w:val="00D745CD"/>
    <w:rsid w:val="00D8018E"/>
    <w:rsid w:val="00D81318"/>
    <w:rsid w:val="00D82C9E"/>
    <w:rsid w:val="00D8413F"/>
    <w:rsid w:val="00D84173"/>
    <w:rsid w:val="00D85C94"/>
    <w:rsid w:val="00D90301"/>
    <w:rsid w:val="00D910E0"/>
    <w:rsid w:val="00D91923"/>
    <w:rsid w:val="00D96CC4"/>
    <w:rsid w:val="00DA29D8"/>
    <w:rsid w:val="00DA68A0"/>
    <w:rsid w:val="00DB0C51"/>
    <w:rsid w:val="00DB512B"/>
    <w:rsid w:val="00DC38B2"/>
    <w:rsid w:val="00DC3B80"/>
    <w:rsid w:val="00DC3D26"/>
    <w:rsid w:val="00DC5357"/>
    <w:rsid w:val="00DC7D2D"/>
    <w:rsid w:val="00DD0683"/>
    <w:rsid w:val="00DD0BD2"/>
    <w:rsid w:val="00DD12BE"/>
    <w:rsid w:val="00DD231C"/>
    <w:rsid w:val="00DD477C"/>
    <w:rsid w:val="00DD775E"/>
    <w:rsid w:val="00DE1017"/>
    <w:rsid w:val="00DE3FB8"/>
    <w:rsid w:val="00DE40D0"/>
    <w:rsid w:val="00DE4315"/>
    <w:rsid w:val="00DE61EA"/>
    <w:rsid w:val="00DE6E73"/>
    <w:rsid w:val="00DE6F31"/>
    <w:rsid w:val="00DE7B38"/>
    <w:rsid w:val="00DF227F"/>
    <w:rsid w:val="00DF2DFF"/>
    <w:rsid w:val="00DF2FCB"/>
    <w:rsid w:val="00DF326B"/>
    <w:rsid w:val="00E0061B"/>
    <w:rsid w:val="00E01513"/>
    <w:rsid w:val="00E0304F"/>
    <w:rsid w:val="00E037E1"/>
    <w:rsid w:val="00E06DC3"/>
    <w:rsid w:val="00E10681"/>
    <w:rsid w:val="00E106C0"/>
    <w:rsid w:val="00E119C0"/>
    <w:rsid w:val="00E11FF9"/>
    <w:rsid w:val="00E149E6"/>
    <w:rsid w:val="00E15FC1"/>
    <w:rsid w:val="00E16817"/>
    <w:rsid w:val="00E21A57"/>
    <w:rsid w:val="00E2232C"/>
    <w:rsid w:val="00E23695"/>
    <w:rsid w:val="00E30651"/>
    <w:rsid w:val="00E32D27"/>
    <w:rsid w:val="00E33AF4"/>
    <w:rsid w:val="00E348A6"/>
    <w:rsid w:val="00E41CC9"/>
    <w:rsid w:val="00E45FD0"/>
    <w:rsid w:val="00E54195"/>
    <w:rsid w:val="00E55A20"/>
    <w:rsid w:val="00E55B2C"/>
    <w:rsid w:val="00E570CD"/>
    <w:rsid w:val="00E6038B"/>
    <w:rsid w:val="00E64771"/>
    <w:rsid w:val="00E70FBA"/>
    <w:rsid w:val="00E737C2"/>
    <w:rsid w:val="00E740AF"/>
    <w:rsid w:val="00E7440F"/>
    <w:rsid w:val="00E7458C"/>
    <w:rsid w:val="00E74A7D"/>
    <w:rsid w:val="00E771AB"/>
    <w:rsid w:val="00E77263"/>
    <w:rsid w:val="00E86994"/>
    <w:rsid w:val="00E875C6"/>
    <w:rsid w:val="00E90D4D"/>
    <w:rsid w:val="00E9114E"/>
    <w:rsid w:val="00E947AD"/>
    <w:rsid w:val="00E96A03"/>
    <w:rsid w:val="00EA079E"/>
    <w:rsid w:val="00EA1C96"/>
    <w:rsid w:val="00EB0508"/>
    <w:rsid w:val="00EB0C27"/>
    <w:rsid w:val="00EB1AA4"/>
    <w:rsid w:val="00EB2CAC"/>
    <w:rsid w:val="00EB4476"/>
    <w:rsid w:val="00EC00EB"/>
    <w:rsid w:val="00EC2772"/>
    <w:rsid w:val="00EC4037"/>
    <w:rsid w:val="00EC59AB"/>
    <w:rsid w:val="00EC5E1C"/>
    <w:rsid w:val="00EC70F6"/>
    <w:rsid w:val="00ED045F"/>
    <w:rsid w:val="00ED0727"/>
    <w:rsid w:val="00ED3DBD"/>
    <w:rsid w:val="00ED4978"/>
    <w:rsid w:val="00ED4FAE"/>
    <w:rsid w:val="00EE745B"/>
    <w:rsid w:val="00EF00E1"/>
    <w:rsid w:val="00EF2F3B"/>
    <w:rsid w:val="00EF4F47"/>
    <w:rsid w:val="00EF5219"/>
    <w:rsid w:val="00EF5555"/>
    <w:rsid w:val="00EF6737"/>
    <w:rsid w:val="00F02D2A"/>
    <w:rsid w:val="00F03D23"/>
    <w:rsid w:val="00F07316"/>
    <w:rsid w:val="00F11194"/>
    <w:rsid w:val="00F1222B"/>
    <w:rsid w:val="00F15266"/>
    <w:rsid w:val="00F1779C"/>
    <w:rsid w:val="00F31112"/>
    <w:rsid w:val="00F353CA"/>
    <w:rsid w:val="00F36D8F"/>
    <w:rsid w:val="00F371BF"/>
    <w:rsid w:val="00F414DA"/>
    <w:rsid w:val="00F417CE"/>
    <w:rsid w:val="00F44BFA"/>
    <w:rsid w:val="00F44DB1"/>
    <w:rsid w:val="00F457F3"/>
    <w:rsid w:val="00F50DB9"/>
    <w:rsid w:val="00F51E63"/>
    <w:rsid w:val="00F5237A"/>
    <w:rsid w:val="00F53598"/>
    <w:rsid w:val="00F5413F"/>
    <w:rsid w:val="00F56B27"/>
    <w:rsid w:val="00F56D03"/>
    <w:rsid w:val="00F6354C"/>
    <w:rsid w:val="00F64BFA"/>
    <w:rsid w:val="00F6545E"/>
    <w:rsid w:val="00F65710"/>
    <w:rsid w:val="00F666DB"/>
    <w:rsid w:val="00F66783"/>
    <w:rsid w:val="00F66C94"/>
    <w:rsid w:val="00F67D89"/>
    <w:rsid w:val="00F70556"/>
    <w:rsid w:val="00F72605"/>
    <w:rsid w:val="00F73313"/>
    <w:rsid w:val="00F750D9"/>
    <w:rsid w:val="00F7766D"/>
    <w:rsid w:val="00F84A7C"/>
    <w:rsid w:val="00F85F33"/>
    <w:rsid w:val="00F91BE2"/>
    <w:rsid w:val="00F922F3"/>
    <w:rsid w:val="00FA0CDE"/>
    <w:rsid w:val="00FA222F"/>
    <w:rsid w:val="00FA2BE7"/>
    <w:rsid w:val="00FA6815"/>
    <w:rsid w:val="00FB1FED"/>
    <w:rsid w:val="00FB22DE"/>
    <w:rsid w:val="00FB47BF"/>
    <w:rsid w:val="00FB692E"/>
    <w:rsid w:val="00FB7778"/>
    <w:rsid w:val="00FB78A5"/>
    <w:rsid w:val="00FC0D83"/>
    <w:rsid w:val="00FC1978"/>
    <w:rsid w:val="00FC1DA7"/>
    <w:rsid w:val="00FC4B52"/>
    <w:rsid w:val="00FC585C"/>
    <w:rsid w:val="00FD13A1"/>
    <w:rsid w:val="00FD5550"/>
    <w:rsid w:val="00FD5B5D"/>
    <w:rsid w:val="00FE044A"/>
    <w:rsid w:val="00FE390C"/>
    <w:rsid w:val="00FE4374"/>
    <w:rsid w:val="00FE4F67"/>
    <w:rsid w:val="00FE616B"/>
    <w:rsid w:val="00FF00DD"/>
    <w:rsid w:val="00FF47C6"/>
    <w:rsid w:val="00FF545E"/>
    <w:rsid w:val="3F06F79F"/>
  </w:rsids>
  <m:mathPr>
    <m:mathFont m:val="Cambria Math"/>
    <m:brkBin m:val="before"/>
    <m:brkBinSub m:val="--"/>
    <m:smallFrac m:val="0"/>
    <m:dispDef/>
    <m:lMargin m:val="0"/>
    <m:rMargin m:val="0"/>
    <m:defJc m:val="centerGroup"/>
    <m:wrapIndent m:val="1440"/>
    <m:intLim m:val="subSup"/>
    <m:naryLim m:val="undOvr"/>
  </m:mathPr>
  <w:themeFontLang w:val="it-IT" w:eastAsia="ja-JP" w:bidi="mn-Mong-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53F78A9D"/>
  <w14:defaultImageDpi w14:val="300"/>
  <w15:docId w15:val="{BA59F7E7-42FF-4952-B254-FDC778D1A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70978"/>
    <w:rPr>
      <w:rFonts w:ascii="Times New Roman" w:eastAsia="Arial Unicode MS" w:hAnsi="Times New Roman" w:cs="Arial Unicode MS"/>
      <w:color w:val="000000"/>
      <w:u w:color="000000"/>
      <w:lang w:val="es-ES_tradnl" w:eastAsia="en-US"/>
    </w:rPr>
  </w:style>
  <w:style w:type="paragraph" w:styleId="Titolo1">
    <w:name w:val="heading 1"/>
    <w:basedOn w:val="Normale"/>
    <w:next w:val="Normale"/>
    <w:link w:val="Titolo1Carattere"/>
    <w:qFormat/>
    <w:rsid w:val="00BB0BEC"/>
    <w:pPr>
      <w:keepNext/>
      <w:jc w:val="both"/>
      <w:outlineLvl w:val="0"/>
    </w:pPr>
    <w:rPr>
      <w:rFonts w:ascii="Arial" w:eastAsia="Batang" w:hAnsi="Arial" w:cs="Arial"/>
      <w:b/>
      <w:bCs/>
      <w:color w:val="auto"/>
      <w:sz w:val="18"/>
      <w:lang w:eastAsia="it-IT"/>
    </w:rPr>
  </w:style>
  <w:style w:type="paragraph" w:styleId="Titolo2">
    <w:name w:val="heading 2"/>
    <w:basedOn w:val="Normale"/>
    <w:next w:val="Normale"/>
    <w:link w:val="Titolo2Carattere"/>
    <w:qFormat/>
    <w:rsid w:val="00BB0BEC"/>
    <w:pPr>
      <w:keepNext/>
      <w:jc w:val="both"/>
      <w:outlineLvl w:val="1"/>
    </w:pPr>
    <w:rPr>
      <w:rFonts w:ascii="Arial" w:eastAsia="Batang" w:hAnsi="Arial" w:cs="Arial"/>
      <w:b/>
      <w:bCs/>
      <w:color w:val="auto"/>
      <w:sz w:val="22"/>
      <w:lang w:eastAsia="it-IT"/>
    </w:rPr>
  </w:style>
  <w:style w:type="paragraph" w:styleId="Titolo3">
    <w:name w:val="heading 3"/>
    <w:basedOn w:val="Normale"/>
    <w:next w:val="Normale"/>
    <w:link w:val="Titolo3Carattere"/>
    <w:qFormat/>
    <w:rsid w:val="00BB0BEC"/>
    <w:pPr>
      <w:keepNext/>
      <w:pBdr>
        <w:top w:val="single" w:sz="4" w:space="1" w:color="auto"/>
        <w:left w:val="single" w:sz="4" w:space="4" w:color="auto"/>
        <w:bottom w:val="single" w:sz="4" w:space="1" w:color="auto"/>
        <w:right w:val="single" w:sz="4" w:space="4" w:color="auto"/>
      </w:pBdr>
      <w:jc w:val="center"/>
      <w:outlineLvl w:val="2"/>
    </w:pPr>
    <w:rPr>
      <w:rFonts w:ascii="Arial" w:eastAsia="Batang" w:hAnsi="Arial" w:cs="Arial"/>
      <w:b/>
      <w:bCs/>
      <w:color w:val="auto"/>
      <w:sz w:val="26"/>
      <w:lang w:eastAsia="it-IT"/>
    </w:rPr>
  </w:style>
  <w:style w:type="paragraph" w:styleId="Titolo4">
    <w:name w:val="heading 4"/>
    <w:basedOn w:val="Normale"/>
    <w:next w:val="Normale"/>
    <w:link w:val="Titolo4Carattere"/>
    <w:qFormat/>
    <w:rsid w:val="00BB0BEC"/>
    <w:pPr>
      <w:keepNext/>
      <w:outlineLvl w:val="3"/>
    </w:pPr>
    <w:rPr>
      <w:rFonts w:ascii="Arial" w:eastAsia="Batang" w:hAnsi="Arial" w:cs="Arial"/>
      <w:b/>
      <w:bCs/>
      <w:color w:val="auto"/>
      <w:lang w:eastAsia="it-IT"/>
    </w:rPr>
  </w:style>
  <w:style w:type="paragraph" w:styleId="Titolo5">
    <w:name w:val="heading 5"/>
    <w:basedOn w:val="Normale"/>
    <w:next w:val="Normale"/>
    <w:link w:val="Titolo5Carattere"/>
    <w:qFormat/>
    <w:rsid w:val="00BB0BEC"/>
    <w:pPr>
      <w:keepNext/>
      <w:jc w:val="both"/>
      <w:outlineLvl w:val="4"/>
    </w:pPr>
    <w:rPr>
      <w:rFonts w:ascii="Futura Bk BT" w:eastAsia="Batang" w:hAnsi="Futura Bk BT" w:cs="Times New Roman"/>
      <w:color w:val="auto"/>
      <w:szCs w:val="20"/>
      <w:lang w:eastAsia="it-IT"/>
    </w:rPr>
  </w:style>
  <w:style w:type="paragraph" w:styleId="Titolo6">
    <w:name w:val="heading 6"/>
    <w:basedOn w:val="Normale"/>
    <w:next w:val="Normale"/>
    <w:link w:val="Titolo6Carattere"/>
    <w:qFormat/>
    <w:rsid w:val="00BB0BEC"/>
    <w:pPr>
      <w:keepNext/>
      <w:ind w:left="6372" w:hanging="6372"/>
      <w:outlineLvl w:val="5"/>
    </w:pPr>
    <w:rPr>
      <w:rFonts w:ascii="Arial" w:eastAsia="Batang" w:hAnsi="Arial" w:cs="Arial"/>
      <w:b/>
      <w:bCs/>
      <w:color w:val="auto"/>
      <w:sz w:val="22"/>
      <w:lang w:eastAsia="it-IT"/>
    </w:rPr>
  </w:style>
  <w:style w:type="paragraph" w:styleId="Titolo7">
    <w:name w:val="heading 7"/>
    <w:basedOn w:val="Normale"/>
    <w:next w:val="Normale"/>
    <w:link w:val="Titolo7Carattere"/>
    <w:qFormat/>
    <w:rsid w:val="00BB0BEC"/>
    <w:pPr>
      <w:keepNext/>
      <w:autoSpaceDE w:val="0"/>
      <w:autoSpaceDN w:val="0"/>
      <w:adjustRightInd w:val="0"/>
      <w:jc w:val="center"/>
      <w:outlineLvl w:val="6"/>
    </w:pPr>
    <w:rPr>
      <w:rFonts w:ascii="Tahoma" w:eastAsia="Batang" w:hAnsi="Tahoma" w:cs="Tahoma"/>
      <w:b/>
      <w:bCs/>
      <w:color w:val="auto"/>
      <w:sz w:val="32"/>
      <w:lang w:eastAsia="it-IT"/>
    </w:rPr>
  </w:style>
  <w:style w:type="paragraph" w:styleId="Titolo8">
    <w:name w:val="heading 8"/>
    <w:basedOn w:val="Normale"/>
    <w:next w:val="Normale"/>
    <w:link w:val="Titolo8Carattere"/>
    <w:qFormat/>
    <w:rsid w:val="00BB0BEC"/>
    <w:pPr>
      <w:keepNext/>
      <w:autoSpaceDE w:val="0"/>
      <w:autoSpaceDN w:val="0"/>
      <w:adjustRightInd w:val="0"/>
      <w:outlineLvl w:val="7"/>
    </w:pPr>
    <w:rPr>
      <w:rFonts w:ascii="Tahoma" w:eastAsia="Batang" w:hAnsi="Tahoma" w:cs="Tahoma"/>
      <w:b/>
      <w:bCs/>
      <w:i/>
      <w:iCs/>
      <w:color w:val="auto"/>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nhideWhenUsed/>
    <w:rsid w:val="00A70978"/>
    <w:rPr>
      <w:rFonts w:ascii="Lucida Grande" w:eastAsiaTheme="minorEastAsia" w:hAnsi="Lucida Grande" w:cs="Lucida Grande"/>
      <w:color w:val="auto"/>
      <w:sz w:val="18"/>
      <w:szCs w:val="18"/>
      <w:lang w:val="it-IT" w:eastAsia="it-IT"/>
    </w:rPr>
  </w:style>
  <w:style w:type="character" w:customStyle="1" w:styleId="TestofumettoCarattere">
    <w:name w:val="Testo fumetto Carattere"/>
    <w:basedOn w:val="Carpredefinitoparagrafo"/>
    <w:link w:val="Testofumetto"/>
    <w:rsid w:val="00A70978"/>
    <w:rPr>
      <w:rFonts w:ascii="Lucida Grande" w:hAnsi="Lucida Grande" w:cs="Lucida Grande"/>
      <w:sz w:val="18"/>
      <w:szCs w:val="18"/>
    </w:rPr>
  </w:style>
  <w:style w:type="character" w:customStyle="1" w:styleId="Numeropagina1">
    <w:name w:val="Numero pagina1"/>
    <w:rsid w:val="00A70978"/>
  </w:style>
  <w:style w:type="paragraph" w:styleId="Intestazione">
    <w:name w:val="header"/>
    <w:basedOn w:val="Normale"/>
    <w:link w:val="IntestazioneCarattere"/>
    <w:unhideWhenUsed/>
    <w:rsid w:val="00DD0683"/>
    <w:pPr>
      <w:tabs>
        <w:tab w:val="center" w:pos="4819"/>
        <w:tab w:val="right" w:pos="9638"/>
      </w:tabs>
    </w:pPr>
  </w:style>
  <w:style w:type="character" w:customStyle="1" w:styleId="IntestazioneCarattere">
    <w:name w:val="Intestazione Carattere"/>
    <w:basedOn w:val="Carpredefinitoparagrafo"/>
    <w:link w:val="Intestazione"/>
    <w:rsid w:val="00DD0683"/>
    <w:rPr>
      <w:rFonts w:ascii="Times New Roman" w:eastAsia="Arial Unicode MS" w:hAnsi="Times New Roman" w:cs="Arial Unicode MS"/>
      <w:color w:val="000000"/>
      <w:u w:color="000000"/>
      <w:lang w:val="es-ES_tradnl" w:eastAsia="en-US"/>
    </w:rPr>
  </w:style>
  <w:style w:type="paragraph" w:styleId="Pidipagina">
    <w:name w:val="footer"/>
    <w:basedOn w:val="Normale"/>
    <w:link w:val="PidipaginaCarattere"/>
    <w:uiPriority w:val="99"/>
    <w:unhideWhenUsed/>
    <w:rsid w:val="00DD0683"/>
    <w:pPr>
      <w:tabs>
        <w:tab w:val="center" w:pos="4819"/>
        <w:tab w:val="right" w:pos="9638"/>
      </w:tabs>
    </w:pPr>
  </w:style>
  <w:style w:type="character" w:customStyle="1" w:styleId="PidipaginaCarattere">
    <w:name w:val="Piè di pagina Carattere"/>
    <w:basedOn w:val="Carpredefinitoparagrafo"/>
    <w:link w:val="Pidipagina"/>
    <w:uiPriority w:val="99"/>
    <w:rsid w:val="00DD0683"/>
    <w:rPr>
      <w:rFonts w:ascii="Times New Roman" w:eastAsia="Arial Unicode MS" w:hAnsi="Times New Roman" w:cs="Arial Unicode MS"/>
      <w:color w:val="000000"/>
      <w:u w:color="000000"/>
      <w:lang w:val="es-ES_tradnl" w:eastAsia="en-US"/>
    </w:rPr>
  </w:style>
  <w:style w:type="character" w:styleId="Collegamentoipertestuale">
    <w:name w:val="Hyperlink"/>
    <w:basedOn w:val="Carpredefinitoparagrafo"/>
    <w:uiPriority w:val="99"/>
    <w:unhideWhenUsed/>
    <w:rsid w:val="001F340C"/>
    <w:rPr>
      <w:color w:val="0000FF" w:themeColor="hyperlink"/>
      <w:u w:val="single"/>
    </w:rPr>
  </w:style>
  <w:style w:type="paragraph" w:styleId="Paragrafoelenco">
    <w:name w:val="List Paragraph"/>
    <w:basedOn w:val="Normale"/>
    <w:link w:val="ParagrafoelencoCarattere"/>
    <w:uiPriority w:val="34"/>
    <w:qFormat/>
    <w:rsid w:val="001F340C"/>
    <w:pPr>
      <w:spacing w:after="200" w:line="276" w:lineRule="auto"/>
      <w:ind w:left="720"/>
      <w:contextualSpacing/>
    </w:pPr>
    <w:rPr>
      <w:rFonts w:asciiTheme="minorHAnsi" w:eastAsiaTheme="minorHAnsi" w:hAnsiTheme="minorHAnsi" w:cstheme="minorBidi"/>
      <w:color w:val="auto"/>
      <w:sz w:val="22"/>
      <w:szCs w:val="22"/>
      <w:lang w:val="it-IT"/>
    </w:rPr>
  </w:style>
  <w:style w:type="table" w:customStyle="1" w:styleId="Tabellagriglia1chiara-colore11">
    <w:name w:val="Tabella griglia 1 chiara - colore 11"/>
    <w:basedOn w:val="Tabellanormale"/>
    <w:uiPriority w:val="46"/>
    <w:rsid w:val="001F340C"/>
    <w:rPr>
      <w:rFonts w:eastAsiaTheme="minorHAns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essunaspaziatura">
    <w:name w:val="No Spacing"/>
    <w:link w:val="NessunaspaziaturaCarattere"/>
    <w:uiPriority w:val="1"/>
    <w:qFormat/>
    <w:rsid w:val="00CD3678"/>
    <w:rPr>
      <w:sz w:val="22"/>
      <w:szCs w:val="22"/>
    </w:rPr>
  </w:style>
  <w:style w:type="character" w:customStyle="1" w:styleId="NessunaspaziaturaCarattere">
    <w:name w:val="Nessuna spaziatura Carattere"/>
    <w:basedOn w:val="Carpredefinitoparagrafo"/>
    <w:link w:val="Nessunaspaziatura"/>
    <w:uiPriority w:val="1"/>
    <w:rsid w:val="00CD3678"/>
    <w:rPr>
      <w:sz w:val="22"/>
      <w:szCs w:val="22"/>
    </w:rPr>
  </w:style>
  <w:style w:type="paragraph" w:styleId="NormaleWeb">
    <w:name w:val="Normal (Web)"/>
    <w:basedOn w:val="Normale"/>
    <w:uiPriority w:val="99"/>
    <w:unhideWhenUsed/>
    <w:rsid w:val="00676333"/>
    <w:pPr>
      <w:spacing w:before="100" w:beforeAutospacing="1" w:after="100" w:afterAutospacing="1"/>
    </w:pPr>
    <w:rPr>
      <w:rFonts w:eastAsia="Times New Roman" w:cs="Times New Roman"/>
      <w:color w:val="auto"/>
      <w:lang w:val="it-IT" w:eastAsia="it-IT"/>
    </w:rPr>
  </w:style>
  <w:style w:type="character" w:customStyle="1" w:styleId="ParagrafoelencoCarattere">
    <w:name w:val="Paragrafo elenco Carattere"/>
    <w:link w:val="Paragrafoelenco"/>
    <w:uiPriority w:val="34"/>
    <w:rsid w:val="00676333"/>
    <w:rPr>
      <w:rFonts w:eastAsiaTheme="minorHAnsi"/>
      <w:sz w:val="22"/>
      <w:szCs w:val="22"/>
      <w:u w:color="000000"/>
      <w:lang w:eastAsia="en-US"/>
    </w:rPr>
  </w:style>
  <w:style w:type="character" w:customStyle="1" w:styleId="Titolo1Carattere">
    <w:name w:val="Titolo 1 Carattere"/>
    <w:basedOn w:val="Carpredefinitoparagrafo"/>
    <w:link w:val="Titolo1"/>
    <w:rsid w:val="00BB0BEC"/>
    <w:rPr>
      <w:rFonts w:ascii="Arial" w:eastAsia="Batang" w:hAnsi="Arial" w:cs="Arial"/>
      <w:b/>
      <w:bCs/>
      <w:sz w:val="18"/>
      <w:lang w:val="es-ES_tradnl"/>
    </w:rPr>
  </w:style>
  <w:style w:type="character" w:customStyle="1" w:styleId="Titolo2Carattere">
    <w:name w:val="Titolo 2 Carattere"/>
    <w:basedOn w:val="Carpredefinitoparagrafo"/>
    <w:link w:val="Titolo2"/>
    <w:rsid w:val="00BB0BEC"/>
    <w:rPr>
      <w:rFonts w:ascii="Arial" w:eastAsia="Batang" w:hAnsi="Arial" w:cs="Arial"/>
      <w:b/>
      <w:bCs/>
      <w:sz w:val="22"/>
      <w:lang w:val="es-ES_tradnl"/>
    </w:rPr>
  </w:style>
  <w:style w:type="character" w:customStyle="1" w:styleId="Titolo3Carattere">
    <w:name w:val="Titolo 3 Carattere"/>
    <w:basedOn w:val="Carpredefinitoparagrafo"/>
    <w:link w:val="Titolo3"/>
    <w:rsid w:val="00BB0BEC"/>
    <w:rPr>
      <w:rFonts w:ascii="Arial" w:eastAsia="Batang" w:hAnsi="Arial" w:cs="Arial"/>
      <w:b/>
      <w:bCs/>
      <w:sz w:val="26"/>
      <w:lang w:val="es-ES_tradnl"/>
    </w:rPr>
  </w:style>
  <w:style w:type="character" w:customStyle="1" w:styleId="Titolo4Carattere">
    <w:name w:val="Titolo 4 Carattere"/>
    <w:basedOn w:val="Carpredefinitoparagrafo"/>
    <w:link w:val="Titolo4"/>
    <w:rsid w:val="00BB0BEC"/>
    <w:rPr>
      <w:rFonts w:ascii="Arial" w:eastAsia="Batang" w:hAnsi="Arial" w:cs="Arial"/>
      <w:b/>
      <w:bCs/>
      <w:lang w:val="es-ES_tradnl"/>
    </w:rPr>
  </w:style>
  <w:style w:type="character" w:customStyle="1" w:styleId="Titolo5Carattere">
    <w:name w:val="Titolo 5 Carattere"/>
    <w:basedOn w:val="Carpredefinitoparagrafo"/>
    <w:link w:val="Titolo5"/>
    <w:rsid w:val="00BB0BEC"/>
    <w:rPr>
      <w:rFonts w:ascii="Futura Bk BT" w:eastAsia="Batang" w:hAnsi="Futura Bk BT" w:cs="Times New Roman"/>
      <w:szCs w:val="20"/>
      <w:lang w:val="es-ES_tradnl"/>
    </w:rPr>
  </w:style>
  <w:style w:type="character" w:customStyle="1" w:styleId="Titolo6Carattere">
    <w:name w:val="Titolo 6 Carattere"/>
    <w:basedOn w:val="Carpredefinitoparagrafo"/>
    <w:link w:val="Titolo6"/>
    <w:rsid w:val="00BB0BEC"/>
    <w:rPr>
      <w:rFonts w:ascii="Arial" w:eastAsia="Batang" w:hAnsi="Arial" w:cs="Arial"/>
      <w:b/>
      <w:bCs/>
      <w:sz w:val="22"/>
      <w:lang w:val="es-ES_tradnl"/>
    </w:rPr>
  </w:style>
  <w:style w:type="character" w:customStyle="1" w:styleId="Titolo7Carattere">
    <w:name w:val="Titolo 7 Carattere"/>
    <w:basedOn w:val="Carpredefinitoparagrafo"/>
    <w:link w:val="Titolo7"/>
    <w:rsid w:val="00BB0BEC"/>
    <w:rPr>
      <w:rFonts w:ascii="Tahoma" w:eastAsia="Batang" w:hAnsi="Tahoma" w:cs="Tahoma"/>
      <w:b/>
      <w:bCs/>
      <w:sz w:val="32"/>
      <w:lang w:val="es-ES_tradnl"/>
    </w:rPr>
  </w:style>
  <w:style w:type="character" w:customStyle="1" w:styleId="Titolo8Carattere">
    <w:name w:val="Titolo 8 Carattere"/>
    <w:basedOn w:val="Carpredefinitoparagrafo"/>
    <w:link w:val="Titolo8"/>
    <w:rsid w:val="00BB0BEC"/>
    <w:rPr>
      <w:rFonts w:ascii="Tahoma" w:eastAsia="Batang" w:hAnsi="Tahoma" w:cs="Tahoma"/>
      <w:b/>
      <w:bCs/>
      <w:i/>
      <w:iCs/>
      <w:lang w:val="es-ES_tradnl"/>
    </w:rPr>
  </w:style>
  <w:style w:type="paragraph" w:customStyle="1" w:styleId="Intestazioneepidipagina">
    <w:name w:val="Intestazione e piè di pagina"/>
    <w:rsid w:val="00BB0BEC"/>
    <w:pPr>
      <w:tabs>
        <w:tab w:val="right" w:pos="9020"/>
      </w:tabs>
    </w:pPr>
    <w:rPr>
      <w:rFonts w:ascii="Helvetica" w:eastAsia="Arial Unicode MS" w:hAnsi="Helvetica" w:cs="Arial Unicode MS"/>
      <w:color w:val="000000"/>
    </w:rPr>
  </w:style>
  <w:style w:type="paragraph" w:customStyle="1" w:styleId="Pidipagina1">
    <w:name w:val="Piè di pagina1"/>
    <w:rsid w:val="00BB0BEC"/>
    <w:pPr>
      <w:tabs>
        <w:tab w:val="center" w:pos="4819"/>
        <w:tab w:val="right" w:pos="9638"/>
      </w:tabs>
    </w:pPr>
    <w:rPr>
      <w:rFonts w:ascii="Times New Roman" w:eastAsia="Arial Unicode MS" w:hAnsi="Times New Roman" w:cs="Arial Unicode MS"/>
      <w:color w:val="000000"/>
      <w:u w:color="000000"/>
      <w:lang w:val="es-ES_tradnl"/>
    </w:rPr>
  </w:style>
  <w:style w:type="paragraph" w:customStyle="1" w:styleId="Intestazione1">
    <w:name w:val="Intestazione1"/>
    <w:rsid w:val="00BB0BEC"/>
    <w:pPr>
      <w:tabs>
        <w:tab w:val="center" w:pos="4819"/>
        <w:tab w:val="right" w:pos="9638"/>
      </w:tabs>
    </w:pPr>
    <w:rPr>
      <w:rFonts w:ascii="Times New Roman" w:eastAsia="Arial Unicode MS" w:hAnsi="Times New Roman" w:cs="Arial Unicode MS"/>
      <w:color w:val="000000"/>
      <w:u w:color="000000"/>
      <w:lang w:val="es-ES_tradnl"/>
    </w:rPr>
  </w:style>
  <w:style w:type="character" w:customStyle="1" w:styleId="Numeropagina2">
    <w:name w:val="Numero pagina2"/>
    <w:rsid w:val="00BB0BEC"/>
  </w:style>
  <w:style w:type="character" w:customStyle="1" w:styleId="Hyperlink0">
    <w:name w:val="Hyperlink.0"/>
    <w:autoRedefine/>
    <w:rsid w:val="00BB0BEC"/>
    <w:rPr>
      <w:color w:val="0000FF"/>
      <w:u w:val="single" w:color="0000FF"/>
    </w:rPr>
  </w:style>
  <w:style w:type="paragraph" w:customStyle="1" w:styleId="Sottotitolo1">
    <w:name w:val="Sottotitolo1"/>
    <w:rsid w:val="00BB0BEC"/>
    <w:pPr>
      <w:jc w:val="center"/>
    </w:pPr>
    <w:rPr>
      <w:rFonts w:ascii="Arial" w:eastAsia="Arial Unicode MS" w:hAnsi="Arial" w:cs="Arial Unicode MS"/>
      <w:i/>
      <w:iCs/>
      <w:color w:val="000000"/>
      <w:u w:color="000000"/>
      <w:lang w:val="en-US"/>
    </w:rPr>
  </w:style>
  <w:style w:type="paragraph" w:customStyle="1" w:styleId="Corpodeltesto21">
    <w:name w:val="Corpo del testo 21"/>
    <w:rsid w:val="00BB0BEC"/>
    <w:rPr>
      <w:rFonts w:ascii="Tahoma" w:eastAsia="Tahoma" w:hAnsi="Tahoma" w:cs="Tahoma"/>
      <w:color w:val="000000"/>
      <w:u w:color="000000"/>
      <w:lang w:val="es-ES_tradnl"/>
    </w:rPr>
  </w:style>
  <w:style w:type="numbering" w:customStyle="1" w:styleId="Stileimportato1">
    <w:name w:val="Stile importato 1"/>
    <w:rsid w:val="00BB0BEC"/>
    <w:pPr>
      <w:numPr>
        <w:numId w:val="1"/>
      </w:numPr>
    </w:pPr>
  </w:style>
  <w:style w:type="paragraph" w:customStyle="1" w:styleId="Paragrafoelenco1">
    <w:name w:val="Paragrafo elenco1"/>
    <w:rsid w:val="00BB0BEC"/>
    <w:pPr>
      <w:ind w:left="720"/>
    </w:pPr>
    <w:rPr>
      <w:rFonts w:ascii="Calibri" w:eastAsia="Calibri" w:hAnsi="Calibri" w:cs="Calibri"/>
      <w:color w:val="000000"/>
      <w:sz w:val="22"/>
      <w:szCs w:val="22"/>
      <w:u w:color="000000"/>
      <w:lang w:val="en-US"/>
    </w:rPr>
  </w:style>
  <w:style w:type="numbering" w:customStyle="1" w:styleId="Stileimportato2">
    <w:name w:val="Stile importato 2"/>
    <w:rsid w:val="00BB0BEC"/>
    <w:pPr>
      <w:numPr>
        <w:numId w:val="2"/>
      </w:numPr>
    </w:pPr>
  </w:style>
  <w:style w:type="character" w:customStyle="1" w:styleId="Hyperlink1">
    <w:name w:val="Hyperlink.1"/>
    <w:rsid w:val="00BB0BEC"/>
    <w:rPr>
      <w:rFonts w:ascii="Calibri" w:eastAsia="Calibri" w:hAnsi="Calibri" w:cs="Calibri"/>
      <w:sz w:val="22"/>
      <w:szCs w:val="22"/>
    </w:rPr>
  </w:style>
  <w:style w:type="character" w:customStyle="1" w:styleId="Hyperlink2">
    <w:name w:val="Hyperlink.2"/>
    <w:rsid w:val="00BB0BEC"/>
    <w:rPr>
      <w:rFonts w:ascii="Calibri" w:eastAsia="Calibri" w:hAnsi="Calibri" w:cs="Calibri"/>
      <w:sz w:val="22"/>
      <w:szCs w:val="22"/>
      <w:lang w:val="it-IT"/>
    </w:rPr>
  </w:style>
  <w:style w:type="character" w:customStyle="1" w:styleId="Hyperlink3">
    <w:name w:val="Hyperlink.3"/>
    <w:rsid w:val="00BB0BEC"/>
    <w:rPr>
      <w:shd w:val="clear" w:color="auto" w:fill="auto"/>
    </w:rPr>
  </w:style>
  <w:style w:type="numbering" w:customStyle="1" w:styleId="Stileimportato3">
    <w:name w:val="Stile importato 3"/>
    <w:rsid w:val="00BB0BEC"/>
    <w:pPr>
      <w:numPr>
        <w:numId w:val="3"/>
      </w:numPr>
    </w:pPr>
  </w:style>
  <w:style w:type="paragraph" w:customStyle="1" w:styleId="Didefault">
    <w:name w:val="Di default"/>
    <w:rsid w:val="00BB0BEC"/>
    <w:rPr>
      <w:rFonts w:ascii="Helvetica" w:eastAsia="Arial Unicode MS" w:hAnsi="Helvetica" w:cs="Arial Unicode MS"/>
      <w:color w:val="000000"/>
      <w:sz w:val="22"/>
      <w:szCs w:val="22"/>
    </w:rPr>
  </w:style>
  <w:style w:type="character" w:customStyle="1" w:styleId="Hyperlink4">
    <w:name w:val="Hyperlink.4"/>
    <w:rsid w:val="00BB0BEC"/>
    <w:rPr>
      <w:color w:val="FF2600"/>
    </w:rPr>
  </w:style>
  <w:style w:type="character" w:customStyle="1" w:styleId="Hyperlink5">
    <w:name w:val="Hyperlink.5"/>
    <w:rsid w:val="00BB0BEC"/>
    <w:rPr>
      <w:color w:val="FF2600"/>
      <w:shd w:val="clear" w:color="auto" w:fill="FBCAA2"/>
    </w:rPr>
  </w:style>
  <w:style w:type="numbering" w:customStyle="1" w:styleId="Stileimportato4">
    <w:name w:val="Stile importato 4"/>
    <w:rsid w:val="00BB0BEC"/>
    <w:pPr>
      <w:numPr>
        <w:numId w:val="4"/>
      </w:numPr>
    </w:pPr>
  </w:style>
  <w:style w:type="numbering" w:customStyle="1" w:styleId="Stileimportato5">
    <w:name w:val="Stile importato 5"/>
    <w:rsid w:val="00BB0BEC"/>
    <w:pPr>
      <w:numPr>
        <w:numId w:val="5"/>
      </w:numPr>
    </w:pPr>
  </w:style>
  <w:style w:type="numbering" w:customStyle="1" w:styleId="Stileimportato6">
    <w:name w:val="Stile importato 6"/>
    <w:rsid w:val="00BB0BEC"/>
    <w:pPr>
      <w:numPr>
        <w:numId w:val="6"/>
      </w:numPr>
    </w:pPr>
  </w:style>
  <w:style w:type="character" w:customStyle="1" w:styleId="Hyperlink6">
    <w:name w:val="Hyperlink.6"/>
    <w:rsid w:val="00BB0BEC"/>
    <w:rPr>
      <w:lang w:val="es-ES_tradnl"/>
    </w:rPr>
  </w:style>
  <w:style w:type="numbering" w:customStyle="1" w:styleId="Stileimportato7">
    <w:name w:val="Stile importato 7"/>
    <w:rsid w:val="00BB0BEC"/>
    <w:pPr>
      <w:numPr>
        <w:numId w:val="7"/>
      </w:numPr>
    </w:pPr>
  </w:style>
  <w:style w:type="numbering" w:customStyle="1" w:styleId="Stileimportato8">
    <w:name w:val="Stile importato 8"/>
    <w:rsid w:val="00BB0BEC"/>
    <w:pPr>
      <w:numPr>
        <w:numId w:val="8"/>
      </w:numPr>
    </w:pPr>
  </w:style>
  <w:style w:type="numbering" w:customStyle="1" w:styleId="Stileimportato9">
    <w:name w:val="Stile importato 9"/>
    <w:rsid w:val="00BB0BEC"/>
    <w:pPr>
      <w:numPr>
        <w:numId w:val="9"/>
      </w:numPr>
    </w:pPr>
  </w:style>
  <w:style w:type="character" w:customStyle="1" w:styleId="Hyperlink7">
    <w:name w:val="Hyperlink.7"/>
    <w:rsid w:val="00BB0BEC"/>
    <w:rPr>
      <w:lang w:val="en-US"/>
    </w:rPr>
  </w:style>
  <w:style w:type="character" w:customStyle="1" w:styleId="Hyperlink8">
    <w:name w:val="Hyperlink.8"/>
    <w:rsid w:val="00BB0BEC"/>
    <w:rPr>
      <w:lang w:val="it-IT"/>
    </w:rPr>
  </w:style>
  <w:style w:type="character" w:customStyle="1" w:styleId="Hyperlink9">
    <w:name w:val="Hyperlink.9"/>
    <w:rsid w:val="00BB0BEC"/>
    <w:rPr>
      <w:rFonts w:ascii="Calibri" w:eastAsia="Calibri" w:hAnsi="Calibri" w:cs="Calibri"/>
      <w:color w:val="FF0000"/>
      <w:sz w:val="20"/>
      <w:szCs w:val="20"/>
      <w:u w:color="FF0000"/>
    </w:rPr>
  </w:style>
  <w:style w:type="character" w:customStyle="1" w:styleId="Hyperlink10">
    <w:name w:val="Hyperlink.10"/>
    <w:rsid w:val="00BB0BEC"/>
    <w:rPr>
      <w:lang w:val="en-US"/>
    </w:rPr>
  </w:style>
  <w:style w:type="character" w:customStyle="1" w:styleId="Hyperlink11">
    <w:name w:val="Hyperlink.11"/>
    <w:rsid w:val="00BB0BEC"/>
    <w:rPr>
      <w:rFonts w:ascii="Calibri" w:eastAsia="Calibri" w:hAnsi="Calibri" w:cs="Calibri"/>
      <w:sz w:val="20"/>
      <w:szCs w:val="20"/>
    </w:rPr>
  </w:style>
  <w:style w:type="numbering" w:customStyle="1" w:styleId="Stileimportato10">
    <w:name w:val="Stile importato 10"/>
    <w:rsid w:val="00BB0BEC"/>
    <w:pPr>
      <w:numPr>
        <w:numId w:val="10"/>
      </w:numPr>
    </w:pPr>
  </w:style>
  <w:style w:type="numbering" w:customStyle="1" w:styleId="Stileimportato11">
    <w:name w:val="Stile importato 11"/>
    <w:rsid w:val="00BB0BEC"/>
    <w:pPr>
      <w:numPr>
        <w:numId w:val="11"/>
      </w:numPr>
    </w:pPr>
  </w:style>
  <w:style w:type="paragraph" w:customStyle="1" w:styleId="Standard">
    <w:name w:val="Standard"/>
    <w:rsid w:val="00BB0BEC"/>
    <w:pPr>
      <w:widowControl w:val="0"/>
      <w:suppressAutoHyphens/>
      <w:autoSpaceDN w:val="0"/>
      <w:textAlignment w:val="baseline"/>
    </w:pPr>
    <w:rPr>
      <w:rFonts w:ascii="Times New Roman" w:eastAsia="SimSun" w:hAnsi="Times New Roman" w:cs="Arial"/>
      <w:kern w:val="3"/>
      <w:lang w:eastAsia="zh-CN" w:bidi="hi-IN"/>
    </w:rPr>
  </w:style>
  <w:style w:type="paragraph" w:customStyle="1" w:styleId="Textbody">
    <w:name w:val="Text body"/>
    <w:basedOn w:val="Standard"/>
    <w:rsid w:val="00BB0BEC"/>
    <w:pPr>
      <w:spacing w:after="120"/>
    </w:pPr>
  </w:style>
  <w:style w:type="character" w:styleId="Numeropagina">
    <w:name w:val="page number"/>
    <w:rsid w:val="00BB0BEC"/>
  </w:style>
  <w:style w:type="character" w:styleId="Enfasicorsivo">
    <w:name w:val="Emphasis"/>
    <w:uiPriority w:val="20"/>
    <w:qFormat/>
    <w:rsid w:val="00BB0BEC"/>
    <w:rPr>
      <w:i/>
      <w:iCs/>
    </w:rPr>
  </w:style>
  <w:style w:type="character" w:styleId="Collegamentovisitato">
    <w:name w:val="FollowedHyperlink"/>
    <w:uiPriority w:val="99"/>
    <w:rsid w:val="00BB0BEC"/>
    <w:rPr>
      <w:color w:val="800080"/>
      <w:u w:val="single"/>
    </w:rPr>
  </w:style>
  <w:style w:type="paragraph" w:styleId="Corpodeltesto2">
    <w:name w:val="Body Text 2"/>
    <w:basedOn w:val="Normale"/>
    <w:link w:val="Corpodeltesto2Carattere"/>
    <w:rsid w:val="00BB0BEC"/>
    <w:rPr>
      <w:rFonts w:ascii="Tahoma" w:eastAsia="Batang" w:hAnsi="Tahoma" w:cs="Times New Roman"/>
      <w:color w:val="auto"/>
      <w:szCs w:val="20"/>
      <w:lang w:eastAsia="it-IT"/>
    </w:rPr>
  </w:style>
  <w:style w:type="character" w:customStyle="1" w:styleId="Corpodeltesto2Carattere">
    <w:name w:val="Corpo del testo 2 Carattere"/>
    <w:basedOn w:val="Carpredefinitoparagrafo"/>
    <w:link w:val="Corpodeltesto2"/>
    <w:rsid w:val="00BB0BEC"/>
    <w:rPr>
      <w:rFonts w:ascii="Tahoma" w:eastAsia="Batang" w:hAnsi="Tahoma" w:cs="Times New Roman"/>
      <w:szCs w:val="20"/>
      <w:lang w:val="es-ES_tradnl"/>
    </w:rPr>
  </w:style>
  <w:style w:type="paragraph" w:styleId="Corpodeltesto3">
    <w:name w:val="Body Text 3"/>
    <w:basedOn w:val="Normale"/>
    <w:link w:val="Corpodeltesto3Carattere"/>
    <w:rsid w:val="00BB0BEC"/>
    <w:pPr>
      <w:jc w:val="both"/>
    </w:pPr>
    <w:rPr>
      <w:rFonts w:ascii="Tahoma" w:eastAsia="Batang" w:hAnsi="Tahoma" w:cs="Times New Roman"/>
      <w:color w:val="auto"/>
      <w:szCs w:val="20"/>
      <w:lang w:eastAsia="it-IT"/>
    </w:rPr>
  </w:style>
  <w:style w:type="character" w:customStyle="1" w:styleId="Corpodeltesto3Carattere">
    <w:name w:val="Corpo del testo 3 Carattere"/>
    <w:basedOn w:val="Carpredefinitoparagrafo"/>
    <w:link w:val="Corpodeltesto3"/>
    <w:rsid w:val="00BB0BEC"/>
    <w:rPr>
      <w:rFonts w:ascii="Tahoma" w:eastAsia="Batang" w:hAnsi="Tahoma" w:cs="Times New Roman"/>
      <w:szCs w:val="20"/>
      <w:lang w:val="es-ES_tradnl"/>
    </w:rPr>
  </w:style>
  <w:style w:type="paragraph" w:customStyle="1" w:styleId="1">
    <w:name w:val="1"/>
    <w:basedOn w:val="Normale"/>
    <w:next w:val="Corpotesto"/>
    <w:rsid w:val="00BB0BEC"/>
    <w:pPr>
      <w:jc w:val="both"/>
    </w:pPr>
    <w:rPr>
      <w:rFonts w:ascii="Arial" w:eastAsia="Batang" w:hAnsi="Arial" w:cs="Arial"/>
      <w:color w:val="auto"/>
      <w:sz w:val="22"/>
      <w:lang w:eastAsia="it-IT"/>
    </w:rPr>
  </w:style>
  <w:style w:type="paragraph" w:styleId="Corpotesto">
    <w:name w:val="Body Text"/>
    <w:basedOn w:val="Normale"/>
    <w:link w:val="CorpotestoCarattere"/>
    <w:uiPriority w:val="99"/>
    <w:unhideWhenUsed/>
    <w:rsid w:val="00BB0BEC"/>
    <w:pPr>
      <w:spacing w:after="120"/>
    </w:pPr>
    <w:rPr>
      <w:rFonts w:eastAsia="Batang" w:cs="Times New Roman"/>
      <w:color w:val="auto"/>
      <w:lang w:eastAsia="it-IT"/>
    </w:rPr>
  </w:style>
  <w:style w:type="character" w:customStyle="1" w:styleId="CorpotestoCarattere">
    <w:name w:val="Corpo testo Carattere"/>
    <w:basedOn w:val="Carpredefinitoparagrafo"/>
    <w:link w:val="Corpotesto"/>
    <w:uiPriority w:val="99"/>
    <w:rsid w:val="00BB0BEC"/>
    <w:rPr>
      <w:rFonts w:ascii="Times New Roman" w:eastAsia="Batang" w:hAnsi="Times New Roman" w:cs="Times New Roman"/>
      <w:lang w:val="es-ES_tradnl"/>
    </w:rPr>
  </w:style>
  <w:style w:type="paragraph" w:styleId="Titolo">
    <w:name w:val="Title"/>
    <w:basedOn w:val="Normale"/>
    <w:link w:val="TitoloCarattere"/>
    <w:qFormat/>
    <w:rsid w:val="00BB0B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pPr>
    <w:rPr>
      <w:rFonts w:eastAsia="Batang" w:cs="Times New Roman"/>
      <w:b/>
      <w:color w:val="auto"/>
      <w:sz w:val="28"/>
      <w:szCs w:val="20"/>
      <w:lang w:val="en-US"/>
    </w:rPr>
  </w:style>
  <w:style w:type="character" w:customStyle="1" w:styleId="TitoloCarattere">
    <w:name w:val="Titolo Carattere"/>
    <w:basedOn w:val="Carpredefinitoparagrafo"/>
    <w:link w:val="Titolo"/>
    <w:rsid w:val="00BB0BEC"/>
    <w:rPr>
      <w:rFonts w:ascii="Times New Roman" w:eastAsia="Batang" w:hAnsi="Times New Roman" w:cs="Times New Roman"/>
      <w:b/>
      <w:sz w:val="28"/>
      <w:szCs w:val="20"/>
      <w:lang w:val="en-US" w:eastAsia="en-US"/>
    </w:rPr>
  </w:style>
  <w:style w:type="paragraph" w:styleId="Rientrocorpodeltesto2">
    <w:name w:val="Body Text Indent 2"/>
    <w:basedOn w:val="Normale"/>
    <w:link w:val="Rientrocorpodeltesto2Carattere"/>
    <w:rsid w:val="00BB0BEC"/>
    <w:pPr>
      <w:ind w:hanging="22"/>
    </w:pPr>
    <w:rPr>
      <w:rFonts w:eastAsia="Batang" w:cs="Times New Roman"/>
      <w:color w:val="auto"/>
      <w:szCs w:val="20"/>
      <w:lang w:val="en-US"/>
    </w:rPr>
  </w:style>
  <w:style w:type="character" w:customStyle="1" w:styleId="Rientrocorpodeltesto2Carattere">
    <w:name w:val="Rientro corpo del testo 2 Carattere"/>
    <w:basedOn w:val="Carpredefinitoparagrafo"/>
    <w:link w:val="Rientrocorpodeltesto2"/>
    <w:rsid w:val="00BB0BEC"/>
    <w:rPr>
      <w:rFonts w:ascii="Times New Roman" w:eastAsia="Batang" w:hAnsi="Times New Roman" w:cs="Times New Roman"/>
      <w:szCs w:val="20"/>
      <w:lang w:val="en-US" w:eastAsia="en-US"/>
    </w:rPr>
  </w:style>
  <w:style w:type="paragraph" w:styleId="Sottotitolo">
    <w:name w:val="Subtitle"/>
    <w:basedOn w:val="Normale"/>
    <w:link w:val="SottotitoloCarattere"/>
    <w:qFormat/>
    <w:rsid w:val="00BB0BEC"/>
    <w:pPr>
      <w:jc w:val="center"/>
    </w:pPr>
    <w:rPr>
      <w:rFonts w:ascii="Arial" w:eastAsia="Batang" w:hAnsi="Arial" w:cs="Arial"/>
      <w:i/>
      <w:iCs/>
      <w:szCs w:val="20"/>
      <w:lang w:val="en-US"/>
    </w:rPr>
  </w:style>
  <w:style w:type="character" w:customStyle="1" w:styleId="SottotitoloCarattere">
    <w:name w:val="Sottotitolo Carattere"/>
    <w:basedOn w:val="Carpredefinitoparagrafo"/>
    <w:link w:val="Sottotitolo"/>
    <w:rsid w:val="00BB0BEC"/>
    <w:rPr>
      <w:rFonts w:ascii="Arial" w:eastAsia="Batang" w:hAnsi="Arial" w:cs="Arial"/>
      <w:i/>
      <w:iCs/>
      <w:color w:val="000000"/>
      <w:szCs w:val="20"/>
      <w:lang w:val="en-US" w:eastAsia="en-US"/>
    </w:rPr>
  </w:style>
  <w:style w:type="paragraph" w:styleId="Rientrocorpodeltesto">
    <w:name w:val="Body Text Indent"/>
    <w:basedOn w:val="Normale"/>
    <w:link w:val="RientrocorpodeltestoCarattere"/>
    <w:rsid w:val="00BB0BEC"/>
    <w:pPr>
      <w:ind w:left="360"/>
      <w:jc w:val="both"/>
    </w:pPr>
    <w:rPr>
      <w:rFonts w:ascii="Arial" w:eastAsia="Batang" w:hAnsi="Arial" w:cs="Times New Roman"/>
      <w:color w:val="auto"/>
      <w:sz w:val="26"/>
      <w:szCs w:val="20"/>
      <w:lang w:eastAsia="it-IT"/>
    </w:rPr>
  </w:style>
  <w:style w:type="character" w:customStyle="1" w:styleId="RientrocorpodeltestoCarattere">
    <w:name w:val="Rientro corpo del testo Carattere"/>
    <w:basedOn w:val="Carpredefinitoparagrafo"/>
    <w:link w:val="Rientrocorpodeltesto"/>
    <w:rsid w:val="00BB0BEC"/>
    <w:rPr>
      <w:rFonts w:ascii="Arial" w:eastAsia="Batang" w:hAnsi="Arial" w:cs="Times New Roman"/>
      <w:sz w:val="26"/>
      <w:szCs w:val="20"/>
      <w:lang w:val="es-ES_tradnl"/>
    </w:rPr>
  </w:style>
  <w:style w:type="paragraph" w:customStyle="1" w:styleId="Textodeglobo1">
    <w:name w:val="Texto de globo1"/>
    <w:basedOn w:val="Normale"/>
    <w:semiHidden/>
    <w:rsid w:val="00BB0BEC"/>
    <w:rPr>
      <w:rFonts w:ascii="Tahoma" w:eastAsia="Batang" w:hAnsi="Tahoma" w:cs="Tahoma"/>
      <w:color w:val="auto"/>
      <w:sz w:val="16"/>
      <w:szCs w:val="16"/>
      <w:lang w:eastAsia="it-IT"/>
    </w:rPr>
  </w:style>
  <w:style w:type="character" w:styleId="Enfasigrassetto">
    <w:name w:val="Strong"/>
    <w:uiPriority w:val="22"/>
    <w:qFormat/>
    <w:rsid w:val="00BB0BEC"/>
    <w:rPr>
      <w:b/>
      <w:bCs/>
    </w:rPr>
  </w:style>
  <w:style w:type="paragraph" w:styleId="Testocommento">
    <w:name w:val="annotation text"/>
    <w:basedOn w:val="Normale"/>
    <w:link w:val="TestocommentoCarattere"/>
    <w:rsid w:val="00BB0BEC"/>
    <w:rPr>
      <w:rFonts w:eastAsia="Batang" w:cs="Times New Roman"/>
      <w:color w:val="auto"/>
      <w:sz w:val="20"/>
      <w:szCs w:val="20"/>
      <w:lang w:val="en-AU"/>
    </w:rPr>
  </w:style>
  <w:style w:type="character" w:customStyle="1" w:styleId="TestocommentoCarattere">
    <w:name w:val="Testo commento Carattere"/>
    <w:basedOn w:val="Carpredefinitoparagrafo"/>
    <w:link w:val="Testocommento"/>
    <w:rsid w:val="00BB0BEC"/>
    <w:rPr>
      <w:rFonts w:ascii="Times New Roman" w:eastAsia="Batang" w:hAnsi="Times New Roman" w:cs="Times New Roman"/>
      <w:sz w:val="20"/>
      <w:szCs w:val="20"/>
      <w:lang w:val="en-AU" w:eastAsia="en-US"/>
    </w:rPr>
  </w:style>
  <w:style w:type="paragraph" w:styleId="Testonormale">
    <w:name w:val="Plain Text"/>
    <w:basedOn w:val="Normale"/>
    <w:link w:val="TestonormaleCarattere"/>
    <w:uiPriority w:val="99"/>
    <w:rsid w:val="00BB0BEC"/>
    <w:rPr>
      <w:rFonts w:ascii="Courier New" w:eastAsia="Times New Roman" w:hAnsi="Courier New" w:cs="Times New Roman"/>
      <w:color w:val="auto"/>
      <w:sz w:val="20"/>
      <w:szCs w:val="20"/>
      <w:lang w:eastAsia="es-ES"/>
    </w:rPr>
  </w:style>
  <w:style w:type="character" w:customStyle="1" w:styleId="TestonormaleCarattere">
    <w:name w:val="Testo normale Carattere"/>
    <w:basedOn w:val="Carpredefinitoparagrafo"/>
    <w:link w:val="Testonormale"/>
    <w:uiPriority w:val="99"/>
    <w:rsid w:val="00BB0BEC"/>
    <w:rPr>
      <w:rFonts w:ascii="Courier New" w:eastAsia="Times New Roman" w:hAnsi="Courier New" w:cs="Times New Roman"/>
      <w:sz w:val="20"/>
      <w:szCs w:val="20"/>
      <w:lang w:val="es-ES_tradnl" w:eastAsia="es-ES"/>
    </w:rPr>
  </w:style>
  <w:style w:type="paragraph" w:styleId="Firmadipostaelettronica">
    <w:name w:val="E-mail Signature"/>
    <w:basedOn w:val="Normale"/>
    <w:link w:val="FirmadipostaelettronicaCarattere"/>
    <w:rsid w:val="00BB0BEC"/>
    <w:rPr>
      <w:rFonts w:eastAsia="Times New Roman" w:cs="Times New Roman"/>
      <w:color w:val="auto"/>
      <w:lang w:val="it-IT" w:eastAsia="es-ES"/>
    </w:rPr>
  </w:style>
  <w:style w:type="character" w:customStyle="1" w:styleId="FirmadipostaelettronicaCarattere">
    <w:name w:val="Firma di posta elettronica Carattere"/>
    <w:basedOn w:val="Carpredefinitoparagrafo"/>
    <w:link w:val="Firmadipostaelettronica"/>
    <w:rsid w:val="00BB0BEC"/>
    <w:rPr>
      <w:rFonts w:ascii="Times New Roman" w:eastAsia="Times New Roman" w:hAnsi="Times New Roman" w:cs="Times New Roman"/>
      <w:lang w:eastAsia="es-ES"/>
    </w:rPr>
  </w:style>
  <w:style w:type="character" w:customStyle="1" w:styleId="times30">
    <w:name w:val="times30"/>
    <w:rsid w:val="00BB0BEC"/>
  </w:style>
  <w:style w:type="character" w:customStyle="1" w:styleId="hps">
    <w:name w:val="hps"/>
    <w:rsid w:val="00BB0BEC"/>
  </w:style>
  <w:style w:type="table" w:styleId="Grigliatabella">
    <w:name w:val="Table Grid"/>
    <w:basedOn w:val="Tabellanormale"/>
    <w:rsid w:val="00BB0BEC"/>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globocar">
    <w:name w:val="textodeglobocar"/>
    <w:rsid w:val="00BB0BEC"/>
    <w:rPr>
      <w:rFonts w:ascii="Tahoma" w:hAnsi="Tahoma" w:cs="Tahoma" w:hint="default"/>
    </w:rPr>
  </w:style>
  <w:style w:type="paragraph" w:customStyle="1" w:styleId="msolistparagraph0">
    <w:name w:val="msolistparagraph"/>
    <w:basedOn w:val="Normale"/>
    <w:rsid w:val="00BB0BEC"/>
    <w:pPr>
      <w:ind w:left="720"/>
    </w:pPr>
    <w:rPr>
      <w:rFonts w:ascii="Calibri" w:eastAsia="Times New Roman" w:hAnsi="Calibri" w:cs="Times New Roman"/>
      <w:color w:val="auto"/>
      <w:sz w:val="22"/>
      <w:szCs w:val="22"/>
      <w:lang w:val="it-IT" w:eastAsia="it-IT"/>
    </w:rPr>
  </w:style>
  <w:style w:type="paragraph" w:styleId="Revisione">
    <w:name w:val="Revision"/>
    <w:hidden/>
    <w:uiPriority w:val="99"/>
    <w:semiHidden/>
    <w:rsid w:val="00BB0BEC"/>
    <w:rPr>
      <w:rFonts w:ascii="Times New Roman" w:eastAsia="Batang" w:hAnsi="Times New Roman" w:cs="Times New Roman"/>
      <w:lang w:val="es-ES"/>
    </w:rPr>
  </w:style>
  <w:style w:type="character" w:customStyle="1" w:styleId="right2">
    <w:name w:val="right2"/>
    <w:rsid w:val="00BB0BEC"/>
  </w:style>
  <w:style w:type="character" w:customStyle="1" w:styleId="stmainservices2">
    <w:name w:val="stmainservices2"/>
    <w:rsid w:val="00BB0BEC"/>
    <w:rPr>
      <w:rFonts w:ascii="Verdana" w:hAnsi="Verdana" w:hint="default"/>
      <w:sz w:val="17"/>
      <w:szCs w:val="17"/>
    </w:rPr>
  </w:style>
  <w:style w:type="paragraph" w:styleId="Iniziomodulo-z">
    <w:name w:val="HTML Top of Form"/>
    <w:basedOn w:val="Normale"/>
    <w:next w:val="Normale"/>
    <w:link w:val="Iniziomodulo-zCarattere"/>
    <w:hidden/>
    <w:uiPriority w:val="99"/>
    <w:unhideWhenUsed/>
    <w:rsid w:val="00BB0BEC"/>
    <w:pPr>
      <w:pBdr>
        <w:bottom w:val="single" w:sz="6" w:space="1" w:color="auto"/>
      </w:pBdr>
      <w:jc w:val="center"/>
    </w:pPr>
    <w:rPr>
      <w:rFonts w:ascii="Arial" w:eastAsia="Times New Roman" w:hAnsi="Arial" w:cs="Arial"/>
      <w:vanish/>
      <w:color w:val="auto"/>
      <w:sz w:val="16"/>
      <w:szCs w:val="16"/>
      <w:lang w:val="it-IT" w:eastAsia="it-IT"/>
    </w:rPr>
  </w:style>
  <w:style w:type="character" w:customStyle="1" w:styleId="Iniziomodulo-zCarattere">
    <w:name w:val="Inizio modulo -z Carattere"/>
    <w:basedOn w:val="Carpredefinitoparagrafo"/>
    <w:link w:val="Iniziomodulo-z"/>
    <w:uiPriority w:val="99"/>
    <w:rsid w:val="00BB0BEC"/>
    <w:rPr>
      <w:rFonts w:ascii="Arial" w:eastAsia="Times New Roman" w:hAnsi="Arial" w:cs="Arial"/>
      <w:vanish/>
      <w:sz w:val="16"/>
      <w:szCs w:val="16"/>
    </w:rPr>
  </w:style>
  <w:style w:type="paragraph" w:styleId="Finemodulo-z">
    <w:name w:val="HTML Bottom of Form"/>
    <w:basedOn w:val="Normale"/>
    <w:next w:val="Normale"/>
    <w:link w:val="Finemodulo-zCarattere"/>
    <w:hidden/>
    <w:uiPriority w:val="99"/>
    <w:unhideWhenUsed/>
    <w:rsid w:val="00BB0BEC"/>
    <w:pPr>
      <w:pBdr>
        <w:top w:val="single" w:sz="6" w:space="1" w:color="auto"/>
      </w:pBdr>
      <w:jc w:val="center"/>
    </w:pPr>
    <w:rPr>
      <w:rFonts w:ascii="Arial" w:eastAsia="Times New Roman" w:hAnsi="Arial" w:cs="Arial"/>
      <w:vanish/>
      <w:color w:val="auto"/>
      <w:sz w:val="16"/>
      <w:szCs w:val="16"/>
      <w:lang w:val="it-IT" w:eastAsia="it-IT"/>
    </w:rPr>
  </w:style>
  <w:style w:type="character" w:customStyle="1" w:styleId="Finemodulo-zCarattere">
    <w:name w:val="Fine modulo -z Carattere"/>
    <w:basedOn w:val="Carpredefinitoparagrafo"/>
    <w:link w:val="Finemodulo-z"/>
    <w:uiPriority w:val="99"/>
    <w:rsid w:val="00BB0BEC"/>
    <w:rPr>
      <w:rFonts w:ascii="Arial" w:eastAsia="Times New Roman" w:hAnsi="Arial" w:cs="Arial"/>
      <w:vanish/>
      <w:sz w:val="16"/>
      <w:szCs w:val="16"/>
    </w:rPr>
  </w:style>
  <w:style w:type="character" w:customStyle="1" w:styleId="postdate">
    <w:name w:val="postdate"/>
    <w:rsid w:val="00BB0BEC"/>
  </w:style>
  <w:style w:type="character" w:customStyle="1" w:styleId="postcategory">
    <w:name w:val="postcategory"/>
    <w:rsid w:val="00BB0BEC"/>
  </w:style>
  <w:style w:type="character" w:customStyle="1" w:styleId="postauthor">
    <w:name w:val="postauthor"/>
    <w:rsid w:val="00BB0BEC"/>
  </w:style>
  <w:style w:type="paragraph" w:customStyle="1" w:styleId="titolo0">
    <w:name w:val="titolo"/>
    <w:basedOn w:val="Normale"/>
    <w:rsid w:val="00BB0BEC"/>
    <w:pPr>
      <w:spacing w:before="100" w:beforeAutospacing="1" w:after="100" w:afterAutospacing="1"/>
    </w:pPr>
    <w:rPr>
      <w:rFonts w:eastAsia="Times New Roman" w:cs="Times New Roman"/>
      <w:color w:val="auto"/>
      <w:lang w:val="it-IT" w:eastAsia="it-IT"/>
    </w:rPr>
  </w:style>
  <w:style w:type="paragraph" w:customStyle="1" w:styleId="autore">
    <w:name w:val="autore"/>
    <w:basedOn w:val="Normale"/>
    <w:rsid w:val="00BB0BEC"/>
    <w:pPr>
      <w:spacing w:before="100" w:beforeAutospacing="1" w:after="100" w:afterAutospacing="1"/>
    </w:pPr>
    <w:rPr>
      <w:rFonts w:eastAsia="Times New Roman" w:cs="Times New Roman"/>
      <w:color w:val="auto"/>
      <w:lang w:val="it-IT" w:eastAsia="it-IT"/>
    </w:rPr>
  </w:style>
  <w:style w:type="paragraph" w:customStyle="1" w:styleId="sommario">
    <w:name w:val="sommario"/>
    <w:basedOn w:val="Normale"/>
    <w:rsid w:val="00BB0BEC"/>
    <w:pPr>
      <w:spacing w:before="100" w:beforeAutospacing="1" w:after="100" w:afterAutospacing="1"/>
    </w:pPr>
    <w:rPr>
      <w:rFonts w:eastAsia="Times New Roman" w:cs="Times New Roman"/>
      <w:color w:val="auto"/>
      <w:lang w:val="it-IT" w:eastAsia="it-IT"/>
    </w:rPr>
  </w:style>
  <w:style w:type="paragraph" w:customStyle="1" w:styleId="xl66">
    <w:name w:val="xl66"/>
    <w:basedOn w:val="Normale"/>
    <w:rsid w:val="00BB0BEC"/>
    <w:pPr>
      <w:spacing w:before="100" w:beforeAutospacing="1" w:after="100" w:afterAutospacing="1"/>
    </w:pPr>
    <w:rPr>
      <w:rFonts w:eastAsia="Times New Roman" w:cs="Times New Roman"/>
      <w:color w:val="auto"/>
      <w:sz w:val="16"/>
      <w:szCs w:val="16"/>
      <w:lang w:val="it-IT" w:eastAsia="it-IT"/>
    </w:rPr>
  </w:style>
  <w:style w:type="paragraph" w:customStyle="1" w:styleId="xl67">
    <w:name w:val="xl67"/>
    <w:basedOn w:val="Normale"/>
    <w:rsid w:val="00BB0B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color w:val="auto"/>
      <w:sz w:val="16"/>
      <w:szCs w:val="16"/>
      <w:u w:val="single"/>
      <w:lang w:val="it-IT" w:eastAsia="it-IT"/>
    </w:rPr>
  </w:style>
  <w:style w:type="paragraph" w:customStyle="1" w:styleId="xl68">
    <w:name w:val="xl68"/>
    <w:basedOn w:val="Normale"/>
    <w:rsid w:val="00BB0B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color w:val="FF0000"/>
      <w:sz w:val="16"/>
      <w:szCs w:val="16"/>
      <w:lang w:val="it-IT" w:eastAsia="it-IT"/>
    </w:rPr>
  </w:style>
  <w:style w:type="paragraph" w:customStyle="1" w:styleId="xl69">
    <w:name w:val="xl69"/>
    <w:basedOn w:val="Normale"/>
    <w:rsid w:val="00BB0B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auto"/>
      <w:sz w:val="16"/>
      <w:szCs w:val="16"/>
      <w:lang w:val="it-IT" w:eastAsia="it-IT"/>
    </w:rPr>
  </w:style>
  <w:style w:type="paragraph" w:customStyle="1" w:styleId="xl70">
    <w:name w:val="xl70"/>
    <w:basedOn w:val="Normale"/>
    <w:rsid w:val="00BB0B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auto"/>
      <w:sz w:val="16"/>
      <w:szCs w:val="16"/>
      <w:lang w:val="it-IT" w:eastAsia="it-IT"/>
    </w:rPr>
  </w:style>
  <w:style w:type="paragraph" w:customStyle="1" w:styleId="xl71">
    <w:name w:val="xl71"/>
    <w:basedOn w:val="Normale"/>
    <w:rsid w:val="00BB0B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auto"/>
      <w:sz w:val="16"/>
      <w:szCs w:val="16"/>
      <w:lang w:val="it-IT" w:eastAsia="it-IT"/>
    </w:rPr>
  </w:style>
  <w:style w:type="paragraph" w:customStyle="1" w:styleId="xl72">
    <w:name w:val="xl72"/>
    <w:basedOn w:val="Normale"/>
    <w:rsid w:val="00BB0BEC"/>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auto"/>
      <w:sz w:val="16"/>
      <w:szCs w:val="16"/>
      <w:lang w:val="it-IT" w:eastAsia="it-IT"/>
    </w:rPr>
  </w:style>
  <w:style w:type="paragraph" w:customStyle="1" w:styleId="xl73">
    <w:name w:val="xl73"/>
    <w:basedOn w:val="Normale"/>
    <w:rsid w:val="00BB0B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auto"/>
      <w:sz w:val="16"/>
      <w:szCs w:val="16"/>
      <w:lang w:val="it-IT" w:eastAsia="it-IT"/>
    </w:rPr>
  </w:style>
  <w:style w:type="paragraph" w:customStyle="1" w:styleId="xl74">
    <w:name w:val="xl74"/>
    <w:basedOn w:val="Normale"/>
    <w:rsid w:val="00BB0B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auto"/>
      <w:sz w:val="16"/>
      <w:szCs w:val="16"/>
      <w:lang w:val="it-IT" w:eastAsia="it-IT"/>
    </w:rPr>
  </w:style>
  <w:style w:type="character" w:styleId="Rimandocommento">
    <w:name w:val="annotation reference"/>
    <w:uiPriority w:val="99"/>
    <w:unhideWhenUsed/>
    <w:rsid w:val="00BB0BEC"/>
    <w:rPr>
      <w:sz w:val="16"/>
      <w:szCs w:val="16"/>
    </w:rPr>
  </w:style>
  <w:style w:type="paragraph" w:styleId="Soggettocommento">
    <w:name w:val="annotation subject"/>
    <w:basedOn w:val="Testocommento"/>
    <w:next w:val="Testocommento"/>
    <w:link w:val="SoggettocommentoCarattere"/>
    <w:uiPriority w:val="99"/>
    <w:unhideWhenUsed/>
    <w:rsid w:val="00BB0BEC"/>
    <w:rPr>
      <w:b/>
      <w:bCs/>
      <w:lang w:val="es-ES" w:eastAsia="it-IT"/>
    </w:rPr>
  </w:style>
  <w:style w:type="character" w:customStyle="1" w:styleId="SoggettocommentoCarattere">
    <w:name w:val="Soggetto commento Carattere"/>
    <w:basedOn w:val="TestocommentoCarattere"/>
    <w:link w:val="Soggettocommento"/>
    <w:uiPriority w:val="99"/>
    <w:rsid w:val="00BB0BEC"/>
    <w:rPr>
      <w:rFonts w:ascii="Times New Roman" w:eastAsia="Batang" w:hAnsi="Times New Roman" w:cs="Times New Roman"/>
      <w:b/>
      <w:bCs/>
      <w:sz w:val="20"/>
      <w:szCs w:val="20"/>
      <w:lang w:val="es-ES" w:eastAsia="en-US"/>
    </w:rPr>
  </w:style>
  <w:style w:type="character" w:customStyle="1" w:styleId="apple-converted-space">
    <w:name w:val="apple-converted-space"/>
    <w:rsid w:val="00BB0BEC"/>
  </w:style>
  <w:style w:type="character" w:styleId="Testosegnaposto">
    <w:name w:val="Placeholder Text"/>
    <w:uiPriority w:val="99"/>
    <w:semiHidden/>
    <w:rsid w:val="00BB0BEC"/>
    <w:rPr>
      <w:color w:val="808080"/>
    </w:rPr>
  </w:style>
  <w:style w:type="character" w:customStyle="1" w:styleId="CollegamentoInternet">
    <w:name w:val="Collegamento Internet"/>
    <w:uiPriority w:val="99"/>
    <w:rsid w:val="00BB0BEC"/>
    <w:rPr>
      <w:color w:val="0000FF"/>
      <w:u w:val="single"/>
    </w:rPr>
  </w:style>
  <w:style w:type="character" w:customStyle="1" w:styleId="titleblu2">
    <w:name w:val="title_blu2"/>
    <w:rsid w:val="00BB0BEC"/>
  </w:style>
  <w:style w:type="numbering" w:customStyle="1" w:styleId="WWNum3">
    <w:name w:val="WWNum3"/>
    <w:basedOn w:val="Nessunelenco"/>
    <w:rsid w:val="003B6764"/>
    <w:pPr>
      <w:numPr>
        <w:numId w:val="29"/>
      </w:numPr>
    </w:pPr>
  </w:style>
  <w:style w:type="numbering" w:customStyle="1" w:styleId="WWNum12">
    <w:name w:val="WWNum12"/>
    <w:basedOn w:val="Nessunelenco"/>
    <w:rsid w:val="003B6764"/>
    <w:pPr>
      <w:numPr>
        <w:numId w:val="30"/>
      </w:numPr>
    </w:pPr>
  </w:style>
  <w:style w:type="numbering" w:customStyle="1" w:styleId="WWNum21">
    <w:name w:val="WWNum21"/>
    <w:basedOn w:val="Nessunelenco"/>
    <w:rsid w:val="003B6764"/>
    <w:pPr>
      <w:numPr>
        <w:numId w:val="31"/>
      </w:numPr>
    </w:pPr>
  </w:style>
  <w:style w:type="character" w:customStyle="1" w:styleId="m4593225963881658867m-6536107623645404826m3954708391624512290m-5996789141467365130m7082951990413379270gmail-im">
    <w:name w:val="m_4593225963881658867m-6536107623645404826m3954708391624512290m-5996789141467365130m7082951990413379270gmail-im"/>
    <w:basedOn w:val="Carpredefinitoparagrafo"/>
    <w:rsid w:val="00EC59AB"/>
  </w:style>
  <w:style w:type="paragraph" w:customStyle="1" w:styleId="xmsonormal">
    <w:name w:val="x_msonormal"/>
    <w:basedOn w:val="Normale"/>
    <w:uiPriority w:val="99"/>
    <w:rsid w:val="004E1B2B"/>
    <w:rPr>
      <w:rFonts w:eastAsiaTheme="minorHAnsi" w:cs="Times New Roman"/>
      <w:color w:val="auto"/>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70428">
      <w:bodyDiv w:val="1"/>
      <w:marLeft w:val="0"/>
      <w:marRight w:val="0"/>
      <w:marTop w:val="0"/>
      <w:marBottom w:val="0"/>
      <w:divBdr>
        <w:top w:val="none" w:sz="0" w:space="0" w:color="auto"/>
        <w:left w:val="none" w:sz="0" w:space="0" w:color="auto"/>
        <w:bottom w:val="none" w:sz="0" w:space="0" w:color="auto"/>
        <w:right w:val="none" w:sz="0" w:space="0" w:color="auto"/>
      </w:divBdr>
    </w:div>
    <w:div w:id="65080471">
      <w:bodyDiv w:val="1"/>
      <w:marLeft w:val="0"/>
      <w:marRight w:val="0"/>
      <w:marTop w:val="0"/>
      <w:marBottom w:val="0"/>
      <w:divBdr>
        <w:top w:val="none" w:sz="0" w:space="0" w:color="auto"/>
        <w:left w:val="none" w:sz="0" w:space="0" w:color="auto"/>
        <w:bottom w:val="none" w:sz="0" w:space="0" w:color="auto"/>
        <w:right w:val="none" w:sz="0" w:space="0" w:color="auto"/>
      </w:divBdr>
    </w:div>
    <w:div w:id="67849131">
      <w:bodyDiv w:val="1"/>
      <w:marLeft w:val="0"/>
      <w:marRight w:val="0"/>
      <w:marTop w:val="0"/>
      <w:marBottom w:val="0"/>
      <w:divBdr>
        <w:top w:val="none" w:sz="0" w:space="0" w:color="auto"/>
        <w:left w:val="none" w:sz="0" w:space="0" w:color="auto"/>
        <w:bottom w:val="none" w:sz="0" w:space="0" w:color="auto"/>
        <w:right w:val="none" w:sz="0" w:space="0" w:color="auto"/>
      </w:divBdr>
    </w:div>
    <w:div w:id="68231699">
      <w:bodyDiv w:val="1"/>
      <w:marLeft w:val="0"/>
      <w:marRight w:val="0"/>
      <w:marTop w:val="0"/>
      <w:marBottom w:val="0"/>
      <w:divBdr>
        <w:top w:val="none" w:sz="0" w:space="0" w:color="auto"/>
        <w:left w:val="none" w:sz="0" w:space="0" w:color="auto"/>
        <w:bottom w:val="none" w:sz="0" w:space="0" w:color="auto"/>
        <w:right w:val="none" w:sz="0" w:space="0" w:color="auto"/>
      </w:divBdr>
    </w:div>
    <w:div w:id="69692445">
      <w:bodyDiv w:val="1"/>
      <w:marLeft w:val="0"/>
      <w:marRight w:val="0"/>
      <w:marTop w:val="0"/>
      <w:marBottom w:val="0"/>
      <w:divBdr>
        <w:top w:val="none" w:sz="0" w:space="0" w:color="auto"/>
        <w:left w:val="none" w:sz="0" w:space="0" w:color="auto"/>
        <w:bottom w:val="none" w:sz="0" w:space="0" w:color="auto"/>
        <w:right w:val="none" w:sz="0" w:space="0" w:color="auto"/>
      </w:divBdr>
    </w:div>
    <w:div w:id="74327614">
      <w:bodyDiv w:val="1"/>
      <w:marLeft w:val="0"/>
      <w:marRight w:val="0"/>
      <w:marTop w:val="0"/>
      <w:marBottom w:val="0"/>
      <w:divBdr>
        <w:top w:val="none" w:sz="0" w:space="0" w:color="auto"/>
        <w:left w:val="none" w:sz="0" w:space="0" w:color="auto"/>
        <w:bottom w:val="none" w:sz="0" w:space="0" w:color="auto"/>
        <w:right w:val="none" w:sz="0" w:space="0" w:color="auto"/>
      </w:divBdr>
    </w:div>
    <w:div w:id="86535946">
      <w:bodyDiv w:val="1"/>
      <w:marLeft w:val="0"/>
      <w:marRight w:val="0"/>
      <w:marTop w:val="0"/>
      <w:marBottom w:val="0"/>
      <w:divBdr>
        <w:top w:val="none" w:sz="0" w:space="0" w:color="auto"/>
        <w:left w:val="none" w:sz="0" w:space="0" w:color="auto"/>
        <w:bottom w:val="none" w:sz="0" w:space="0" w:color="auto"/>
        <w:right w:val="none" w:sz="0" w:space="0" w:color="auto"/>
      </w:divBdr>
    </w:div>
    <w:div w:id="86772632">
      <w:bodyDiv w:val="1"/>
      <w:marLeft w:val="0"/>
      <w:marRight w:val="0"/>
      <w:marTop w:val="0"/>
      <w:marBottom w:val="0"/>
      <w:divBdr>
        <w:top w:val="none" w:sz="0" w:space="0" w:color="auto"/>
        <w:left w:val="none" w:sz="0" w:space="0" w:color="auto"/>
        <w:bottom w:val="none" w:sz="0" w:space="0" w:color="auto"/>
        <w:right w:val="none" w:sz="0" w:space="0" w:color="auto"/>
      </w:divBdr>
    </w:div>
    <w:div w:id="89206732">
      <w:bodyDiv w:val="1"/>
      <w:marLeft w:val="0"/>
      <w:marRight w:val="0"/>
      <w:marTop w:val="0"/>
      <w:marBottom w:val="0"/>
      <w:divBdr>
        <w:top w:val="none" w:sz="0" w:space="0" w:color="auto"/>
        <w:left w:val="none" w:sz="0" w:space="0" w:color="auto"/>
        <w:bottom w:val="none" w:sz="0" w:space="0" w:color="auto"/>
        <w:right w:val="none" w:sz="0" w:space="0" w:color="auto"/>
      </w:divBdr>
    </w:div>
    <w:div w:id="96368740">
      <w:bodyDiv w:val="1"/>
      <w:marLeft w:val="0"/>
      <w:marRight w:val="0"/>
      <w:marTop w:val="0"/>
      <w:marBottom w:val="0"/>
      <w:divBdr>
        <w:top w:val="none" w:sz="0" w:space="0" w:color="auto"/>
        <w:left w:val="none" w:sz="0" w:space="0" w:color="auto"/>
        <w:bottom w:val="none" w:sz="0" w:space="0" w:color="auto"/>
        <w:right w:val="none" w:sz="0" w:space="0" w:color="auto"/>
      </w:divBdr>
    </w:div>
    <w:div w:id="100076036">
      <w:bodyDiv w:val="1"/>
      <w:marLeft w:val="0"/>
      <w:marRight w:val="0"/>
      <w:marTop w:val="0"/>
      <w:marBottom w:val="0"/>
      <w:divBdr>
        <w:top w:val="none" w:sz="0" w:space="0" w:color="auto"/>
        <w:left w:val="none" w:sz="0" w:space="0" w:color="auto"/>
        <w:bottom w:val="none" w:sz="0" w:space="0" w:color="auto"/>
        <w:right w:val="none" w:sz="0" w:space="0" w:color="auto"/>
      </w:divBdr>
    </w:div>
    <w:div w:id="111756058">
      <w:bodyDiv w:val="1"/>
      <w:marLeft w:val="0"/>
      <w:marRight w:val="0"/>
      <w:marTop w:val="0"/>
      <w:marBottom w:val="0"/>
      <w:divBdr>
        <w:top w:val="none" w:sz="0" w:space="0" w:color="auto"/>
        <w:left w:val="none" w:sz="0" w:space="0" w:color="auto"/>
        <w:bottom w:val="none" w:sz="0" w:space="0" w:color="auto"/>
        <w:right w:val="none" w:sz="0" w:space="0" w:color="auto"/>
      </w:divBdr>
    </w:div>
    <w:div w:id="125700940">
      <w:bodyDiv w:val="1"/>
      <w:marLeft w:val="0"/>
      <w:marRight w:val="0"/>
      <w:marTop w:val="0"/>
      <w:marBottom w:val="0"/>
      <w:divBdr>
        <w:top w:val="none" w:sz="0" w:space="0" w:color="auto"/>
        <w:left w:val="none" w:sz="0" w:space="0" w:color="auto"/>
        <w:bottom w:val="none" w:sz="0" w:space="0" w:color="auto"/>
        <w:right w:val="none" w:sz="0" w:space="0" w:color="auto"/>
      </w:divBdr>
    </w:div>
    <w:div w:id="155343514">
      <w:bodyDiv w:val="1"/>
      <w:marLeft w:val="0"/>
      <w:marRight w:val="0"/>
      <w:marTop w:val="0"/>
      <w:marBottom w:val="0"/>
      <w:divBdr>
        <w:top w:val="none" w:sz="0" w:space="0" w:color="auto"/>
        <w:left w:val="none" w:sz="0" w:space="0" w:color="auto"/>
        <w:bottom w:val="none" w:sz="0" w:space="0" w:color="auto"/>
        <w:right w:val="none" w:sz="0" w:space="0" w:color="auto"/>
      </w:divBdr>
    </w:div>
    <w:div w:id="158927068">
      <w:bodyDiv w:val="1"/>
      <w:marLeft w:val="0"/>
      <w:marRight w:val="0"/>
      <w:marTop w:val="0"/>
      <w:marBottom w:val="0"/>
      <w:divBdr>
        <w:top w:val="none" w:sz="0" w:space="0" w:color="auto"/>
        <w:left w:val="none" w:sz="0" w:space="0" w:color="auto"/>
        <w:bottom w:val="none" w:sz="0" w:space="0" w:color="auto"/>
        <w:right w:val="none" w:sz="0" w:space="0" w:color="auto"/>
      </w:divBdr>
    </w:div>
    <w:div w:id="161088810">
      <w:bodyDiv w:val="1"/>
      <w:marLeft w:val="0"/>
      <w:marRight w:val="0"/>
      <w:marTop w:val="0"/>
      <w:marBottom w:val="0"/>
      <w:divBdr>
        <w:top w:val="none" w:sz="0" w:space="0" w:color="auto"/>
        <w:left w:val="none" w:sz="0" w:space="0" w:color="auto"/>
        <w:bottom w:val="none" w:sz="0" w:space="0" w:color="auto"/>
        <w:right w:val="none" w:sz="0" w:space="0" w:color="auto"/>
      </w:divBdr>
    </w:div>
    <w:div w:id="178351404">
      <w:bodyDiv w:val="1"/>
      <w:marLeft w:val="0"/>
      <w:marRight w:val="0"/>
      <w:marTop w:val="0"/>
      <w:marBottom w:val="0"/>
      <w:divBdr>
        <w:top w:val="none" w:sz="0" w:space="0" w:color="auto"/>
        <w:left w:val="none" w:sz="0" w:space="0" w:color="auto"/>
        <w:bottom w:val="none" w:sz="0" w:space="0" w:color="auto"/>
        <w:right w:val="none" w:sz="0" w:space="0" w:color="auto"/>
      </w:divBdr>
    </w:div>
    <w:div w:id="186798619">
      <w:bodyDiv w:val="1"/>
      <w:marLeft w:val="0"/>
      <w:marRight w:val="0"/>
      <w:marTop w:val="0"/>
      <w:marBottom w:val="0"/>
      <w:divBdr>
        <w:top w:val="none" w:sz="0" w:space="0" w:color="auto"/>
        <w:left w:val="none" w:sz="0" w:space="0" w:color="auto"/>
        <w:bottom w:val="none" w:sz="0" w:space="0" w:color="auto"/>
        <w:right w:val="none" w:sz="0" w:space="0" w:color="auto"/>
      </w:divBdr>
    </w:div>
    <w:div w:id="190648513">
      <w:bodyDiv w:val="1"/>
      <w:marLeft w:val="0"/>
      <w:marRight w:val="0"/>
      <w:marTop w:val="0"/>
      <w:marBottom w:val="0"/>
      <w:divBdr>
        <w:top w:val="none" w:sz="0" w:space="0" w:color="auto"/>
        <w:left w:val="none" w:sz="0" w:space="0" w:color="auto"/>
        <w:bottom w:val="none" w:sz="0" w:space="0" w:color="auto"/>
        <w:right w:val="none" w:sz="0" w:space="0" w:color="auto"/>
      </w:divBdr>
    </w:div>
    <w:div w:id="190807548">
      <w:bodyDiv w:val="1"/>
      <w:marLeft w:val="0"/>
      <w:marRight w:val="0"/>
      <w:marTop w:val="0"/>
      <w:marBottom w:val="0"/>
      <w:divBdr>
        <w:top w:val="none" w:sz="0" w:space="0" w:color="auto"/>
        <w:left w:val="none" w:sz="0" w:space="0" w:color="auto"/>
        <w:bottom w:val="none" w:sz="0" w:space="0" w:color="auto"/>
        <w:right w:val="none" w:sz="0" w:space="0" w:color="auto"/>
      </w:divBdr>
    </w:div>
    <w:div w:id="201216072">
      <w:bodyDiv w:val="1"/>
      <w:marLeft w:val="0"/>
      <w:marRight w:val="0"/>
      <w:marTop w:val="0"/>
      <w:marBottom w:val="0"/>
      <w:divBdr>
        <w:top w:val="none" w:sz="0" w:space="0" w:color="auto"/>
        <w:left w:val="none" w:sz="0" w:space="0" w:color="auto"/>
        <w:bottom w:val="none" w:sz="0" w:space="0" w:color="auto"/>
        <w:right w:val="none" w:sz="0" w:space="0" w:color="auto"/>
      </w:divBdr>
    </w:div>
    <w:div w:id="208156352">
      <w:bodyDiv w:val="1"/>
      <w:marLeft w:val="0"/>
      <w:marRight w:val="0"/>
      <w:marTop w:val="0"/>
      <w:marBottom w:val="0"/>
      <w:divBdr>
        <w:top w:val="none" w:sz="0" w:space="0" w:color="auto"/>
        <w:left w:val="none" w:sz="0" w:space="0" w:color="auto"/>
        <w:bottom w:val="none" w:sz="0" w:space="0" w:color="auto"/>
        <w:right w:val="none" w:sz="0" w:space="0" w:color="auto"/>
      </w:divBdr>
    </w:div>
    <w:div w:id="208803199">
      <w:bodyDiv w:val="1"/>
      <w:marLeft w:val="0"/>
      <w:marRight w:val="0"/>
      <w:marTop w:val="0"/>
      <w:marBottom w:val="0"/>
      <w:divBdr>
        <w:top w:val="none" w:sz="0" w:space="0" w:color="auto"/>
        <w:left w:val="none" w:sz="0" w:space="0" w:color="auto"/>
        <w:bottom w:val="none" w:sz="0" w:space="0" w:color="auto"/>
        <w:right w:val="none" w:sz="0" w:space="0" w:color="auto"/>
      </w:divBdr>
    </w:div>
    <w:div w:id="235944496">
      <w:bodyDiv w:val="1"/>
      <w:marLeft w:val="0"/>
      <w:marRight w:val="0"/>
      <w:marTop w:val="0"/>
      <w:marBottom w:val="0"/>
      <w:divBdr>
        <w:top w:val="none" w:sz="0" w:space="0" w:color="auto"/>
        <w:left w:val="none" w:sz="0" w:space="0" w:color="auto"/>
        <w:bottom w:val="none" w:sz="0" w:space="0" w:color="auto"/>
        <w:right w:val="none" w:sz="0" w:space="0" w:color="auto"/>
      </w:divBdr>
      <w:divsChild>
        <w:div w:id="1244296621">
          <w:marLeft w:val="0"/>
          <w:marRight w:val="420"/>
          <w:marTop w:val="0"/>
          <w:marBottom w:val="0"/>
          <w:divBdr>
            <w:top w:val="none" w:sz="0" w:space="0" w:color="auto"/>
            <w:left w:val="none" w:sz="0" w:space="0" w:color="auto"/>
            <w:bottom w:val="none" w:sz="0" w:space="0" w:color="auto"/>
            <w:right w:val="none" w:sz="0" w:space="0" w:color="auto"/>
          </w:divBdr>
          <w:divsChild>
            <w:div w:id="905723453">
              <w:marLeft w:val="0"/>
              <w:marRight w:val="0"/>
              <w:marTop w:val="0"/>
              <w:marBottom w:val="420"/>
              <w:divBdr>
                <w:top w:val="single" w:sz="6" w:space="12" w:color="CECBC6"/>
                <w:left w:val="none" w:sz="0" w:space="0" w:color="auto"/>
                <w:bottom w:val="none" w:sz="0" w:space="0" w:color="auto"/>
                <w:right w:val="none" w:sz="0" w:space="0" w:color="auto"/>
              </w:divBdr>
            </w:div>
          </w:divsChild>
        </w:div>
      </w:divsChild>
    </w:div>
    <w:div w:id="237397921">
      <w:bodyDiv w:val="1"/>
      <w:marLeft w:val="0"/>
      <w:marRight w:val="0"/>
      <w:marTop w:val="0"/>
      <w:marBottom w:val="0"/>
      <w:divBdr>
        <w:top w:val="none" w:sz="0" w:space="0" w:color="auto"/>
        <w:left w:val="none" w:sz="0" w:space="0" w:color="auto"/>
        <w:bottom w:val="none" w:sz="0" w:space="0" w:color="auto"/>
        <w:right w:val="none" w:sz="0" w:space="0" w:color="auto"/>
      </w:divBdr>
    </w:div>
    <w:div w:id="242380004">
      <w:bodyDiv w:val="1"/>
      <w:marLeft w:val="0"/>
      <w:marRight w:val="0"/>
      <w:marTop w:val="0"/>
      <w:marBottom w:val="0"/>
      <w:divBdr>
        <w:top w:val="none" w:sz="0" w:space="0" w:color="auto"/>
        <w:left w:val="none" w:sz="0" w:space="0" w:color="auto"/>
        <w:bottom w:val="none" w:sz="0" w:space="0" w:color="auto"/>
        <w:right w:val="none" w:sz="0" w:space="0" w:color="auto"/>
      </w:divBdr>
    </w:div>
    <w:div w:id="243034464">
      <w:bodyDiv w:val="1"/>
      <w:marLeft w:val="0"/>
      <w:marRight w:val="0"/>
      <w:marTop w:val="0"/>
      <w:marBottom w:val="0"/>
      <w:divBdr>
        <w:top w:val="none" w:sz="0" w:space="0" w:color="auto"/>
        <w:left w:val="none" w:sz="0" w:space="0" w:color="auto"/>
        <w:bottom w:val="none" w:sz="0" w:space="0" w:color="auto"/>
        <w:right w:val="none" w:sz="0" w:space="0" w:color="auto"/>
      </w:divBdr>
    </w:div>
    <w:div w:id="263924245">
      <w:bodyDiv w:val="1"/>
      <w:marLeft w:val="0"/>
      <w:marRight w:val="0"/>
      <w:marTop w:val="0"/>
      <w:marBottom w:val="0"/>
      <w:divBdr>
        <w:top w:val="none" w:sz="0" w:space="0" w:color="auto"/>
        <w:left w:val="none" w:sz="0" w:space="0" w:color="auto"/>
        <w:bottom w:val="none" w:sz="0" w:space="0" w:color="auto"/>
        <w:right w:val="none" w:sz="0" w:space="0" w:color="auto"/>
      </w:divBdr>
    </w:div>
    <w:div w:id="271666232">
      <w:bodyDiv w:val="1"/>
      <w:marLeft w:val="0"/>
      <w:marRight w:val="0"/>
      <w:marTop w:val="0"/>
      <w:marBottom w:val="0"/>
      <w:divBdr>
        <w:top w:val="none" w:sz="0" w:space="0" w:color="auto"/>
        <w:left w:val="none" w:sz="0" w:space="0" w:color="auto"/>
        <w:bottom w:val="none" w:sz="0" w:space="0" w:color="auto"/>
        <w:right w:val="none" w:sz="0" w:space="0" w:color="auto"/>
      </w:divBdr>
    </w:div>
    <w:div w:id="293144300">
      <w:bodyDiv w:val="1"/>
      <w:marLeft w:val="0"/>
      <w:marRight w:val="0"/>
      <w:marTop w:val="0"/>
      <w:marBottom w:val="0"/>
      <w:divBdr>
        <w:top w:val="none" w:sz="0" w:space="0" w:color="auto"/>
        <w:left w:val="none" w:sz="0" w:space="0" w:color="auto"/>
        <w:bottom w:val="none" w:sz="0" w:space="0" w:color="auto"/>
        <w:right w:val="none" w:sz="0" w:space="0" w:color="auto"/>
      </w:divBdr>
    </w:div>
    <w:div w:id="293827977">
      <w:bodyDiv w:val="1"/>
      <w:marLeft w:val="0"/>
      <w:marRight w:val="0"/>
      <w:marTop w:val="0"/>
      <w:marBottom w:val="0"/>
      <w:divBdr>
        <w:top w:val="none" w:sz="0" w:space="0" w:color="auto"/>
        <w:left w:val="none" w:sz="0" w:space="0" w:color="auto"/>
        <w:bottom w:val="none" w:sz="0" w:space="0" w:color="auto"/>
        <w:right w:val="none" w:sz="0" w:space="0" w:color="auto"/>
      </w:divBdr>
    </w:div>
    <w:div w:id="309866496">
      <w:bodyDiv w:val="1"/>
      <w:marLeft w:val="0"/>
      <w:marRight w:val="0"/>
      <w:marTop w:val="0"/>
      <w:marBottom w:val="0"/>
      <w:divBdr>
        <w:top w:val="none" w:sz="0" w:space="0" w:color="auto"/>
        <w:left w:val="none" w:sz="0" w:space="0" w:color="auto"/>
        <w:bottom w:val="none" w:sz="0" w:space="0" w:color="auto"/>
        <w:right w:val="none" w:sz="0" w:space="0" w:color="auto"/>
      </w:divBdr>
    </w:div>
    <w:div w:id="313025337">
      <w:bodyDiv w:val="1"/>
      <w:marLeft w:val="0"/>
      <w:marRight w:val="0"/>
      <w:marTop w:val="0"/>
      <w:marBottom w:val="0"/>
      <w:divBdr>
        <w:top w:val="none" w:sz="0" w:space="0" w:color="auto"/>
        <w:left w:val="none" w:sz="0" w:space="0" w:color="auto"/>
        <w:bottom w:val="none" w:sz="0" w:space="0" w:color="auto"/>
        <w:right w:val="none" w:sz="0" w:space="0" w:color="auto"/>
      </w:divBdr>
    </w:div>
    <w:div w:id="321004564">
      <w:bodyDiv w:val="1"/>
      <w:marLeft w:val="0"/>
      <w:marRight w:val="0"/>
      <w:marTop w:val="0"/>
      <w:marBottom w:val="0"/>
      <w:divBdr>
        <w:top w:val="none" w:sz="0" w:space="0" w:color="auto"/>
        <w:left w:val="none" w:sz="0" w:space="0" w:color="auto"/>
        <w:bottom w:val="none" w:sz="0" w:space="0" w:color="auto"/>
        <w:right w:val="none" w:sz="0" w:space="0" w:color="auto"/>
      </w:divBdr>
    </w:div>
    <w:div w:id="321855349">
      <w:bodyDiv w:val="1"/>
      <w:marLeft w:val="0"/>
      <w:marRight w:val="0"/>
      <w:marTop w:val="0"/>
      <w:marBottom w:val="0"/>
      <w:divBdr>
        <w:top w:val="none" w:sz="0" w:space="0" w:color="auto"/>
        <w:left w:val="none" w:sz="0" w:space="0" w:color="auto"/>
        <w:bottom w:val="none" w:sz="0" w:space="0" w:color="auto"/>
        <w:right w:val="none" w:sz="0" w:space="0" w:color="auto"/>
      </w:divBdr>
    </w:div>
    <w:div w:id="321934454">
      <w:bodyDiv w:val="1"/>
      <w:marLeft w:val="0"/>
      <w:marRight w:val="0"/>
      <w:marTop w:val="0"/>
      <w:marBottom w:val="0"/>
      <w:divBdr>
        <w:top w:val="none" w:sz="0" w:space="0" w:color="auto"/>
        <w:left w:val="none" w:sz="0" w:space="0" w:color="auto"/>
        <w:bottom w:val="none" w:sz="0" w:space="0" w:color="auto"/>
        <w:right w:val="none" w:sz="0" w:space="0" w:color="auto"/>
      </w:divBdr>
    </w:div>
    <w:div w:id="324825056">
      <w:bodyDiv w:val="1"/>
      <w:marLeft w:val="0"/>
      <w:marRight w:val="0"/>
      <w:marTop w:val="0"/>
      <w:marBottom w:val="0"/>
      <w:divBdr>
        <w:top w:val="none" w:sz="0" w:space="0" w:color="auto"/>
        <w:left w:val="none" w:sz="0" w:space="0" w:color="auto"/>
        <w:bottom w:val="none" w:sz="0" w:space="0" w:color="auto"/>
        <w:right w:val="none" w:sz="0" w:space="0" w:color="auto"/>
      </w:divBdr>
    </w:div>
    <w:div w:id="333264447">
      <w:bodyDiv w:val="1"/>
      <w:marLeft w:val="0"/>
      <w:marRight w:val="0"/>
      <w:marTop w:val="0"/>
      <w:marBottom w:val="0"/>
      <w:divBdr>
        <w:top w:val="none" w:sz="0" w:space="0" w:color="auto"/>
        <w:left w:val="none" w:sz="0" w:space="0" w:color="auto"/>
        <w:bottom w:val="none" w:sz="0" w:space="0" w:color="auto"/>
        <w:right w:val="none" w:sz="0" w:space="0" w:color="auto"/>
      </w:divBdr>
    </w:div>
    <w:div w:id="333920021">
      <w:bodyDiv w:val="1"/>
      <w:marLeft w:val="0"/>
      <w:marRight w:val="0"/>
      <w:marTop w:val="0"/>
      <w:marBottom w:val="0"/>
      <w:divBdr>
        <w:top w:val="none" w:sz="0" w:space="0" w:color="auto"/>
        <w:left w:val="none" w:sz="0" w:space="0" w:color="auto"/>
        <w:bottom w:val="none" w:sz="0" w:space="0" w:color="auto"/>
        <w:right w:val="none" w:sz="0" w:space="0" w:color="auto"/>
      </w:divBdr>
    </w:div>
    <w:div w:id="348221651">
      <w:bodyDiv w:val="1"/>
      <w:marLeft w:val="0"/>
      <w:marRight w:val="0"/>
      <w:marTop w:val="0"/>
      <w:marBottom w:val="0"/>
      <w:divBdr>
        <w:top w:val="none" w:sz="0" w:space="0" w:color="auto"/>
        <w:left w:val="none" w:sz="0" w:space="0" w:color="auto"/>
        <w:bottom w:val="none" w:sz="0" w:space="0" w:color="auto"/>
        <w:right w:val="none" w:sz="0" w:space="0" w:color="auto"/>
      </w:divBdr>
      <w:divsChild>
        <w:div w:id="1396054195">
          <w:marLeft w:val="0"/>
          <w:marRight w:val="420"/>
          <w:marTop w:val="0"/>
          <w:marBottom w:val="0"/>
          <w:divBdr>
            <w:top w:val="none" w:sz="0" w:space="0" w:color="auto"/>
            <w:left w:val="none" w:sz="0" w:space="0" w:color="auto"/>
            <w:bottom w:val="none" w:sz="0" w:space="0" w:color="auto"/>
            <w:right w:val="none" w:sz="0" w:space="0" w:color="auto"/>
          </w:divBdr>
          <w:divsChild>
            <w:div w:id="559563464">
              <w:marLeft w:val="0"/>
              <w:marRight w:val="0"/>
              <w:marTop w:val="0"/>
              <w:marBottom w:val="420"/>
              <w:divBdr>
                <w:top w:val="single" w:sz="6" w:space="12" w:color="CECBC6"/>
                <w:left w:val="none" w:sz="0" w:space="0" w:color="auto"/>
                <w:bottom w:val="none" w:sz="0" w:space="0" w:color="auto"/>
                <w:right w:val="none" w:sz="0" w:space="0" w:color="auto"/>
              </w:divBdr>
            </w:div>
            <w:div w:id="1746344577">
              <w:marLeft w:val="0"/>
              <w:marRight w:val="0"/>
              <w:marTop w:val="0"/>
              <w:marBottom w:val="420"/>
              <w:divBdr>
                <w:top w:val="single" w:sz="36" w:space="0" w:color="8D8A87"/>
                <w:left w:val="none" w:sz="0" w:space="0" w:color="auto"/>
                <w:bottom w:val="none" w:sz="0" w:space="0" w:color="auto"/>
                <w:right w:val="none" w:sz="0" w:space="0" w:color="auto"/>
              </w:divBdr>
              <w:divsChild>
                <w:div w:id="334308474">
                  <w:marLeft w:val="0"/>
                  <w:marRight w:val="0"/>
                  <w:marTop w:val="0"/>
                  <w:marBottom w:val="0"/>
                  <w:divBdr>
                    <w:top w:val="single" w:sz="6" w:space="8" w:color="CECBC6"/>
                    <w:left w:val="none" w:sz="0" w:space="31" w:color="auto"/>
                    <w:bottom w:val="none" w:sz="0" w:space="0" w:color="auto"/>
                    <w:right w:val="none" w:sz="0" w:space="0" w:color="auto"/>
                  </w:divBdr>
                  <w:divsChild>
                    <w:div w:id="350834881">
                      <w:marLeft w:val="0"/>
                      <w:marRight w:val="150"/>
                      <w:marTop w:val="0"/>
                      <w:marBottom w:val="0"/>
                      <w:divBdr>
                        <w:top w:val="none" w:sz="0" w:space="0" w:color="auto"/>
                        <w:left w:val="none" w:sz="0" w:space="0" w:color="auto"/>
                        <w:bottom w:val="none" w:sz="0" w:space="0" w:color="auto"/>
                        <w:right w:val="none" w:sz="0" w:space="0" w:color="auto"/>
                      </w:divBdr>
                    </w:div>
                    <w:div w:id="346754217">
                      <w:marLeft w:val="0"/>
                      <w:marRight w:val="150"/>
                      <w:marTop w:val="0"/>
                      <w:marBottom w:val="0"/>
                      <w:divBdr>
                        <w:top w:val="none" w:sz="0" w:space="0" w:color="auto"/>
                        <w:left w:val="none" w:sz="0" w:space="0" w:color="auto"/>
                        <w:bottom w:val="none" w:sz="0" w:space="0" w:color="auto"/>
                        <w:right w:val="none" w:sz="0" w:space="0" w:color="auto"/>
                      </w:divBdr>
                    </w:div>
                    <w:div w:id="1276015553">
                      <w:marLeft w:val="0"/>
                      <w:marRight w:val="0"/>
                      <w:marTop w:val="0"/>
                      <w:marBottom w:val="0"/>
                      <w:divBdr>
                        <w:top w:val="none" w:sz="0" w:space="0" w:color="auto"/>
                        <w:left w:val="none" w:sz="0" w:space="0" w:color="auto"/>
                        <w:bottom w:val="none" w:sz="0" w:space="0" w:color="auto"/>
                        <w:right w:val="none" w:sz="0" w:space="0" w:color="auto"/>
                      </w:divBdr>
                    </w:div>
                    <w:div w:id="1810247907">
                      <w:marLeft w:val="0"/>
                      <w:marRight w:val="0"/>
                      <w:marTop w:val="0"/>
                      <w:marBottom w:val="225"/>
                      <w:divBdr>
                        <w:top w:val="none" w:sz="0" w:space="0" w:color="auto"/>
                        <w:left w:val="none" w:sz="0" w:space="0" w:color="auto"/>
                        <w:bottom w:val="none" w:sz="0" w:space="0" w:color="auto"/>
                        <w:right w:val="none" w:sz="0" w:space="0" w:color="auto"/>
                      </w:divBdr>
                    </w:div>
                  </w:divsChild>
                </w:div>
                <w:div w:id="597442814">
                  <w:marLeft w:val="0"/>
                  <w:marRight w:val="0"/>
                  <w:marTop w:val="0"/>
                  <w:marBottom w:val="0"/>
                  <w:divBdr>
                    <w:top w:val="single" w:sz="6" w:space="8" w:color="CECBC6"/>
                    <w:left w:val="none" w:sz="0" w:space="31" w:color="auto"/>
                    <w:bottom w:val="none" w:sz="0" w:space="0" w:color="auto"/>
                    <w:right w:val="none" w:sz="0" w:space="0" w:color="auto"/>
                  </w:divBdr>
                  <w:divsChild>
                    <w:div w:id="1745029134">
                      <w:marLeft w:val="0"/>
                      <w:marRight w:val="150"/>
                      <w:marTop w:val="0"/>
                      <w:marBottom w:val="0"/>
                      <w:divBdr>
                        <w:top w:val="none" w:sz="0" w:space="0" w:color="auto"/>
                        <w:left w:val="none" w:sz="0" w:space="0" w:color="auto"/>
                        <w:bottom w:val="none" w:sz="0" w:space="0" w:color="auto"/>
                        <w:right w:val="none" w:sz="0" w:space="0" w:color="auto"/>
                      </w:divBdr>
                    </w:div>
                    <w:div w:id="298805120">
                      <w:marLeft w:val="0"/>
                      <w:marRight w:val="150"/>
                      <w:marTop w:val="0"/>
                      <w:marBottom w:val="0"/>
                      <w:divBdr>
                        <w:top w:val="none" w:sz="0" w:space="0" w:color="auto"/>
                        <w:left w:val="none" w:sz="0" w:space="0" w:color="auto"/>
                        <w:bottom w:val="none" w:sz="0" w:space="0" w:color="auto"/>
                        <w:right w:val="none" w:sz="0" w:space="0" w:color="auto"/>
                      </w:divBdr>
                    </w:div>
                    <w:div w:id="1179855140">
                      <w:marLeft w:val="0"/>
                      <w:marRight w:val="0"/>
                      <w:marTop w:val="0"/>
                      <w:marBottom w:val="0"/>
                      <w:divBdr>
                        <w:top w:val="none" w:sz="0" w:space="0" w:color="auto"/>
                        <w:left w:val="none" w:sz="0" w:space="0" w:color="auto"/>
                        <w:bottom w:val="none" w:sz="0" w:space="0" w:color="auto"/>
                        <w:right w:val="none" w:sz="0" w:space="0" w:color="auto"/>
                      </w:divBdr>
                    </w:div>
                    <w:div w:id="1328169479">
                      <w:marLeft w:val="0"/>
                      <w:marRight w:val="0"/>
                      <w:marTop w:val="0"/>
                      <w:marBottom w:val="225"/>
                      <w:divBdr>
                        <w:top w:val="none" w:sz="0" w:space="0" w:color="auto"/>
                        <w:left w:val="none" w:sz="0" w:space="0" w:color="auto"/>
                        <w:bottom w:val="none" w:sz="0" w:space="0" w:color="auto"/>
                        <w:right w:val="none" w:sz="0" w:space="0" w:color="auto"/>
                      </w:divBdr>
                    </w:div>
                  </w:divsChild>
                </w:div>
                <w:div w:id="2076199638">
                  <w:marLeft w:val="0"/>
                  <w:marRight w:val="0"/>
                  <w:marTop w:val="0"/>
                  <w:marBottom w:val="0"/>
                  <w:divBdr>
                    <w:top w:val="single" w:sz="6" w:space="8" w:color="CECBC6"/>
                    <w:left w:val="none" w:sz="0" w:space="31" w:color="auto"/>
                    <w:bottom w:val="none" w:sz="0" w:space="0" w:color="auto"/>
                    <w:right w:val="none" w:sz="0" w:space="0" w:color="auto"/>
                  </w:divBdr>
                  <w:divsChild>
                    <w:div w:id="1869566770">
                      <w:marLeft w:val="0"/>
                      <w:marRight w:val="150"/>
                      <w:marTop w:val="0"/>
                      <w:marBottom w:val="0"/>
                      <w:divBdr>
                        <w:top w:val="none" w:sz="0" w:space="0" w:color="auto"/>
                        <w:left w:val="none" w:sz="0" w:space="0" w:color="auto"/>
                        <w:bottom w:val="none" w:sz="0" w:space="0" w:color="auto"/>
                        <w:right w:val="none" w:sz="0" w:space="0" w:color="auto"/>
                      </w:divBdr>
                    </w:div>
                    <w:div w:id="1308631221">
                      <w:marLeft w:val="0"/>
                      <w:marRight w:val="150"/>
                      <w:marTop w:val="0"/>
                      <w:marBottom w:val="0"/>
                      <w:divBdr>
                        <w:top w:val="none" w:sz="0" w:space="0" w:color="auto"/>
                        <w:left w:val="none" w:sz="0" w:space="0" w:color="auto"/>
                        <w:bottom w:val="none" w:sz="0" w:space="0" w:color="auto"/>
                        <w:right w:val="none" w:sz="0" w:space="0" w:color="auto"/>
                      </w:divBdr>
                    </w:div>
                    <w:div w:id="1157456449">
                      <w:marLeft w:val="0"/>
                      <w:marRight w:val="0"/>
                      <w:marTop w:val="0"/>
                      <w:marBottom w:val="0"/>
                      <w:divBdr>
                        <w:top w:val="none" w:sz="0" w:space="0" w:color="auto"/>
                        <w:left w:val="none" w:sz="0" w:space="0" w:color="auto"/>
                        <w:bottom w:val="none" w:sz="0" w:space="0" w:color="auto"/>
                        <w:right w:val="none" w:sz="0" w:space="0" w:color="auto"/>
                      </w:divBdr>
                    </w:div>
                    <w:div w:id="2045247755">
                      <w:marLeft w:val="0"/>
                      <w:marRight w:val="0"/>
                      <w:marTop w:val="0"/>
                      <w:marBottom w:val="225"/>
                      <w:divBdr>
                        <w:top w:val="none" w:sz="0" w:space="0" w:color="auto"/>
                        <w:left w:val="none" w:sz="0" w:space="0" w:color="auto"/>
                        <w:bottom w:val="none" w:sz="0" w:space="0" w:color="auto"/>
                        <w:right w:val="none" w:sz="0" w:space="0" w:color="auto"/>
                      </w:divBdr>
                    </w:div>
                  </w:divsChild>
                </w:div>
                <w:div w:id="11104373">
                  <w:marLeft w:val="0"/>
                  <w:marRight w:val="0"/>
                  <w:marTop w:val="0"/>
                  <w:marBottom w:val="0"/>
                  <w:divBdr>
                    <w:top w:val="single" w:sz="6" w:space="8" w:color="CECBC6"/>
                    <w:left w:val="none" w:sz="0" w:space="31" w:color="auto"/>
                    <w:bottom w:val="none" w:sz="0" w:space="0" w:color="auto"/>
                    <w:right w:val="none" w:sz="0" w:space="0" w:color="auto"/>
                  </w:divBdr>
                  <w:divsChild>
                    <w:div w:id="374088238">
                      <w:marLeft w:val="0"/>
                      <w:marRight w:val="150"/>
                      <w:marTop w:val="0"/>
                      <w:marBottom w:val="0"/>
                      <w:divBdr>
                        <w:top w:val="none" w:sz="0" w:space="0" w:color="auto"/>
                        <w:left w:val="none" w:sz="0" w:space="0" w:color="auto"/>
                        <w:bottom w:val="none" w:sz="0" w:space="0" w:color="auto"/>
                        <w:right w:val="none" w:sz="0" w:space="0" w:color="auto"/>
                      </w:divBdr>
                    </w:div>
                    <w:div w:id="1369407249">
                      <w:marLeft w:val="0"/>
                      <w:marRight w:val="150"/>
                      <w:marTop w:val="0"/>
                      <w:marBottom w:val="0"/>
                      <w:divBdr>
                        <w:top w:val="none" w:sz="0" w:space="0" w:color="auto"/>
                        <w:left w:val="none" w:sz="0" w:space="0" w:color="auto"/>
                        <w:bottom w:val="none" w:sz="0" w:space="0" w:color="auto"/>
                        <w:right w:val="none" w:sz="0" w:space="0" w:color="auto"/>
                      </w:divBdr>
                    </w:div>
                    <w:div w:id="1406800275">
                      <w:marLeft w:val="0"/>
                      <w:marRight w:val="0"/>
                      <w:marTop w:val="0"/>
                      <w:marBottom w:val="0"/>
                      <w:divBdr>
                        <w:top w:val="none" w:sz="0" w:space="0" w:color="auto"/>
                        <w:left w:val="none" w:sz="0" w:space="0" w:color="auto"/>
                        <w:bottom w:val="none" w:sz="0" w:space="0" w:color="auto"/>
                        <w:right w:val="none" w:sz="0" w:space="0" w:color="auto"/>
                      </w:divBdr>
                    </w:div>
                    <w:div w:id="141420338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51415607">
      <w:bodyDiv w:val="1"/>
      <w:marLeft w:val="0"/>
      <w:marRight w:val="0"/>
      <w:marTop w:val="0"/>
      <w:marBottom w:val="0"/>
      <w:divBdr>
        <w:top w:val="none" w:sz="0" w:space="0" w:color="auto"/>
        <w:left w:val="none" w:sz="0" w:space="0" w:color="auto"/>
        <w:bottom w:val="none" w:sz="0" w:space="0" w:color="auto"/>
        <w:right w:val="none" w:sz="0" w:space="0" w:color="auto"/>
      </w:divBdr>
    </w:div>
    <w:div w:id="355160336">
      <w:bodyDiv w:val="1"/>
      <w:marLeft w:val="0"/>
      <w:marRight w:val="0"/>
      <w:marTop w:val="0"/>
      <w:marBottom w:val="0"/>
      <w:divBdr>
        <w:top w:val="none" w:sz="0" w:space="0" w:color="auto"/>
        <w:left w:val="none" w:sz="0" w:space="0" w:color="auto"/>
        <w:bottom w:val="none" w:sz="0" w:space="0" w:color="auto"/>
        <w:right w:val="none" w:sz="0" w:space="0" w:color="auto"/>
      </w:divBdr>
    </w:div>
    <w:div w:id="356279117">
      <w:bodyDiv w:val="1"/>
      <w:marLeft w:val="0"/>
      <w:marRight w:val="0"/>
      <w:marTop w:val="0"/>
      <w:marBottom w:val="0"/>
      <w:divBdr>
        <w:top w:val="none" w:sz="0" w:space="0" w:color="auto"/>
        <w:left w:val="none" w:sz="0" w:space="0" w:color="auto"/>
        <w:bottom w:val="none" w:sz="0" w:space="0" w:color="auto"/>
        <w:right w:val="none" w:sz="0" w:space="0" w:color="auto"/>
      </w:divBdr>
    </w:div>
    <w:div w:id="370112811">
      <w:bodyDiv w:val="1"/>
      <w:marLeft w:val="0"/>
      <w:marRight w:val="0"/>
      <w:marTop w:val="0"/>
      <w:marBottom w:val="0"/>
      <w:divBdr>
        <w:top w:val="none" w:sz="0" w:space="0" w:color="auto"/>
        <w:left w:val="none" w:sz="0" w:space="0" w:color="auto"/>
        <w:bottom w:val="none" w:sz="0" w:space="0" w:color="auto"/>
        <w:right w:val="none" w:sz="0" w:space="0" w:color="auto"/>
      </w:divBdr>
    </w:div>
    <w:div w:id="371345330">
      <w:bodyDiv w:val="1"/>
      <w:marLeft w:val="0"/>
      <w:marRight w:val="0"/>
      <w:marTop w:val="0"/>
      <w:marBottom w:val="0"/>
      <w:divBdr>
        <w:top w:val="none" w:sz="0" w:space="0" w:color="auto"/>
        <w:left w:val="none" w:sz="0" w:space="0" w:color="auto"/>
        <w:bottom w:val="none" w:sz="0" w:space="0" w:color="auto"/>
        <w:right w:val="none" w:sz="0" w:space="0" w:color="auto"/>
      </w:divBdr>
    </w:div>
    <w:div w:id="372120875">
      <w:bodyDiv w:val="1"/>
      <w:marLeft w:val="0"/>
      <w:marRight w:val="0"/>
      <w:marTop w:val="0"/>
      <w:marBottom w:val="0"/>
      <w:divBdr>
        <w:top w:val="none" w:sz="0" w:space="0" w:color="auto"/>
        <w:left w:val="none" w:sz="0" w:space="0" w:color="auto"/>
        <w:bottom w:val="none" w:sz="0" w:space="0" w:color="auto"/>
        <w:right w:val="none" w:sz="0" w:space="0" w:color="auto"/>
      </w:divBdr>
      <w:divsChild>
        <w:div w:id="1729841725">
          <w:marLeft w:val="0"/>
          <w:marRight w:val="420"/>
          <w:marTop w:val="0"/>
          <w:marBottom w:val="0"/>
          <w:divBdr>
            <w:top w:val="none" w:sz="0" w:space="0" w:color="auto"/>
            <w:left w:val="none" w:sz="0" w:space="0" w:color="auto"/>
            <w:bottom w:val="none" w:sz="0" w:space="0" w:color="auto"/>
            <w:right w:val="none" w:sz="0" w:space="0" w:color="auto"/>
          </w:divBdr>
          <w:divsChild>
            <w:div w:id="642197586">
              <w:marLeft w:val="0"/>
              <w:marRight w:val="0"/>
              <w:marTop w:val="0"/>
              <w:marBottom w:val="420"/>
              <w:divBdr>
                <w:top w:val="single" w:sz="6" w:space="12" w:color="CECBC6"/>
                <w:left w:val="none" w:sz="0" w:space="0" w:color="auto"/>
                <w:bottom w:val="none" w:sz="0" w:space="0" w:color="auto"/>
                <w:right w:val="none" w:sz="0" w:space="0" w:color="auto"/>
              </w:divBdr>
            </w:div>
          </w:divsChild>
        </w:div>
      </w:divsChild>
    </w:div>
    <w:div w:id="374084329">
      <w:bodyDiv w:val="1"/>
      <w:marLeft w:val="0"/>
      <w:marRight w:val="0"/>
      <w:marTop w:val="0"/>
      <w:marBottom w:val="0"/>
      <w:divBdr>
        <w:top w:val="none" w:sz="0" w:space="0" w:color="auto"/>
        <w:left w:val="none" w:sz="0" w:space="0" w:color="auto"/>
        <w:bottom w:val="none" w:sz="0" w:space="0" w:color="auto"/>
        <w:right w:val="none" w:sz="0" w:space="0" w:color="auto"/>
      </w:divBdr>
    </w:div>
    <w:div w:id="378014412">
      <w:bodyDiv w:val="1"/>
      <w:marLeft w:val="0"/>
      <w:marRight w:val="0"/>
      <w:marTop w:val="0"/>
      <w:marBottom w:val="0"/>
      <w:divBdr>
        <w:top w:val="none" w:sz="0" w:space="0" w:color="auto"/>
        <w:left w:val="none" w:sz="0" w:space="0" w:color="auto"/>
        <w:bottom w:val="none" w:sz="0" w:space="0" w:color="auto"/>
        <w:right w:val="none" w:sz="0" w:space="0" w:color="auto"/>
      </w:divBdr>
    </w:div>
    <w:div w:id="387732592">
      <w:bodyDiv w:val="1"/>
      <w:marLeft w:val="0"/>
      <w:marRight w:val="0"/>
      <w:marTop w:val="0"/>
      <w:marBottom w:val="0"/>
      <w:divBdr>
        <w:top w:val="none" w:sz="0" w:space="0" w:color="auto"/>
        <w:left w:val="none" w:sz="0" w:space="0" w:color="auto"/>
        <w:bottom w:val="none" w:sz="0" w:space="0" w:color="auto"/>
        <w:right w:val="none" w:sz="0" w:space="0" w:color="auto"/>
      </w:divBdr>
    </w:div>
    <w:div w:id="395513035">
      <w:bodyDiv w:val="1"/>
      <w:marLeft w:val="0"/>
      <w:marRight w:val="0"/>
      <w:marTop w:val="0"/>
      <w:marBottom w:val="0"/>
      <w:divBdr>
        <w:top w:val="none" w:sz="0" w:space="0" w:color="auto"/>
        <w:left w:val="none" w:sz="0" w:space="0" w:color="auto"/>
        <w:bottom w:val="none" w:sz="0" w:space="0" w:color="auto"/>
        <w:right w:val="none" w:sz="0" w:space="0" w:color="auto"/>
      </w:divBdr>
    </w:div>
    <w:div w:id="401801232">
      <w:bodyDiv w:val="1"/>
      <w:marLeft w:val="0"/>
      <w:marRight w:val="0"/>
      <w:marTop w:val="0"/>
      <w:marBottom w:val="0"/>
      <w:divBdr>
        <w:top w:val="none" w:sz="0" w:space="0" w:color="auto"/>
        <w:left w:val="none" w:sz="0" w:space="0" w:color="auto"/>
        <w:bottom w:val="none" w:sz="0" w:space="0" w:color="auto"/>
        <w:right w:val="none" w:sz="0" w:space="0" w:color="auto"/>
      </w:divBdr>
    </w:div>
    <w:div w:id="407731851">
      <w:bodyDiv w:val="1"/>
      <w:marLeft w:val="0"/>
      <w:marRight w:val="0"/>
      <w:marTop w:val="0"/>
      <w:marBottom w:val="0"/>
      <w:divBdr>
        <w:top w:val="none" w:sz="0" w:space="0" w:color="auto"/>
        <w:left w:val="none" w:sz="0" w:space="0" w:color="auto"/>
        <w:bottom w:val="none" w:sz="0" w:space="0" w:color="auto"/>
        <w:right w:val="none" w:sz="0" w:space="0" w:color="auto"/>
      </w:divBdr>
    </w:div>
    <w:div w:id="408309510">
      <w:bodyDiv w:val="1"/>
      <w:marLeft w:val="0"/>
      <w:marRight w:val="0"/>
      <w:marTop w:val="0"/>
      <w:marBottom w:val="0"/>
      <w:divBdr>
        <w:top w:val="none" w:sz="0" w:space="0" w:color="auto"/>
        <w:left w:val="none" w:sz="0" w:space="0" w:color="auto"/>
        <w:bottom w:val="none" w:sz="0" w:space="0" w:color="auto"/>
        <w:right w:val="none" w:sz="0" w:space="0" w:color="auto"/>
      </w:divBdr>
    </w:div>
    <w:div w:id="408575616">
      <w:bodyDiv w:val="1"/>
      <w:marLeft w:val="0"/>
      <w:marRight w:val="0"/>
      <w:marTop w:val="0"/>
      <w:marBottom w:val="0"/>
      <w:divBdr>
        <w:top w:val="none" w:sz="0" w:space="0" w:color="auto"/>
        <w:left w:val="none" w:sz="0" w:space="0" w:color="auto"/>
        <w:bottom w:val="none" w:sz="0" w:space="0" w:color="auto"/>
        <w:right w:val="none" w:sz="0" w:space="0" w:color="auto"/>
      </w:divBdr>
    </w:div>
    <w:div w:id="416487292">
      <w:bodyDiv w:val="1"/>
      <w:marLeft w:val="0"/>
      <w:marRight w:val="0"/>
      <w:marTop w:val="0"/>
      <w:marBottom w:val="0"/>
      <w:divBdr>
        <w:top w:val="none" w:sz="0" w:space="0" w:color="auto"/>
        <w:left w:val="none" w:sz="0" w:space="0" w:color="auto"/>
        <w:bottom w:val="none" w:sz="0" w:space="0" w:color="auto"/>
        <w:right w:val="none" w:sz="0" w:space="0" w:color="auto"/>
      </w:divBdr>
    </w:div>
    <w:div w:id="417293196">
      <w:bodyDiv w:val="1"/>
      <w:marLeft w:val="0"/>
      <w:marRight w:val="0"/>
      <w:marTop w:val="0"/>
      <w:marBottom w:val="0"/>
      <w:divBdr>
        <w:top w:val="none" w:sz="0" w:space="0" w:color="auto"/>
        <w:left w:val="none" w:sz="0" w:space="0" w:color="auto"/>
        <w:bottom w:val="none" w:sz="0" w:space="0" w:color="auto"/>
        <w:right w:val="none" w:sz="0" w:space="0" w:color="auto"/>
      </w:divBdr>
      <w:divsChild>
        <w:div w:id="1245721184">
          <w:marLeft w:val="0"/>
          <w:marRight w:val="420"/>
          <w:marTop w:val="0"/>
          <w:marBottom w:val="0"/>
          <w:divBdr>
            <w:top w:val="none" w:sz="0" w:space="0" w:color="auto"/>
            <w:left w:val="none" w:sz="0" w:space="0" w:color="auto"/>
            <w:bottom w:val="none" w:sz="0" w:space="0" w:color="auto"/>
            <w:right w:val="none" w:sz="0" w:space="0" w:color="auto"/>
          </w:divBdr>
          <w:divsChild>
            <w:div w:id="892885621">
              <w:marLeft w:val="0"/>
              <w:marRight w:val="0"/>
              <w:marTop w:val="0"/>
              <w:marBottom w:val="420"/>
              <w:divBdr>
                <w:top w:val="single" w:sz="6" w:space="12" w:color="CECBC6"/>
                <w:left w:val="none" w:sz="0" w:space="0" w:color="auto"/>
                <w:bottom w:val="none" w:sz="0" w:space="0" w:color="auto"/>
                <w:right w:val="none" w:sz="0" w:space="0" w:color="auto"/>
              </w:divBdr>
            </w:div>
            <w:div w:id="1848053239">
              <w:marLeft w:val="0"/>
              <w:marRight w:val="0"/>
              <w:marTop w:val="0"/>
              <w:marBottom w:val="420"/>
              <w:divBdr>
                <w:top w:val="single" w:sz="36" w:space="0" w:color="8D8A87"/>
                <w:left w:val="none" w:sz="0" w:space="0" w:color="auto"/>
                <w:bottom w:val="none" w:sz="0" w:space="0" w:color="auto"/>
                <w:right w:val="none" w:sz="0" w:space="0" w:color="auto"/>
              </w:divBdr>
              <w:divsChild>
                <w:div w:id="208149545">
                  <w:marLeft w:val="0"/>
                  <w:marRight w:val="0"/>
                  <w:marTop w:val="0"/>
                  <w:marBottom w:val="0"/>
                  <w:divBdr>
                    <w:top w:val="single" w:sz="6" w:space="8" w:color="CECBC6"/>
                    <w:left w:val="none" w:sz="0" w:space="31" w:color="auto"/>
                    <w:bottom w:val="none" w:sz="0" w:space="0" w:color="auto"/>
                    <w:right w:val="none" w:sz="0" w:space="0" w:color="auto"/>
                  </w:divBdr>
                  <w:divsChild>
                    <w:div w:id="1587760995">
                      <w:marLeft w:val="0"/>
                      <w:marRight w:val="150"/>
                      <w:marTop w:val="0"/>
                      <w:marBottom w:val="0"/>
                      <w:divBdr>
                        <w:top w:val="none" w:sz="0" w:space="0" w:color="auto"/>
                        <w:left w:val="none" w:sz="0" w:space="0" w:color="auto"/>
                        <w:bottom w:val="none" w:sz="0" w:space="0" w:color="auto"/>
                        <w:right w:val="none" w:sz="0" w:space="0" w:color="auto"/>
                      </w:divBdr>
                    </w:div>
                    <w:div w:id="802844896">
                      <w:marLeft w:val="0"/>
                      <w:marRight w:val="150"/>
                      <w:marTop w:val="0"/>
                      <w:marBottom w:val="0"/>
                      <w:divBdr>
                        <w:top w:val="none" w:sz="0" w:space="0" w:color="auto"/>
                        <w:left w:val="none" w:sz="0" w:space="0" w:color="auto"/>
                        <w:bottom w:val="none" w:sz="0" w:space="0" w:color="auto"/>
                        <w:right w:val="none" w:sz="0" w:space="0" w:color="auto"/>
                      </w:divBdr>
                    </w:div>
                    <w:div w:id="1974670018">
                      <w:marLeft w:val="0"/>
                      <w:marRight w:val="0"/>
                      <w:marTop w:val="0"/>
                      <w:marBottom w:val="0"/>
                      <w:divBdr>
                        <w:top w:val="none" w:sz="0" w:space="0" w:color="auto"/>
                        <w:left w:val="none" w:sz="0" w:space="0" w:color="auto"/>
                        <w:bottom w:val="none" w:sz="0" w:space="0" w:color="auto"/>
                        <w:right w:val="none" w:sz="0" w:space="0" w:color="auto"/>
                      </w:divBdr>
                    </w:div>
                    <w:div w:id="57347115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33942850">
      <w:bodyDiv w:val="1"/>
      <w:marLeft w:val="0"/>
      <w:marRight w:val="0"/>
      <w:marTop w:val="0"/>
      <w:marBottom w:val="0"/>
      <w:divBdr>
        <w:top w:val="none" w:sz="0" w:space="0" w:color="auto"/>
        <w:left w:val="none" w:sz="0" w:space="0" w:color="auto"/>
        <w:bottom w:val="none" w:sz="0" w:space="0" w:color="auto"/>
        <w:right w:val="none" w:sz="0" w:space="0" w:color="auto"/>
      </w:divBdr>
    </w:div>
    <w:div w:id="434448820">
      <w:bodyDiv w:val="1"/>
      <w:marLeft w:val="0"/>
      <w:marRight w:val="0"/>
      <w:marTop w:val="0"/>
      <w:marBottom w:val="0"/>
      <w:divBdr>
        <w:top w:val="none" w:sz="0" w:space="0" w:color="auto"/>
        <w:left w:val="none" w:sz="0" w:space="0" w:color="auto"/>
        <w:bottom w:val="none" w:sz="0" w:space="0" w:color="auto"/>
        <w:right w:val="none" w:sz="0" w:space="0" w:color="auto"/>
      </w:divBdr>
    </w:div>
    <w:div w:id="435060446">
      <w:bodyDiv w:val="1"/>
      <w:marLeft w:val="0"/>
      <w:marRight w:val="0"/>
      <w:marTop w:val="0"/>
      <w:marBottom w:val="0"/>
      <w:divBdr>
        <w:top w:val="none" w:sz="0" w:space="0" w:color="auto"/>
        <w:left w:val="none" w:sz="0" w:space="0" w:color="auto"/>
        <w:bottom w:val="none" w:sz="0" w:space="0" w:color="auto"/>
        <w:right w:val="none" w:sz="0" w:space="0" w:color="auto"/>
      </w:divBdr>
      <w:divsChild>
        <w:div w:id="832185891">
          <w:marLeft w:val="0"/>
          <w:marRight w:val="0"/>
          <w:marTop w:val="0"/>
          <w:marBottom w:val="0"/>
          <w:divBdr>
            <w:top w:val="none" w:sz="0" w:space="0" w:color="auto"/>
            <w:left w:val="none" w:sz="0" w:space="0" w:color="auto"/>
            <w:bottom w:val="none" w:sz="0" w:space="0" w:color="auto"/>
            <w:right w:val="none" w:sz="0" w:space="0" w:color="auto"/>
          </w:divBdr>
          <w:divsChild>
            <w:div w:id="95101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644036">
      <w:bodyDiv w:val="1"/>
      <w:marLeft w:val="0"/>
      <w:marRight w:val="0"/>
      <w:marTop w:val="0"/>
      <w:marBottom w:val="0"/>
      <w:divBdr>
        <w:top w:val="none" w:sz="0" w:space="0" w:color="auto"/>
        <w:left w:val="none" w:sz="0" w:space="0" w:color="auto"/>
        <w:bottom w:val="none" w:sz="0" w:space="0" w:color="auto"/>
        <w:right w:val="none" w:sz="0" w:space="0" w:color="auto"/>
      </w:divBdr>
    </w:div>
    <w:div w:id="441534718">
      <w:bodyDiv w:val="1"/>
      <w:marLeft w:val="0"/>
      <w:marRight w:val="0"/>
      <w:marTop w:val="0"/>
      <w:marBottom w:val="0"/>
      <w:divBdr>
        <w:top w:val="none" w:sz="0" w:space="0" w:color="auto"/>
        <w:left w:val="none" w:sz="0" w:space="0" w:color="auto"/>
        <w:bottom w:val="none" w:sz="0" w:space="0" w:color="auto"/>
        <w:right w:val="none" w:sz="0" w:space="0" w:color="auto"/>
      </w:divBdr>
    </w:div>
    <w:div w:id="450713373">
      <w:bodyDiv w:val="1"/>
      <w:marLeft w:val="0"/>
      <w:marRight w:val="0"/>
      <w:marTop w:val="0"/>
      <w:marBottom w:val="0"/>
      <w:divBdr>
        <w:top w:val="none" w:sz="0" w:space="0" w:color="auto"/>
        <w:left w:val="none" w:sz="0" w:space="0" w:color="auto"/>
        <w:bottom w:val="none" w:sz="0" w:space="0" w:color="auto"/>
        <w:right w:val="none" w:sz="0" w:space="0" w:color="auto"/>
      </w:divBdr>
    </w:div>
    <w:div w:id="454569773">
      <w:bodyDiv w:val="1"/>
      <w:marLeft w:val="0"/>
      <w:marRight w:val="0"/>
      <w:marTop w:val="0"/>
      <w:marBottom w:val="0"/>
      <w:divBdr>
        <w:top w:val="none" w:sz="0" w:space="0" w:color="auto"/>
        <w:left w:val="none" w:sz="0" w:space="0" w:color="auto"/>
        <w:bottom w:val="none" w:sz="0" w:space="0" w:color="auto"/>
        <w:right w:val="none" w:sz="0" w:space="0" w:color="auto"/>
      </w:divBdr>
    </w:div>
    <w:div w:id="463624903">
      <w:bodyDiv w:val="1"/>
      <w:marLeft w:val="0"/>
      <w:marRight w:val="0"/>
      <w:marTop w:val="0"/>
      <w:marBottom w:val="0"/>
      <w:divBdr>
        <w:top w:val="none" w:sz="0" w:space="0" w:color="auto"/>
        <w:left w:val="none" w:sz="0" w:space="0" w:color="auto"/>
        <w:bottom w:val="none" w:sz="0" w:space="0" w:color="auto"/>
        <w:right w:val="none" w:sz="0" w:space="0" w:color="auto"/>
      </w:divBdr>
    </w:div>
    <w:div w:id="467548982">
      <w:bodyDiv w:val="1"/>
      <w:marLeft w:val="0"/>
      <w:marRight w:val="0"/>
      <w:marTop w:val="0"/>
      <w:marBottom w:val="0"/>
      <w:divBdr>
        <w:top w:val="none" w:sz="0" w:space="0" w:color="auto"/>
        <w:left w:val="none" w:sz="0" w:space="0" w:color="auto"/>
        <w:bottom w:val="none" w:sz="0" w:space="0" w:color="auto"/>
        <w:right w:val="none" w:sz="0" w:space="0" w:color="auto"/>
      </w:divBdr>
    </w:div>
    <w:div w:id="468205205">
      <w:bodyDiv w:val="1"/>
      <w:marLeft w:val="0"/>
      <w:marRight w:val="0"/>
      <w:marTop w:val="0"/>
      <w:marBottom w:val="0"/>
      <w:divBdr>
        <w:top w:val="none" w:sz="0" w:space="0" w:color="auto"/>
        <w:left w:val="none" w:sz="0" w:space="0" w:color="auto"/>
        <w:bottom w:val="none" w:sz="0" w:space="0" w:color="auto"/>
        <w:right w:val="none" w:sz="0" w:space="0" w:color="auto"/>
      </w:divBdr>
    </w:div>
    <w:div w:id="472144127">
      <w:bodyDiv w:val="1"/>
      <w:marLeft w:val="0"/>
      <w:marRight w:val="0"/>
      <w:marTop w:val="0"/>
      <w:marBottom w:val="0"/>
      <w:divBdr>
        <w:top w:val="none" w:sz="0" w:space="0" w:color="auto"/>
        <w:left w:val="none" w:sz="0" w:space="0" w:color="auto"/>
        <w:bottom w:val="none" w:sz="0" w:space="0" w:color="auto"/>
        <w:right w:val="none" w:sz="0" w:space="0" w:color="auto"/>
      </w:divBdr>
    </w:div>
    <w:div w:id="473909438">
      <w:bodyDiv w:val="1"/>
      <w:marLeft w:val="0"/>
      <w:marRight w:val="0"/>
      <w:marTop w:val="0"/>
      <w:marBottom w:val="0"/>
      <w:divBdr>
        <w:top w:val="none" w:sz="0" w:space="0" w:color="auto"/>
        <w:left w:val="none" w:sz="0" w:space="0" w:color="auto"/>
        <w:bottom w:val="none" w:sz="0" w:space="0" w:color="auto"/>
        <w:right w:val="none" w:sz="0" w:space="0" w:color="auto"/>
      </w:divBdr>
      <w:divsChild>
        <w:div w:id="948975130">
          <w:marLeft w:val="0"/>
          <w:marRight w:val="0"/>
          <w:marTop w:val="0"/>
          <w:marBottom w:val="0"/>
          <w:divBdr>
            <w:top w:val="none" w:sz="0" w:space="0" w:color="auto"/>
            <w:left w:val="none" w:sz="0" w:space="0" w:color="auto"/>
            <w:bottom w:val="none" w:sz="0" w:space="0" w:color="auto"/>
            <w:right w:val="none" w:sz="0" w:space="0" w:color="auto"/>
          </w:divBdr>
        </w:div>
        <w:div w:id="577059430">
          <w:marLeft w:val="150"/>
          <w:marRight w:val="150"/>
          <w:marTop w:val="0"/>
          <w:marBottom w:val="0"/>
          <w:divBdr>
            <w:top w:val="none" w:sz="0" w:space="0" w:color="auto"/>
            <w:left w:val="none" w:sz="0" w:space="0" w:color="auto"/>
            <w:bottom w:val="none" w:sz="0" w:space="0" w:color="auto"/>
            <w:right w:val="none" w:sz="0" w:space="0" w:color="auto"/>
          </w:divBdr>
        </w:div>
        <w:div w:id="2068525428">
          <w:marLeft w:val="0"/>
          <w:marRight w:val="0"/>
          <w:marTop w:val="0"/>
          <w:marBottom w:val="0"/>
          <w:divBdr>
            <w:top w:val="none" w:sz="0" w:space="0" w:color="auto"/>
            <w:left w:val="none" w:sz="0" w:space="0" w:color="auto"/>
            <w:bottom w:val="none" w:sz="0" w:space="0" w:color="auto"/>
            <w:right w:val="none" w:sz="0" w:space="0" w:color="auto"/>
          </w:divBdr>
        </w:div>
        <w:div w:id="743145112">
          <w:marLeft w:val="0"/>
          <w:marRight w:val="0"/>
          <w:marTop w:val="195"/>
          <w:marBottom w:val="0"/>
          <w:divBdr>
            <w:top w:val="single" w:sz="6" w:space="1" w:color="CECBC6"/>
            <w:left w:val="none" w:sz="0" w:space="0" w:color="auto"/>
            <w:bottom w:val="none" w:sz="0" w:space="0" w:color="auto"/>
            <w:right w:val="none" w:sz="0" w:space="0" w:color="auto"/>
          </w:divBdr>
          <w:divsChild>
            <w:div w:id="1225025658">
              <w:marLeft w:val="0"/>
              <w:marRight w:val="0"/>
              <w:marTop w:val="75"/>
              <w:marBottom w:val="75"/>
              <w:divBdr>
                <w:top w:val="none" w:sz="0" w:space="0" w:color="auto"/>
                <w:left w:val="none" w:sz="0" w:space="0" w:color="auto"/>
                <w:bottom w:val="none" w:sz="0" w:space="0" w:color="auto"/>
                <w:right w:val="none" w:sz="0" w:space="0" w:color="auto"/>
              </w:divBdr>
            </w:div>
          </w:divsChild>
        </w:div>
        <w:div w:id="756053125">
          <w:marLeft w:val="0"/>
          <w:marRight w:val="0"/>
          <w:marTop w:val="0"/>
          <w:marBottom w:val="420"/>
          <w:divBdr>
            <w:top w:val="single" w:sz="6" w:space="7" w:color="CECBC6"/>
            <w:left w:val="none" w:sz="0" w:space="0" w:color="auto"/>
            <w:bottom w:val="none" w:sz="0" w:space="0" w:color="auto"/>
            <w:right w:val="none" w:sz="0" w:space="0" w:color="auto"/>
          </w:divBdr>
        </w:div>
        <w:div w:id="96491143">
          <w:marLeft w:val="0"/>
          <w:marRight w:val="0"/>
          <w:marTop w:val="0"/>
          <w:marBottom w:val="0"/>
          <w:divBdr>
            <w:top w:val="none" w:sz="0" w:space="0" w:color="auto"/>
            <w:left w:val="none" w:sz="0" w:space="0" w:color="auto"/>
            <w:bottom w:val="none" w:sz="0" w:space="0" w:color="auto"/>
            <w:right w:val="none" w:sz="0" w:space="0" w:color="auto"/>
          </w:divBdr>
          <w:divsChild>
            <w:div w:id="997458994">
              <w:marLeft w:val="0"/>
              <w:marRight w:val="420"/>
              <w:marTop w:val="0"/>
              <w:marBottom w:val="0"/>
              <w:divBdr>
                <w:top w:val="none" w:sz="0" w:space="0" w:color="auto"/>
                <w:left w:val="none" w:sz="0" w:space="0" w:color="auto"/>
                <w:bottom w:val="none" w:sz="0" w:space="0" w:color="auto"/>
                <w:right w:val="none" w:sz="0" w:space="0" w:color="auto"/>
              </w:divBdr>
              <w:divsChild>
                <w:div w:id="836773926">
                  <w:marLeft w:val="0"/>
                  <w:marRight w:val="0"/>
                  <w:marTop w:val="0"/>
                  <w:marBottom w:val="420"/>
                  <w:divBdr>
                    <w:top w:val="single" w:sz="6" w:space="12" w:color="CECBC6"/>
                    <w:left w:val="none" w:sz="0" w:space="0" w:color="auto"/>
                    <w:bottom w:val="none" w:sz="0" w:space="0" w:color="auto"/>
                    <w:right w:val="none" w:sz="0" w:space="0" w:color="auto"/>
                  </w:divBdr>
                </w:div>
              </w:divsChild>
            </w:div>
          </w:divsChild>
        </w:div>
      </w:divsChild>
    </w:div>
    <w:div w:id="476265496">
      <w:bodyDiv w:val="1"/>
      <w:marLeft w:val="0"/>
      <w:marRight w:val="0"/>
      <w:marTop w:val="0"/>
      <w:marBottom w:val="0"/>
      <w:divBdr>
        <w:top w:val="none" w:sz="0" w:space="0" w:color="auto"/>
        <w:left w:val="none" w:sz="0" w:space="0" w:color="auto"/>
        <w:bottom w:val="none" w:sz="0" w:space="0" w:color="auto"/>
        <w:right w:val="none" w:sz="0" w:space="0" w:color="auto"/>
      </w:divBdr>
    </w:div>
    <w:div w:id="480540933">
      <w:bodyDiv w:val="1"/>
      <w:marLeft w:val="0"/>
      <w:marRight w:val="0"/>
      <w:marTop w:val="0"/>
      <w:marBottom w:val="0"/>
      <w:divBdr>
        <w:top w:val="none" w:sz="0" w:space="0" w:color="auto"/>
        <w:left w:val="none" w:sz="0" w:space="0" w:color="auto"/>
        <w:bottom w:val="none" w:sz="0" w:space="0" w:color="auto"/>
        <w:right w:val="none" w:sz="0" w:space="0" w:color="auto"/>
      </w:divBdr>
    </w:div>
    <w:div w:id="481000083">
      <w:bodyDiv w:val="1"/>
      <w:marLeft w:val="0"/>
      <w:marRight w:val="0"/>
      <w:marTop w:val="0"/>
      <w:marBottom w:val="15"/>
      <w:divBdr>
        <w:top w:val="none" w:sz="0" w:space="0" w:color="auto"/>
        <w:left w:val="none" w:sz="0" w:space="0" w:color="auto"/>
        <w:bottom w:val="none" w:sz="0" w:space="0" w:color="auto"/>
        <w:right w:val="none" w:sz="0" w:space="0" w:color="auto"/>
      </w:divBdr>
      <w:divsChild>
        <w:div w:id="1094014362">
          <w:marLeft w:val="0"/>
          <w:marRight w:val="0"/>
          <w:marTop w:val="0"/>
          <w:marBottom w:val="0"/>
          <w:divBdr>
            <w:top w:val="none" w:sz="0" w:space="0" w:color="auto"/>
            <w:left w:val="none" w:sz="0" w:space="0" w:color="auto"/>
            <w:bottom w:val="none" w:sz="0" w:space="0" w:color="auto"/>
            <w:right w:val="none" w:sz="0" w:space="0" w:color="auto"/>
          </w:divBdr>
          <w:divsChild>
            <w:div w:id="1396855972">
              <w:marLeft w:val="0"/>
              <w:marRight w:val="0"/>
              <w:marTop w:val="0"/>
              <w:marBottom w:val="0"/>
              <w:divBdr>
                <w:top w:val="none" w:sz="0" w:space="0" w:color="auto"/>
                <w:left w:val="none" w:sz="0" w:space="0" w:color="auto"/>
                <w:bottom w:val="none" w:sz="0" w:space="0" w:color="auto"/>
                <w:right w:val="none" w:sz="0" w:space="0" w:color="auto"/>
              </w:divBdr>
              <w:divsChild>
                <w:div w:id="1409383935">
                  <w:marLeft w:val="0"/>
                  <w:marRight w:val="0"/>
                  <w:marTop w:val="0"/>
                  <w:marBottom w:val="420"/>
                  <w:divBdr>
                    <w:top w:val="none" w:sz="0" w:space="0" w:color="auto"/>
                    <w:left w:val="none" w:sz="0" w:space="0" w:color="auto"/>
                    <w:bottom w:val="none" w:sz="0" w:space="0" w:color="auto"/>
                    <w:right w:val="none" w:sz="0" w:space="0" w:color="auto"/>
                  </w:divBdr>
                  <w:divsChild>
                    <w:div w:id="154734322">
                      <w:marLeft w:val="0"/>
                      <w:marRight w:val="495"/>
                      <w:marTop w:val="0"/>
                      <w:marBottom w:val="0"/>
                      <w:divBdr>
                        <w:top w:val="none" w:sz="0" w:space="0" w:color="auto"/>
                        <w:left w:val="none" w:sz="0" w:space="0" w:color="auto"/>
                        <w:bottom w:val="none" w:sz="0" w:space="0" w:color="auto"/>
                        <w:right w:val="none" w:sz="0" w:space="0" w:color="auto"/>
                      </w:divBdr>
                      <w:divsChild>
                        <w:div w:id="601032348">
                          <w:marLeft w:val="0"/>
                          <w:marRight w:val="0"/>
                          <w:marTop w:val="0"/>
                          <w:marBottom w:val="0"/>
                          <w:divBdr>
                            <w:top w:val="single" w:sz="36" w:space="0" w:color="8D8A87"/>
                            <w:left w:val="none" w:sz="0" w:space="0" w:color="auto"/>
                            <w:bottom w:val="none" w:sz="0" w:space="0" w:color="auto"/>
                            <w:right w:val="none" w:sz="0" w:space="0" w:color="auto"/>
                          </w:divBdr>
                          <w:divsChild>
                            <w:div w:id="82177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409938">
      <w:bodyDiv w:val="1"/>
      <w:marLeft w:val="0"/>
      <w:marRight w:val="0"/>
      <w:marTop w:val="0"/>
      <w:marBottom w:val="0"/>
      <w:divBdr>
        <w:top w:val="none" w:sz="0" w:space="0" w:color="auto"/>
        <w:left w:val="none" w:sz="0" w:space="0" w:color="auto"/>
        <w:bottom w:val="none" w:sz="0" w:space="0" w:color="auto"/>
        <w:right w:val="none" w:sz="0" w:space="0" w:color="auto"/>
      </w:divBdr>
    </w:div>
    <w:div w:id="495145553">
      <w:bodyDiv w:val="1"/>
      <w:marLeft w:val="0"/>
      <w:marRight w:val="0"/>
      <w:marTop w:val="0"/>
      <w:marBottom w:val="0"/>
      <w:divBdr>
        <w:top w:val="none" w:sz="0" w:space="0" w:color="auto"/>
        <w:left w:val="none" w:sz="0" w:space="0" w:color="auto"/>
        <w:bottom w:val="none" w:sz="0" w:space="0" w:color="auto"/>
        <w:right w:val="none" w:sz="0" w:space="0" w:color="auto"/>
      </w:divBdr>
    </w:div>
    <w:div w:id="498691420">
      <w:bodyDiv w:val="1"/>
      <w:marLeft w:val="0"/>
      <w:marRight w:val="0"/>
      <w:marTop w:val="0"/>
      <w:marBottom w:val="0"/>
      <w:divBdr>
        <w:top w:val="none" w:sz="0" w:space="0" w:color="auto"/>
        <w:left w:val="none" w:sz="0" w:space="0" w:color="auto"/>
        <w:bottom w:val="none" w:sz="0" w:space="0" w:color="auto"/>
        <w:right w:val="none" w:sz="0" w:space="0" w:color="auto"/>
      </w:divBdr>
    </w:div>
    <w:div w:id="513542795">
      <w:bodyDiv w:val="1"/>
      <w:marLeft w:val="0"/>
      <w:marRight w:val="0"/>
      <w:marTop w:val="0"/>
      <w:marBottom w:val="0"/>
      <w:divBdr>
        <w:top w:val="none" w:sz="0" w:space="0" w:color="auto"/>
        <w:left w:val="none" w:sz="0" w:space="0" w:color="auto"/>
        <w:bottom w:val="none" w:sz="0" w:space="0" w:color="auto"/>
        <w:right w:val="none" w:sz="0" w:space="0" w:color="auto"/>
      </w:divBdr>
    </w:div>
    <w:div w:id="516315270">
      <w:bodyDiv w:val="1"/>
      <w:marLeft w:val="0"/>
      <w:marRight w:val="0"/>
      <w:marTop w:val="0"/>
      <w:marBottom w:val="0"/>
      <w:divBdr>
        <w:top w:val="none" w:sz="0" w:space="0" w:color="auto"/>
        <w:left w:val="none" w:sz="0" w:space="0" w:color="auto"/>
        <w:bottom w:val="none" w:sz="0" w:space="0" w:color="auto"/>
        <w:right w:val="none" w:sz="0" w:space="0" w:color="auto"/>
      </w:divBdr>
    </w:div>
    <w:div w:id="516508044">
      <w:bodyDiv w:val="1"/>
      <w:marLeft w:val="0"/>
      <w:marRight w:val="0"/>
      <w:marTop w:val="0"/>
      <w:marBottom w:val="0"/>
      <w:divBdr>
        <w:top w:val="none" w:sz="0" w:space="0" w:color="auto"/>
        <w:left w:val="none" w:sz="0" w:space="0" w:color="auto"/>
        <w:bottom w:val="none" w:sz="0" w:space="0" w:color="auto"/>
        <w:right w:val="none" w:sz="0" w:space="0" w:color="auto"/>
      </w:divBdr>
    </w:div>
    <w:div w:id="519710160">
      <w:bodyDiv w:val="1"/>
      <w:marLeft w:val="0"/>
      <w:marRight w:val="0"/>
      <w:marTop w:val="0"/>
      <w:marBottom w:val="0"/>
      <w:divBdr>
        <w:top w:val="none" w:sz="0" w:space="0" w:color="auto"/>
        <w:left w:val="none" w:sz="0" w:space="0" w:color="auto"/>
        <w:bottom w:val="none" w:sz="0" w:space="0" w:color="auto"/>
        <w:right w:val="none" w:sz="0" w:space="0" w:color="auto"/>
      </w:divBdr>
    </w:div>
    <w:div w:id="526136332">
      <w:bodyDiv w:val="1"/>
      <w:marLeft w:val="0"/>
      <w:marRight w:val="0"/>
      <w:marTop w:val="0"/>
      <w:marBottom w:val="0"/>
      <w:divBdr>
        <w:top w:val="none" w:sz="0" w:space="0" w:color="auto"/>
        <w:left w:val="none" w:sz="0" w:space="0" w:color="auto"/>
        <w:bottom w:val="none" w:sz="0" w:space="0" w:color="auto"/>
        <w:right w:val="none" w:sz="0" w:space="0" w:color="auto"/>
      </w:divBdr>
    </w:div>
    <w:div w:id="537738727">
      <w:bodyDiv w:val="1"/>
      <w:marLeft w:val="0"/>
      <w:marRight w:val="0"/>
      <w:marTop w:val="0"/>
      <w:marBottom w:val="0"/>
      <w:divBdr>
        <w:top w:val="none" w:sz="0" w:space="0" w:color="auto"/>
        <w:left w:val="none" w:sz="0" w:space="0" w:color="auto"/>
        <w:bottom w:val="none" w:sz="0" w:space="0" w:color="auto"/>
        <w:right w:val="none" w:sz="0" w:space="0" w:color="auto"/>
      </w:divBdr>
    </w:div>
    <w:div w:id="543905036">
      <w:bodyDiv w:val="1"/>
      <w:marLeft w:val="0"/>
      <w:marRight w:val="0"/>
      <w:marTop w:val="0"/>
      <w:marBottom w:val="0"/>
      <w:divBdr>
        <w:top w:val="none" w:sz="0" w:space="0" w:color="auto"/>
        <w:left w:val="none" w:sz="0" w:space="0" w:color="auto"/>
        <w:bottom w:val="none" w:sz="0" w:space="0" w:color="auto"/>
        <w:right w:val="none" w:sz="0" w:space="0" w:color="auto"/>
      </w:divBdr>
    </w:div>
    <w:div w:id="551579177">
      <w:bodyDiv w:val="1"/>
      <w:marLeft w:val="0"/>
      <w:marRight w:val="0"/>
      <w:marTop w:val="0"/>
      <w:marBottom w:val="0"/>
      <w:divBdr>
        <w:top w:val="none" w:sz="0" w:space="0" w:color="auto"/>
        <w:left w:val="none" w:sz="0" w:space="0" w:color="auto"/>
        <w:bottom w:val="none" w:sz="0" w:space="0" w:color="auto"/>
        <w:right w:val="none" w:sz="0" w:space="0" w:color="auto"/>
      </w:divBdr>
    </w:div>
    <w:div w:id="552693780">
      <w:bodyDiv w:val="1"/>
      <w:marLeft w:val="0"/>
      <w:marRight w:val="0"/>
      <w:marTop w:val="0"/>
      <w:marBottom w:val="0"/>
      <w:divBdr>
        <w:top w:val="none" w:sz="0" w:space="0" w:color="auto"/>
        <w:left w:val="none" w:sz="0" w:space="0" w:color="auto"/>
        <w:bottom w:val="none" w:sz="0" w:space="0" w:color="auto"/>
        <w:right w:val="none" w:sz="0" w:space="0" w:color="auto"/>
      </w:divBdr>
    </w:div>
    <w:div w:id="556401289">
      <w:bodyDiv w:val="1"/>
      <w:marLeft w:val="0"/>
      <w:marRight w:val="0"/>
      <w:marTop w:val="0"/>
      <w:marBottom w:val="0"/>
      <w:divBdr>
        <w:top w:val="none" w:sz="0" w:space="0" w:color="auto"/>
        <w:left w:val="none" w:sz="0" w:space="0" w:color="auto"/>
        <w:bottom w:val="none" w:sz="0" w:space="0" w:color="auto"/>
        <w:right w:val="none" w:sz="0" w:space="0" w:color="auto"/>
      </w:divBdr>
    </w:div>
    <w:div w:id="561987863">
      <w:bodyDiv w:val="1"/>
      <w:marLeft w:val="0"/>
      <w:marRight w:val="0"/>
      <w:marTop w:val="0"/>
      <w:marBottom w:val="0"/>
      <w:divBdr>
        <w:top w:val="none" w:sz="0" w:space="0" w:color="auto"/>
        <w:left w:val="none" w:sz="0" w:space="0" w:color="auto"/>
        <w:bottom w:val="none" w:sz="0" w:space="0" w:color="auto"/>
        <w:right w:val="none" w:sz="0" w:space="0" w:color="auto"/>
      </w:divBdr>
    </w:div>
    <w:div w:id="563105576">
      <w:bodyDiv w:val="1"/>
      <w:marLeft w:val="0"/>
      <w:marRight w:val="0"/>
      <w:marTop w:val="0"/>
      <w:marBottom w:val="0"/>
      <w:divBdr>
        <w:top w:val="none" w:sz="0" w:space="0" w:color="auto"/>
        <w:left w:val="none" w:sz="0" w:space="0" w:color="auto"/>
        <w:bottom w:val="none" w:sz="0" w:space="0" w:color="auto"/>
        <w:right w:val="none" w:sz="0" w:space="0" w:color="auto"/>
      </w:divBdr>
      <w:divsChild>
        <w:div w:id="933048764">
          <w:marLeft w:val="0"/>
          <w:marRight w:val="420"/>
          <w:marTop w:val="0"/>
          <w:marBottom w:val="0"/>
          <w:divBdr>
            <w:top w:val="none" w:sz="0" w:space="0" w:color="auto"/>
            <w:left w:val="none" w:sz="0" w:space="0" w:color="auto"/>
            <w:bottom w:val="none" w:sz="0" w:space="0" w:color="auto"/>
            <w:right w:val="none" w:sz="0" w:space="0" w:color="auto"/>
          </w:divBdr>
          <w:divsChild>
            <w:div w:id="1428964969">
              <w:marLeft w:val="0"/>
              <w:marRight w:val="0"/>
              <w:marTop w:val="0"/>
              <w:marBottom w:val="420"/>
              <w:divBdr>
                <w:top w:val="single" w:sz="6" w:space="12" w:color="CECBC6"/>
                <w:left w:val="none" w:sz="0" w:space="0" w:color="auto"/>
                <w:bottom w:val="none" w:sz="0" w:space="0" w:color="auto"/>
                <w:right w:val="none" w:sz="0" w:space="0" w:color="auto"/>
              </w:divBdr>
            </w:div>
          </w:divsChild>
        </w:div>
      </w:divsChild>
    </w:div>
    <w:div w:id="564729810">
      <w:bodyDiv w:val="1"/>
      <w:marLeft w:val="0"/>
      <w:marRight w:val="0"/>
      <w:marTop w:val="0"/>
      <w:marBottom w:val="0"/>
      <w:divBdr>
        <w:top w:val="none" w:sz="0" w:space="0" w:color="auto"/>
        <w:left w:val="none" w:sz="0" w:space="0" w:color="auto"/>
        <w:bottom w:val="none" w:sz="0" w:space="0" w:color="auto"/>
        <w:right w:val="none" w:sz="0" w:space="0" w:color="auto"/>
      </w:divBdr>
    </w:div>
    <w:div w:id="567302166">
      <w:bodyDiv w:val="1"/>
      <w:marLeft w:val="0"/>
      <w:marRight w:val="0"/>
      <w:marTop w:val="0"/>
      <w:marBottom w:val="0"/>
      <w:divBdr>
        <w:top w:val="none" w:sz="0" w:space="0" w:color="auto"/>
        <w:left w:val="none" w:sz="0" w:space="0" w:color="auto"/>
        <w:bottom w:val="none" w:sz="0" w:space="0" w:color="auto"/>
        <w:right w:val="none" w:sz="0" w:space="0" w:color="auto"/>
      </w:divBdr>
    </w:div>
    <w:div w:id="570967352">
      <w:bodyDiv w:val="1"/>
      <w:marLeft w:val="0"/>
      <w:marRight w:val="0"/>
      <w:marTop w:val="0"/>
      <w:marBottom w:val="0"/>
      <w:divBdr>
        <w:top w:val="none" w:sz="0" w:space="0" w:color="auto"/>
        <w:left w:val="none" w:sz="0" w:space="0" w:color="auto"/>
        <w:bottom w:val="none" w:sz="0" w:space="0" w:color="auto"/>
        <w:right w:val="none" w:sz="0" w:space="0" w:color="auto"/>
      </w:divBdr>
    </w:div>
    <w:div w:id="580146011">
      <w:bodyDiv w:val="1"/>
      <w:marLeft w:val="0"/>
      <w:marRight w:val="0"/>
      <w:marTop w:val="0"/>
      <w:marBottom w:val="0"/>
      <w:divBdr>
        <w:top w:val="none" w:sz="0" w:space="0" w:color="auto"/>
        <w:left w:val="none" w:sz="0" w:space="0" w:color="auto"/>
        <w:bottom w:val="none" w:sz="0" w:space="0" w:color="auto"/>
        <w:right w:val="none" w:sz="0" w:space="0" w:color="auto"/>
      </w:divBdr>
    </w:div>
    <w:div w:id="585041657">
      <w:bodyDiv w:val="1"/>
      <w:marLeft w:val="0"/>
      <w:marRight w:val="0"/>
      <w:marTop w:val="0"/>
      <w:marBottom w:val="0"/>
      <w:divBdr>
        <w:top w:val="none" w:sz="0" w:space="0" w:color="auto"/>
        <w:left w:val="none" w:sz="0" w:space="0" w:color="auto"/>
        <w:bottom w:val="none" w:sz="0" w:space="0" w:color="auto"/>
        <w:right w:val="none" w:sz="0" w:space="0" w:color="auto"/>
      </w:divBdr>
    </w:div>
    <w:div w:id="589241604">
      <w:bodyDiv w:val="1"/>
      <w:marLeft w:val="0"/>
      <w:marRight w:val="0"/>
      <w:marTop w:val="0"/>
      <w:marBottom w:val="0"/>
      <w:divBdr>
        <w:top w:val="none" w:sz="0" w:space="0" w:color="auto"/>
        <w:left w:val="none" w:sz="0" w:space="0" w:color="auto"/>
        <w:bottom w:val="none" w:sz="0" w:space="0" w:color="auto"/>
        <w:right w:val="none" w:sz="0" w:space="0" w:color="auto"/>
      </w:divBdr>
      <w:divsChild>
        <w:div w:id="152990789">
          <w:marLeft w:val="0"/>
          <w:marRight w:val="420"/>
          <w:marTop w:val="0"/>
          <w:marBottom w:val="0"/>
          <w:divBdr>
            <w:top w:val="none" w:sz="0" w:space="0" w:color="auto"/>
            <w:left w:val="none" w:sz="0" w:space="0" w:color="auto"/>
            <w:bottom w:val="none" w:sz="0" w:space="0" w:color="auto"/>
            <w:right w:val="none" w:sz="0" w:space="0" w:color="auto"/>
          </w:divBdr>
          <w:divsChild>
            <w:div w:id="430056290">
              <w:marLeft w:val="0"/>
              <w:marRight w:val="0"/>
              <w:marTop w:val="0"/>
              <w:marBottom w:val="420"/>
              <w:divBdr>
                <w:top w:val="single" w:sz="6" w:space="12" w:color="CECBC6"/>
                <w:left w:val="none" w:sz="0" w:space="0" w:color="auto"/>
                <w:bottom w:val="none" w:sz="0" w:space="0" w:color="auto"/>
                <w:right w:val="none" w:sz="0" w:space="0" w:color="auto"/>
              </w:divBdr>
            </w:div>
          </w:divsChild>
        </w:div>
      </w:divsChild>
    </w:div>
    <w:div w:id="592250425">
      <w:bodyDiv w:val="1"/>
      <w:marLeft w:val="0"/>
      <w:marRight w:val="0"/>
      <w:marTop w:val="0"/>
      <w:marBottom w:val="0"/>
      <w:divBdr>
        <w:top w:val="none" w:sz="0" w:space="0" w:color="auto"/>
        <w:left w:val="none" w:sz="0" w:space="0" w:color="auto"/>
        <w:bottom w:val="none" w:sz="0" w:space="0" w:color="auto"/>
        <w:right w:val="none" w:sz="0" w:space="0" w:color="auto"/>
      </w:divBdr>
    </w:div>
    <w:div w:id="606696204">
      <w:bodyDiv w:val="1"/>
      <w:marLeft w:val="0"/>
      <w:marRight w:val="0"/>
      <w:marTop w:val="0"/>
      <w:marBottom w:val="0"/>
      <w:divBdr>
        <w:top w:val="none" w:sz="0" w:space="0" w:color="auto"/>
        <w:left w:val="none" w:sz="0" w:space="0" w:color="auto"/>
        <w:bottom w:val="none" w:sz="0" w:space="0" w:color="auto"/>
        <w:right w:val="none" w:sz="0" w:space="0" w:color="auto"/>
      </w:divBdr>
    </w:div>
    <w:div w:id="622612977">
      <w:bodyDiv w:val="1"/>
      <w:marLeft w:val="0"/>
      <w:marRight w:val="0"/>
      <w:marTop w:val="0"/>
      <w:marBottom w:val="0"/>
      <w:divBdr>
        <w:top w:val="none" w:sz="0" w:space="0" w:color="auto"/>
        <w:left w:val="none" w:sz="0" w:space="0" w:color="auto"/>
        <w:bottom w:val="none" w:sz="0" w:space="0" w:color="auto"/>
        <w:right w:val="none" w:sz="0" w:space="0" w:color="auto"/>
      </w:divBdr>
    </w:div>
    <w:div w:id="625544220">
      <w:bodyDiv w:val="1"/>
      <w:marLeft w:val="0"/>
      <w:marRight w:val="0"/>
      <w:marTop w:val="0"/>
      <w:marBottom w:val="0"/>
      <w:divBdr>
        <w:top w:val="none" w:sz="0" w:space="0" w:color="auto"/>
        <w:left w:val="none" w:sz="0" w:space="0" w:color="auto"/>
        <w:bottom w:val="none" w:sz="0" w:space="0" w:color="auto"/>
        <w:right w:val="none" w:sz="0" w:space="0" w:color="auto"/>
      </w:divBdr>
    </w:div>
    <w:div w:id="632909875">
      <w:bodyDiv w:val="1"/>
      <w:marLeft w:val="0"/>
      <w:marRight w:val="0"/>
      <w:marTop w:val="0"/>
      <w:marBottom w:val="0"/>
      <w:divBdr>
        <w:top w:val="none" w:sz="0" w:space="0" w:color="auto"/>
        <w:left w:val="none" w:sz="0" w:space="0" w:color="auto"/>
        <w:bottom w:val="none" w:sz="0" w:space="0" w:color="auto"/>
        <w:right w:val="none" w:sz="0" w:space="0" w:color="auto"/>
      </w:divBdr>
    </w:div>
    <w:div w:id="635454594">
      <w:bodyDiv w:val="1"/>
      <w:marLeft w:val="0"/>
      <w:marRight w:val="0"/>
      <w:marTop w:val="0"/>
      <w:marBottom w:val="0"/>
      <w:divBdr>
        <w:top w:val="none" w:sz="0" w:space="0" w:color="auto"/>
        <w:left w:val="none" w:sz="0" w:space="0" w:color="auto"/>
        <w:bottom w:val="none" w:sz="0" w:space="0" w:color="auto"/>
        <w:right w:val="none" w:sz="0" w:space="0" w:color="auto"/>
      </w:divBdr>
    </w:div>
    <w:div w:id="639959255">
      <w:bodyDiv w:val="1"/>
      <w:marLeft w:val="0"/>
      <w:marRight w:val="0"/>
      <w:marTop w:val="0"/>
      <w:marBottom w:val="0"/>
      <w:divBdr>
        <w:top w:val="none" w:sz="0" w:space="0" w:color="auto"/>
        <w:left w:val="none" w:sz="0" w:space="0" w:color="auto"/>
        <w:bottom w:val="none" w:sz="0" w:space="0" w:color="auto"/>
        <w:right w:val="none" w:sz="0" w:space="0" w:color="auto"/>
      </w:divBdr>
    </w:div>
    <w:div w:id="648099857">
      <w:bodyDiv w:val="1"/>
      <w:marLeft w:val="0"/>
      <w:marRight w:val="0"/>
      <w:marTop w:val="0"/>
      <w:marBottom w:val="0"/>
      <w:divBdr>
        <w:top w:val="none" w:sz="0" w:space="0" w:color="auto"/>
        <w:left w:val="none" w:sz="0" w:space="0" w:color="auto"/>
        <w:bottom w:val="none" w:sz="0" w:space="0" w:color="auto"/>
        <w:right w:val="none" w:sz="0" w:space="0" w:color="auto"/>
      </w:divBdr>
    </w:div>
    <w:div w:id="652565026">
      <w:bodyDiv w:val="1"/>
      <w:marLeft w:val="0"/>
      <w:marRight w:val="0"/>
      <w:marTop w:val="0"/>
      <w:marBottom w:val="0"/>
      <w:divBdr>
        <w:top w:val="none" w:sz="0" w:space="0" w:color="auto"/>
        <w:left w:val="none" w:sz="0" w:space="0" w:color="auto"/>
        <w:bottom w:val="none" w:sz="0" w:space="0" w:color="auto"/>
        <w:right w:val="none" w:sz="0" w:space="0" w:color="auto"/>
      </w:divBdr>
    </w:div>
    <w:div w:id="654065979">
      <w:bodyDiv w:val="1"/>
      <w:marLeft w:val="0"/>
      <w:marRight w:val="0"/>
      <w:marTop w:val="0"/>
      <w:marBottom w:val="0"/>
      <w:divBdr>
        <w:top w:val="none" w:sz="0" w:space="0" w:color="auto"/>
        <w:left w:val="none" w:sz="0" w:space="0" w:color="auto"/>
        <w:bottom w:val="none" w:sz="0" w:space="0" w:color="auto"/>
        <w:right w:val="none" w:sz="0" w:space="0" w:color="auto"/>
      </w:divBdr>
      <w:divsChild>
        <w:div w:id="64033721">
          <w:marLeft w:val="0"/>
          <w:marRight w:val="420"/>
          <w:marTop w:val="0"/>
          <w:marBottom w:val="0"/>
          <w:divBdr>
            <w:top w:val="none" w:sz="0" w:space="0" w:color="auto"/>
            <w:left w:val="none" w:sz="0" w:space="0" w:color="auto"/>
            <w:bottom w:val="none" w:sz="0" w:space="0" w:color="auto"/>
            <w:right w:val="none" w:sz="0" w:space="0" w:color="auto"/>
          </w:divBdr>
          <w:divsChild>
            <w:div w:id="947615092">
              <w:marLeft w:val="0"/>
              <w:marRight w:val="0"/>
              <w:marTop w:val="0"/>
              <w:marBottom w:val="420"/>
              <w:divBdr>
                <w:top w:val="single" w:sz="6" w:space="12" w:color="CECBC6"/>
                <w:left w:val="none" w:sz="0" w:space="0" w:color="auto"/>
                <w:bottom w:val="none" w:sz="0" w:space="0" w:color="auto"/>
                <w:right w:val="none" w:sz="0" w:space="0" w:color="auto"/>
              </w:divBdr>
            </w:div>
          </w:divsChild>
        </w:div>
      </w:divsChild>
    </w:div>
    <w:div w:id="661156037">
      <w:bodyDiv w:val="1"/>
      <w:marLeft w:val="0"/>
      <w:marRight w:val="0"/>
      <w:marTop w:val="0"/>
      <w:marBottom w:val="0"/>
      <w:divBdr>
        <w:top w:val="none" w:sz="0" w:space="0" w:color="auto"/>
        <w:left w:val="none" w:sz="0" w:space="0" w:color="auto"/>
        <w:bottom w:val="none" w:sz="0" w:space="0" w:color="auto"/>
        <w:right w:val="none" w:sz="0" w:space="0" w:color="auto"/>
      </w:divBdr>
    </w:div>
    <w:div w:id="673532801">
      <w:bodyDiv w:val="1"/>
      <w:marLeft w:val="0"/>
      <w:marRight w:val="0"/>
      <w:marTop w:val="0"/>
      <w:marBottom w:val="0"/>
      <w:divBdr>
        <w:top w:val="none" w:sz="0" w:space="0" w:color="auto"/>
        <w:left w:val="none" w:sz="0" w:space="0" w:color="auto"/>
        <w:bottom w:val="none" w:sz="0" w:space="0" w:color="auto"/>
        <w:right w:val="none" w:sz="0" w:space="0" w:color="auto"/>
      </w:divBdr>
    </w:div>
    <w:div w:id="690109577">
      <w:bodyDiv w:val="1"/>
      <w:marLeft w:val="0"/>
      <w:marRight w:val="0"/>
      <w:marTop w:val="0"/>
      <w:marBottom w:val="0"/>
      <w:divBdr>
        <w:top w:val="none" w:sz="0" w:space="0" w:color="auto"/>
        <w:left w:val="none" w:sz="0" w:space="0" w:color="auto"/>
        <w:bottom w:val="none" w:sz="0" w:space="0" w:color="auto"/>
        <w:right w:val="none" w:sz="0" w:space="0" w:color="auto"/>
      </w:divBdr>
    </w:div>
    <w:div w:id="715400012">
      <w:bodyDiv w:val="1"/>
      <w:marLeft w:val="0"/>
      <w:marRight w:val="0"/>
      <w:marTop w:val="0"/>
      <w:marBottom w:val="0"/>
      <w:divBdr>
        <w:top w:val="none" w:sz="0" w:space="0" w:color="auto"/>
        <w:left w:val="none" w:sz="0" w:space="0" w:color="auto"/>
        <w:bottom w:val="none" w:sz="0" w:space="0" w:color="auto"/>
        <w:right w:val="none" w:sz="0" w:space="0" w:color="auto"/>
      </w:divBdr>
    </w:div>
    <w:div w:id="718670367">
      <w:bodyDiv w:val="1"/>
      <w:marLeft w:val="0"/>
      <w:marRight w:val="0"/>
      <w:marTop w:val="0"/>
      <w:marBottom w:val="0"/>
      <w:divBdr>
        <w:top w:val="none" w:sz="0" w:space="0" w:color="auto"/>
        <w:left w:val="none" w:sz="0" w:space="0" w:color="auto"/>
        <w:bottom w:val="none" w:sz="0" w:space="0" w:color="auto"/>
        <w:right w:val="none" w:sz="0" w:space="0" w:color="auto"/>
      </w:divBdr>
    </w:div>
    <w:div w:id="721102027">
      <w:bodyDiv w:val="1"/>
      <w:marLeft w:val="0"/>
      <w:marRight w:val="0"/>
      <w:marTop w:val="0"/>
      <w:marBottom w:val="0"/>
      <w:divBdr>
        <w:top w:val="none" w:sz="0" w:space="0" w:color="auto"/>
        <w:left w:val="none" w:sz="0" w:space="0" w:color="auto"/>
        <w:bottom w:val="none" w:sz="0" w:space="0" w:color="auto"/>
        <w:right w:val="none" w:sz="0" w:space="0" w:color="auto"/>
      </w:divBdr>
    </w:div>
    <w:div w:id="724066767">
      <w:bodyDiv w:val="1"/>
      <w:marLeft w:val="0"/>
      <w:marRight w:val="0"/>
      <w:marTop w:val="0"/>
      <w:marBottom w:val="0"/>
      <w:divBdr>
        <w:top w:val="none" w:sz="0" w:space="0" w:color="auto"/>
        <w:left w:val="none" w:sz="0" w:space="0" w:color="auto"/>
        <w:bottom w:val="none" w:sz="0" w:space="0" w:color="auto"/>
        <w:right w:val="none" w:sz="0" w:space="0" w:color="auto"/>
      </w:divBdr>
      <w:divsChild>
        <w:div w:id="483550726">
          <w:marLeft w:val="0"/>
          <w:marRight w:val="420"/>
          <w:marTop w:val="0"/>
          <w:marBottom w:val="0"/>
          <w:divBdr>
            <w:top w:val="none" w:sz="0" w:space="0" w:color="auto"/>
            <w:left w:val="none" w:sz="0" w:space="0" w:color="auto"/>
            <w:bottom w:val="none" w:sz="0" w:space="0" w:color="auto"/>
            <w:right w:val="none" w:sz="0" w:space="0" w:color="auto"/>
          </w:divBdr>
          <w:divsChild>
            <w:div w:id="665012220">
              <w:marLeft w:val="0"/>
              <w:marRight w:val="0"/>
              <w:marTop w:val="0"/>
              <w:marBottom w:val="420"/>
              <w:divBdr>
                <w:top w:val="single" w:sz="6" w:space="12" w:color="CECBC6"/>
                <w:left w:val="none" w:sz="0" w:space="0" w:color="auto"/>
                <w:bottom w:val="none" w:sz="0" w:space="0" w:color="auto"/>
                <w:right w:val="none" w:sz="0" w:space="0" w:color="auto"/>
              </w:divBdr>
            </w:div>
          </w:divsChild>
        </w:div>
      </w:divsChild>
    </w:div>
    <w:div w:id="724374183">
      <w:bodyDiv w:val="1"/>
      <w:marLeft w:val="0"/>
      <w:marRight w:val="0"/>
      <w:marTop w:val="0"/>
      <w:marBottom w:val="0"/>
      <w:divBdr>
        <w:top w:val="none" w:sz="0" w:space="0" w:color="auto"/>
        <w:left w:val="none" w:sz="0" w:space="0" w:color="auto"/>
        <w:bottom w:val="none" w:sz="0" w:space="0" w:color="auto"/>
        <w:right w:val="none" w:sz="0" w:space="0" w:color="auto"/>
      </w:divBdr>
    </w:div>
    <w:div w:id="726730501">
      <w:bodyDiv w:val="1"/>
      <w:marLeft w:val="0"/>
      <w:marRight w:val="0"/>
      <w:marTop w:val="0"/>
      <w:marBottom w:val="0"/>
      <w:divBdr>
        <w:top w:val="none" w:sz="0" w:space="0" w:color="auto"/>
        <w:left w:val="none" w:sz="0" w:space="0" w:color="auto"/>
        <w:bottom w:val="none" w:sz="0" w:space="0" w:color="auto"/>
        <w:right w:val="none" w:sz="0" w:space="0" w:color="auto"/>
      </w:divBdr>
      <w:divsChild>
        <w:div w:id="1446315173">
          <w:marLeft w:val="0"/>
          <w:marRight w:val="420"/>
          <w:marTop w:val="0"/>
          <w:marBottom w:val="0"/>
          <w:divBdr>
            <w:top w:val="none" w:sz="0" w:space="0" w:color="auto"/>
            <w:left w:val="none" w:sz="0" w:space="0" w:color="auto"/>
            <w:bottom w:val="none" w:sz="0" w:space="0" w:color="auto"/>
            <w:right w:val="none" w:sz="0" w:space="0" w:color="auto"/>
          </w:divBdr>
          <w:divsChild>
            <w:div w:id="340550642">
              <w:marLeft w:val="0"/>
              <w:marRight w:val="0"/>
              <w:marTop w:val="0"/>
              <w:marBottom w:val="420"/>
              <w:divBdr>
                <w:top w:val="single" w:sz="6" w:space="12" w:color="CECBC6"/>
                <w:left w:val="none" w:sz="0" w:space="0" w:color="auto"/>
                <w:bottom w:val="none" w:sz="0" w:space="0" w:color="auto"/>
                <w:right w:val="none" w:sz="0" w:space="0" w:color="auto"/>
              </w:divBdr>
            </w:div>
          </w:divsChild>
        </w:div>
      </w:divsChild>
    </w:div>
    <w:div w:id="732659067">
      <w:bodyDiv w:val="1"/>
      <w:marLeft w:val="0"/>
      <w:marRight w:val="0"/>
      <w:marTop w:val="0"/>
      <w:marBottom w:val="0"/>
      <w:divBdr>
        <w:top w:val="none" w:sz="0" w:space="0" w:color="auto"/>
        <w:left w:val="none" w:sz="0" w:space="0" w:color="auto"/>
        <w:bottom w:val="none" w:sz="0" w:space="0" w:color="auto"/>
        <w:right w:val="none" w:sz="0" w:space="0" w:color="auto"/>
      </w:divBdr>
    </w:div>
    <w:div w:id="736436785">
      <w:bodyDiv w:val="1"/>
      <w:marLeft w:val="0"/>
      <w:marRight w:val="0"/>
      <w:marTop w:val="0"/>
      <w:marBottom w:val="0"/>
      <w:divBdr>
        <w:top w:val="none" w:sz="0" w:space="0" w:color="auto"/>
        <w:left w:val="none" w:sz="0" w:space="0" w:color="auto"/>
        <w:bottom w:val="none" w:sz="0" w:space="0" w:color="auto"/>
        <w:right w:val="none" w:sz="0" w:space="0" w:color="auto"/>
      </w:divBdr>
    </w:div>
    <w:div w:id="740492675">
      <w:bodyDiv w:val="1"/>
      <w:marLeft w:val="0"/>
      <w:marRight w:val="0"/>
      <w:marTop w:val="0"/>
      <w:marBottom w:val="0"/>
      <w:divBdr>
        <w:top w:val="none" w:sz="0" w:space="0" w:color="auto"/>
        <w:left w:val="none" w:sz="0" w:space="0" w:color="auto"/>
        <w:bottom w:val="none" w:sz="0" w:space="0" w:color="auto"/>
        <w:right w:val="none" w:sz="0" w:space="0" w:color="auto"/>
      </w:divBdr>
    </w:div>
    <w:div w:id="741216444">
      <w:bodyDiv w:val="1"/>
      <w:marLeft w:val="0"/>
      <w:marRight w:val="0"/>
      <w:marTop w:val="0"/>
      <w:marBottom w:val="0"/>
      <w:divBdr>
        <w:top w:val="none" w:sz="0" w:space="0" w:color="auto"/>
        <w:left w:val="none" w:sz="0" w:space="0" w:color="auto"/>
        <w:bottom w:val="none" w:sz="0" w:space="0" w:color="auto"/>
        <w:right w:val="none" w:sz="0" w:space="0" w:color="auto"/>
      </w:divBdr>
    </w:div>
    <w:div w:id="751391218">
      <w:bodyDiv w:val="1"/>
      <w:marLeft w:val="0"/>
      <w:marRight w:val="0"/>
      <w:marTop w:val="0"/>
      <w:marBottom w:val="0"/>
      <w:divBdr>
        <w:top w:val="none" w:sz="0" w:space="0" w:color="auto"/>
        <w:left w:val="none" w:sz="0" w:space="0" w:color="auto"/>
        <w:bottom w:val="none" w:sz="0" w:space="0" w:color="auto"/>
        <w:right w:val="none" w:sz="0" w:space="0" w:color="auto"/>
      </w:divBdr>
    </w:div>
    <w:div w:id="765227504">
      <w:bodyDiv w:val="1"/>
      <w:marLeft w:val="0"/>
      <w:marRight w:val="0"/>
      <w:marTop w:val="0"/>
      <w:marBottom w:val="0"/>
      <w:divBdr>
        <w:top w:val="none" w:sz="0" w:space="0" w:color="auto"/>
        <w:left w:val="none" w:sz="0" w:space="0" w:color="auto"/>
        <w:bottom w:val="none" w:sz="0" w:space="0" w:color="auto"/>
        <w:right w:val="none" w:sz="0" w:space="0" w:color="auto"/>
      </w:divBdr>
    </w:div>
    <w:div w:id="765535274">
      <w:bodyDiv w:val="1"/>
      <w:marLeft w:val="0"/>
      <w:marRight w:val="0"/>
      <w:marTop w:val="0"/>
      <w:marBottom w:val="0"/>
      <w:divBdr>
        <w:top w:val="none" w:sz="0" w:space="0" w:color="auto"/>
        <w:left w:val="none" w:sz="0" w:space="0" w:color="auto"/>
        <w:bottom w:val="none" w:sz="0" w:space="0" w:color="auto"/>
        <w:right w:val="none" w:sz="0" w:space="0" w:color="auto"/>
      </w:divBdr>
    </w:div>
    <w:div w:id="766970522">
      <w:bodyDiv w:val="1"/>
      <w:marLeft w:val="0"/>
      <w:marRight w:val="0"/>
      <w:marTop w:val="0"/>
      <w:marBottom w:val="0"/>
      <w:divBdr>
        <w:top w:val="none" w:sz="0" w:space="0" w:color="auto"/>
        <w:left w:val="none" w:sz="0" w:space="0" w:color="auto"/>
        <w:bottom w:val="none" w:sz="0" w:space="0" w:color="auto"/>
        <w:right w:val="none" w:sz="0" w:space="0" w:color="auto"/>
      </w:divBdr>
      <w:divsChild>
        <w:div w:id="1945382189">
          <w:marLeft w:val="0"/>
          <w:marRight w:val="0"/>
          <w:marTop w:val="0"/>
          <w:marBottom w:val="0"/>
          <w:divBdr>
            <w:top w:val="none" w:sz="0" w:space="0" w:color="auto"/>
            <w:left w:val="none" w:sz="0" w:space="0" w:color="auto"/>
            <w:bottom w:val="none" w:sz="0" w:space="0" w:color="auto"/>
            <w:right w:val="none" w:sz="0" w:space="0" w:color="auto"/>
          </w:divBdr>
          <w:divsChild>
            <w:div w:id="549458474">
              <w:marLeft w:val="0"/>
              <w:marRight w:val="0"/>
              <w:marTop w:val="0"/>
              <w:marBottom w:val="0"/>
              <w:divBdr>
                <w:top w:val="none" w:sz="0" w:space="0" w:color="auto"/>
                <w:left w:val="none" w:sz="0" w:space="0" w:color="auto"/>
                <w:bottom w:val="none" w:sz="0" w:space="0" w:color="auto"/>
                <w:right w:val="none" w:sz="0" w:space="0" w:color="auto"/>
              </w:divBdr>
              <w:divsChild>
                <w:div w:id="10496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547168">
      <w:bodyDiv w:val="1"/>
      <w:marLeft w:val="0"/>
      <w:marRight w:val="0"/>
      <w:marTop w:val="0"/>
      <w:marBottom w:val="0"/>
      <w:divBdr>
        <w:top w:val="none" w:sz="0" w:space="0" w:color="auto"/>
        <w:left w:val="none" w:sz="0" w:space="0" w:color="auto"/>
        <w:bottom w:val="none" w:sz="0" w:space="0" w:color="auto"/>
        <w:right w:val="none" w:sz="0" w:space="0" w:color="auto"/>
      </w:divBdr>
    </w:div>
    <w:div w:id="772894399">
      <w:bodyDiv w:val="1"/>
      <w:marLeft w:val="0"/>
      <w:marRight w:val="0"/>
      <w:marTop w:val="0"/>
      <w:marBottom w:val="0"/>
      <w:divBdr>
        <w:top w:val="none" w:sz="0" w:space="0" w:color="auto"/>
        <w:left w:val="none" w:sz="0" w:space="0" w:color="auto"/>
        <w:bottom w:val="none" w:sz="0" w:space="0" w:color="auto"/>
        <w:right w:val="none" w:sz="0" w:space="0" w:color="auto"/>
      </w:divBdr>
    </w:div>
    <w:div w:id="782729083">
      <w:bodyDiv w:val="1"/>
      <w:marLeft w:val="0"/>
      <w:marRight w:val="0"/>
      <w:marTop w:val="0"/>
      <w:marBottom w:val="0"/>
      <w:divBdr>
        <w:top w:val="none" w:sz="0" w:space="0" w:color="auto"/>
        <w:left w:val="none" w:sz="0" w:space="0" w:color="auto"/>
        <w:bottom w:val="none" w:sz="0" w:space="0" w:color="auto"/>
        <w:right w:val="none" w:sz="0" w:space="0" w:color="auto"/>
      </w:divBdr>
    </w:div>
    <w:div w:id="784227073">
      <w:bodyDiv w:val="1"/>
      <w:marLeft w:val="0"/>
      <w:marRight w:val="0"/>
      <w:marTop w:val="0"/>
      <w:marBottom w:val="0"/>
      <w:divBdr>
        <w:top w:val="none" w:sz="0" w:space="0" w:color="auto"/>
        <w:left w:val="none" w:sz="0" w:space="0" w:color="auto"/>
        <w:bottom w:val="none" w:sz="0" w:space="0" w:color="auto"/>
        <w:right w:val="none" w:sz="0" w:space="0" w:color="auto"/>
      </w:divBdr>
    </w:div>
    <w:div w:id="788889215">
      <w:bodyDiv w:val="1"/>
      <w:marLeft w:val="0"/>
      <w:marRight w:val="0"/>
      <w:marTop w:val="0"/>
      <w:marBottom w:val="0"/>
      <w:divBdr>
        <w:top w:val="none" w:sz="0" w:space="0" w:color="auto"/>
        <w:left w:val="none" w:sz="0" w:space="0" w:color="auto"/>
        <w:bottom w:val="none" w:sz="0" w:space="0" w:color="auto"/>
        <w:right w:val="none" w:sz="0" w:space="0" w:color="auto"/>
      </w:divBdr>
    </w:div>
    <w:div w:id="797263905">
      <w:bodyDiv w:val="1"/>
      <w:marLeft w:val="0"/>
      <w:marRight w:val="0"/>
      <w:marTop w:val="0"/>
      <w:marBottom w:val="0"/>
      <w:divBdr>
        <w:top w:val="none" w:sz="0" w:space="0" w:color="auto"/>
        <w:left w:val="none" w:sz="0" w:space="0" w:color="auto"/>
        <w:bottom w:val="none" w:sz="0" w:space="0" w:color="auto"/>
        <w:right w:val="none" w:sz="0" w:space="0" w:color="auto"/>
      </w:divBdr>
    </w:div>
    <w:div w:id="804471091">
      <w:bodyDiv w:val="1"/>
      <w:marLeft w:val="0"/>
      <w:marRight w:val="0"/>
      <w:marTop w:val="0"/>
      <w:marBottom w:val="0"/>
      <w:divBdr>
        <w:top w:val="none" w:sz="0" w:space="0" w:color="auto"/>
        <w:left w:val="none" w:sz="0" w:space="0" w:color="auto"/>
        <w:bottom w:val="none" w:sz="0" w:space="0" w:color="auto"/>
        <w:right w:val="none" w:sz="0" w:space="0" w:color="auto"/>
      </w:divBdr>
    </w:div>
    <w:div w:id="824122957">
      <w:bodyDiv w:val="1"/>
      <w:marLeft w:val="0"/>
      <w:marRight w:val="0"/>
      <w:marTop w:val="0"/>
      <w:marBottom w:val="0"/>
      <w:divBdr>
        <w:top w:val="none" w:sz="0" w:space="0" w:color="auto"/>
        <w:left w:val="none" w:sz="0" w:space="0" w:color="auto"/>
        <w:bottom w:val="none" w:sz="0" w:space="0" w:color="auto"/>
        <w:right w:val="none" w:sz="0" w:space="0" w:color="auto"/>
      </w:divBdr>
    </w:div>
    <w:div w:id="834342783">
      <w:bodyDiv w:val="1"/>
      <w:marLeft w:val="0"/>
      <w:marRight w:val="0"/>
      <w:marTop w:val="0"/>
      <w:marBottom w:val="0"/>
      <w:divBdr>
        <w:top w:val="none" w:sz="0" w:space="0" w:color="auto"/>
        <w:left w:val="none" w:sz="0" w:space="0" w:color="auto"/>
        <w:bottom w:val="none" w:sz="0" w:space="0" w:color="auto"/>
        <w:right w:val="none" w:sz="0" w:space="0" w:color="auto"/>
      </w:divBdr>
    </w:div>
    <w:div w:id="846292757">
      <w:bodyDiv w:val="1"/>
      <w:marLeft w:val="0"/>
      <w:marRight w:val="0"/>
      <w:marTop w:val="0"/>
      <w:marBottom w:val="0"/>
      <w:divBdr>
        <w:top w:val="none" w:sz="0" w:space="0" w:color="auto"/>
        <w:left w:val="none" w:sz="0" w:space="0" w:color="auto"/>
        <w:bottom w:val="none" w:sz="0" w:space="0" w:color="auto"/>
        <w:right w:val="none" w:sz="0" w:space="0" w:color="auto"/>
      </w:divBdr>
    </w:div>
    <w:div w:id="865561685">
      <w:bodyDiv w:val="1"/>
      <w:marLeft w:val="0"/>
      <w:marRight w:val="0"/>
      <w:marTop w:val="0"/>
      <w:marBottom w:val="0"/>
      <w:divBdr>
        <w:top w:val="none" w:sz="0" w:space="0" w:color="auto"/>
        <w:left w:val="none" w:sz="0" w:space="0" w:color="auto"/>
        <w:bottom w:val="none" w:sz="0" w:space="0" w:color="auto"/>
        <w:right w:val="none" w:sz="0" w:space="0" w:color="auto"/>
      </w:divBdr>
    </w:div>
    <w:div w:id="885337605">
      <w:bodyDiv w:val="1"/>
      <w:marLeft w:val="0"/>
      <w:marRight w:val="0"/>
      <w:marTop w:val="0"/>
      <w:marBottom w:val="0"/>
      <w:divBdr>
        <w:top w:val="none" w:sz="0" w:space="0" w:color="auto"/>
        <w:left w:val="none" w:sz="0" w:space="0" w:color="auto"/>
        <w:bottom w:val="none" w:sz="0" w:space="0" w:color="auto"/>
        <w:right w:val="none" w:sz="0" w:space="0" w:color="auto"/>
      </w:divBdr>
    </w:div>
    <w:div w:id="922954874">
      <w:bodyDiv w:val="1"/>
      <w:marLeft w:val="0"/>
      <w:marRight w:val="0"/>
      <w:marTop w:val="0"/>
      <w:marBottom w:val="0"/>
      <w:divBdr>
        <w:top w:val="none" w:sz="0" w:space="0" w:color="auto"/>
        <w:left w:val="none" w:sz="0" w:space="0" w:color="auto"/>
        <w:bottom w:val="none" w:sz="0" w:space="0" w:color="auto"/>
        <w:right w:val="none" w:sz="0" w:space="0" w:color="auto"/>
      </w:divBdr>
      <w:divsChild>
        <w:div w:id="2074157066">
          <w:marLeft w:val="0"/>
          <w:marRight w:val="420"/>
          <w:marTop w:val="0"/>
          <w:marBottom w:val="0"/>
          <w:divBdr>
            <w:top w:val="none" w:sz="0" w:space="0" w:color="auto"/>
            <w:left w:val="none" w:sz="0" w:space="0" w:color="auto"/>
            <w:bottom w:val="none" w:sz="0" w:space="0" w:color="auto"/>
            <w:right w:val="none" w:sz="0" w:space="0" w:color="auto"/>
          </w:divBdr>
          <w:divsChild>
            <w:div w:id="303629519">
              <w:marLeft w:val="0"/>
              <w:marRight w:val="0"/>
              <w:marTop w:val="0"/>
              <w:marBottom w:val="420"/>
              <w:divBdr>
                <w:top w:val="single" w:sz="6" w:space="12" w:color="CECBC6"/>
                <w:left w:val="none" w:sz="0" w:space="0" w:color="auto"/>
                <w:bottom w:val="none" w:sz="0" w:space="0" w:color="auto"/>
                <w:right w:val="none" w:sz="0" w:space="0" w:color="auto"/>
              </w:divBdr>
            </w:div>
          </w:divsChild>
        </w:div>
      </w:divsChild>
    </w:div>
    <w:div w:id="934360063">
      <w:bodyDiv w:val="1"/>
      <w:marLeft w:val="0"/>
      <w:marRight w:val="0"/>
      <w:marTop w:val="0"/>
      <w:marBottom w:val="0"/>
      <w:divBdr>
        <w:top w:val="none" w:sz="0" w:space="0" w:color="auto"/>
        <w:left w:val="none" w:sz="0" w:space="0" w:color="auto"/>
        <w:bottom w:val="none" w:sz="0" w:space="0" w:color="auto"/>
        <w:right w:val="none" w:sz="0" w:space="0" w:color="auto"/>
      </w:divBdr>
    </w:div>
    <w:div w:id="940800681">
      <w:bodyDiv w:val="1"/>
      <w:marLeft w:val="0"/>
      <w:marRight w:val="0"/>
      <w:marTop w:val="0"/>
      <w:marBottom w:val="0"/>
      <w:divBdr>
        <w:top w:val="none" w:sz="0" w:space="0" w:color="auto"/>
        <w:left w:val="none" w:sz="0" w:space="0" w:color="auto"/>
        <w:bottom w:val="none" w:sz="0" w:space="0" w:color="auto"/>
        <w:right w:val="none" w:sz="0" w:space="0" w:color="auto"/>
      </w:divBdr>
      <w:divsChild>
        <w:div w:id="1654487173">
          <w:marLeft w:val="0"/>
          <w:marRight w:val="420"/>
          <w:marTop w:val="0"/>
          <w:marBottom w:val="0"/>
          <w:divBdr>
            <w:top w:val="none" w:sz="0" w:space="0" w:color="auto"/>
            <w:left w:val="none" w:sz="0" w:space="0" w:color="auto"/>
            <w:bottom w:val="none" w:sz="0" w:space="0" w:color="auto"/>
            <w:right w:val="none" w:sz="0" w:space="0" w:color="auto"/>
          </w:divBdr>
          <w:divsChild>
            <w:div w:id="1170412308">
              <w:marLeft w:val="0"/>
              <w:marRight w:val="0"/>
              <w:marTop w:val="0"/>
              <w:marBottom w:val="420"/>
              <w:divBdr>
                <w:top w:val="single" w:sz="6" w:space="12" w:color="CECBC6"/>
                <w:left w:val="none" w:sz="0" w:space="0" w:color="auto"/>
                <w:bottom w:val="none" w:sz="0" w:space="0" w:color="auto"/>
                <w:right w:val="none" w:sz="0" w:space="0" w:color="auto"/>
              </w:divBdr>
            </w:div>
          </w:divsChild>
        </w:div>
      </w:divsChild>
    </w:div>
    <w:div w:id="942223853">
      <w:bodyDiv w:val="1"/>
      <w:marLeft w:val="0"/>
      <w:marRight w:val="0"/>
      <w:marTop w:val="0"/>
      <w:marBottom w:val="0"/>
      <w:divBdr>
        <w:top w:val="none" w:sz="0" w:space="0" w:color="auto"/>
        <w:left w:val="none" w:sz="0" w:space="0" w:color="auto"/>
        <w:bottom w:val="none" w:sz="0" w:space="0" w:color="auto"/>
        <w:right w:val="none" w:sz="0" w:space="0" w:color="auto"/>
      </w:divBdr>
    </w:div>
    <w:div w:id="962662252">
      <w:bodyDiv w:val="1"/>
      <w:marLeft w:val="0"/>
      <w:marRight w:val="0"/>
      <w:marTop w:val="0"/>
      <w:marBottom w:val="0"/>
      <w:divBdr>
        <w:top w:val="none" w:sz="0" w:space="0" w:color="auto"/>
        <w:left w:val="none" w:sz="0" w:space="0" w:color="auto"/>
        <w:bottom w:val="none" w:sz="0" w:space="0" w:color="auto"/>
        <w:right w:val="none" w:sz="0" w:space="0" w:color="auto"/>
      </w:divBdr>
    </w:div>
    <w:div w:id="969241245">
      <w:bodyDiv w:val="1"/>
      <w:marLeft w:val="0"/>
      <w:marRight w:val="0"/>
      <w:marTop w:val="0"/>
      <w:marBottom w:val="0"/>
      <w:divBdr>
        <w:top w:val="none" w:sz="0" w:space="0" w:color="auto"/>
        <w:left w:val="none" w:sz="0" w:space="0" w:color="auto"/>
        <w:bottom w:val="none" w:sz="0" w:space="0" w:color="auto"/>
        <w:right w:val="none" w:sz="0" w:space="0" w:color="auto"/>
      </w:divBdr>
    </w:div>
    <w:div w:id="982153831">
      <w:bodyDiv w:val="1"/>
      <w:marLeft w:val="0"/>
      <w:marRight w:val="0"/>
      <w:marTop w:val="0"/>
      <w:marBottom w:val="0"/>
      <w:divBdr>
        <w:top w:val="none" w:sz="0" w:space="0" w:color="auto"/>
        <w:left w:val="none" w:sz="0" w:space="0" w:color="auto"/>
        <w:bottom w:val="none" w:sz="0" w:space="0" w:color="auto"/>
        <w:right w:val="none" w:sz="0" w:space="0" w:color="auto"/>
      </w:divBdr>
    </w:div>
    <w:div w:id="992830199">
      <w:bodyDiv w:val="1"/>
      <w:marLeft w:val="0"/>
      <w:marRight w:val="0"/>
      <w:marTop w:val="0"/>
      <w:marBottom w:val="0"/>
      <w:divBdr>
        <w:top w:val="none" w:sz="0" w:space="0" w:color="auto"/>
        <w:left w:val="none" w:sz="0" w:space="0" w:color="auto"/>
        <w:bottom w:val="none" w:sz="0" w:space="0" w:color="auto"/>
        <w:right w:val="none" w:sz="0" w:space="0" w:color="auto"/>
      </w:divBdr>
    </w:div>
    <w:div w:id="999038346">
      <w:bodyDiv w:val="1"/>
      <w:marLeft w:val="0"/>
      <w:marRight w:val="0"/>
      <w:marTop w:val="0"/>
      <w:marBottom w:val="0"/>
      <w:divBdr>
        <w:top w:val="none" w:sz="0" w:space="0" w:color="auto"/>
        <w:left w:val="none" w:sz="0" w:space="0" w:color="auto"/>
        <w:bottom w:val="none" w:sz="0" w:space="0" w:color="auto"/>
        <w:right w:val="none" w:sz="0" w:space="0" w:color="auto"/>
      </w:divBdr>
    </w:div>
    <w:div w:id="1006401910">
      <w:bodyDiv w:val="1"/>
      <w:marLeft w:val="0"/>
      <w:marRight w:val="0"/>
      <w:marTop w:val="0"/>
      <w:marBottom w:val="0"/>
      <w:divBdr>
        <w:top w:val="none" w:sz="0" w:space="0" w:color="auto"/>
        <w:left w:val="none" w:sz="0" w:space="0" w:color="auto"/>
        <w:bottom w:val="none" w:sz="0" w:space="0" w:color="auto"/>
        <w:right w:val="none" w:sz="0" w:space="0" w:color="auto"/>
      </w:divBdr>
      <w:divsChild>
        <w:div w:id="1229144582">
          <w:marLeft w:val="0"/>
          <w:marRight w:val="0"/>
          <w:marTop w:val="75"/>
          <w:marBottom w:val="0"/>
          <w:divBdr>
            <w:top w:val="none" w:sz="0" w:space="0" w:color="auto"/>
            <w:left w:val="none" w:sz="0" w:space="0" w:color="auto"/>
            <w:bottom w:val="none" w:sz="0" w:space="0" w:color="auto"/>
            <w:right w:val="none" w:sz="0" w:space="0" w:color="auto"/>
          </w:divBdr>
        </w:div>
      </w:divsChild>
    </w:div>
    <w:div w:id="1010643519">
      <w:bodyDiv w:val="1"/>
      <w:marLeft w:val="0"/>
      <w:marRight w:val="0"/>
      <w:marTop w:val="0"/>
      <w:marBottom w:val="0"/>
      <w:divBdr>
        <w:top w:val="none" w:sz="0" w:space="0" w:color="auto"/>
        <w:left w:val="none" w:sz="0" w:space="0" w:color="auto"/>
        <w:bottom w:val="none" w:sz="0" w:space="0" w:color="auto"/>
        <w:right w:val="none" w:sz="0" w:space="0" w:color="auto"/>
      </w:divBdr>
      <w:divsChild>
        <w:div w:id="1752963523">
          <w:marLeft w:val="0"/>
          <w:marRight w:val="0"/>
          <w:marTop w:val="0"/>
          <w:marBottom w:val="0"/>
          <w:divBdr>
            <w:top w:val="none" w:sz="0" w:space="0" w:color="auto"/>
            <w:left w:val="none" w:sz="0" w:space="0" w:color="auto"/>
            <w:bottom w:val="none" w:sz="0" w:space="0" w:color="auto"/>
            <w:right w:val="none" w:sz="0" w:space="0" w:color="auto"/>
          </w:divBdr>
          <w:divsChild>
            <w:div w:id="664087538">
              <w:marLeft w:val="0"/>
              <w:marRight w:val="0"/>
              <w:marTop w:val="0"/>
              <w:marBottom w:val="0"/>
              <w:divBdr>
                <w:top w:val="none" w:sz="0" w:space="0" w:color="auto"/>
                <w:left w:val="none" w:sz="0" w:space="0" w:color="auto"/>
                <w:bottom w:val="none" w:sz="0" w:space="0" w:color="auto"/>
                <w:right w:val="none" w:sz="0" w:space="0" w:color="auto"/>
              </w:divBdr>
              <w:divsChild>
                <w:div w:id="217014069">
                  <w:marLeft w:val="0"/>
                  <w:marRight w:val="0"/>
                  <w:marTop w:val="0"/>
                  <w:marBottom w:val="0"/>
                  <w:divBdr>
                    <w:top w:val="none" w:sz="0" w:space="0" w:color="auto"/>
                    <w:left w:val="none" w:sz="0" w:space="0" w:color="auto"/>
                    <w:bottom w:val="none" w:sz="0" w:space="0" w:color="auto"/>
                    <w:right w:val="none" w:sz="0" w:space="0" w:color="auto"/>
                  </w:divBdr>
                  <w:divsChild>
                    <w:div w:id="555091555">
                      <w:marLeft w:val="0"/>
                      <w:marRight w:val="0"/>
                      <w:marTop w:val="0"/>
                      <w:marBottom w:val="0"/>
                      <w:divBdr>
                        <w:top w:val="none" w:sz="0" w:space="0" w:color="auto"/>
                        <w:left w:val="none" w:sz="0" w:space="0" w:color="auto"/>
                        <w:bottom w:val="none" w:sz="0" w:space="0" w:color="auto"/>
                        <w:right w:val="none" w:sz="0" w:space="0" w:color="auto"/>
                      </w:divBdr>
                      <w:divsChild>
                        <w:div w:id="2575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365671">
          <w:marLeft w:val="0"/>
          <w:marRight w:val="0"/>
          <w:marTop w:val="0"/>
          <w:marBottom w:val="0"/>
          <w:divBdr>
            <w:top w:val="none" w:sz="0" w:space="0" w:color="auto"/>
            <w:left w:val="none" w:sz="0" w:space="0" w:color="auto"/>
            <w:bottom w:val="none" w:sz="0" w:space="0" w:color="auto"/>
            <w:right w:val="none" w:sz="0" w:space="0" w:color="auto"/>
          </w:divBdr>
          <w:divsChild>
            <w:div w:id="1984575320">
              <w:marLeft w:val="0"/>
              <w:marRight w:val="0"/>
              <w:marTop w:val="0"/>
              <w:marBottom w:val="0"/>
              <w:divBdr>
                <w:top w:val="none" w:sz="0" w:space="0" w:color="auto"/>
                <w:left w:val="none" w:sz="0" w:space="0" w:color="auto"/>
                <w:bottom w:val="none" w:sz="0" w:space="0" w:color="auto"/>
                <w:right w:val="none" w:sz="0" w:space="0" w:color="auto"/>
              </w:divBdr>
              <w:divsChild>
                <w:div w:id="712577875">
                  <w:marLeft w:val="0"/>
                  <w:marRight w:val="0"/>
                  <w:marTop w:val="0"/>
                  <w:marBottom w:val="0"/>
                  <w:divBdr>
                    <w:top w:val="none" w:sz="0" w:space="0" w:color="auto"/>
                    <w:left w:val="none" w:sz="0" w:space="0" w:color="auto"/>
                    <w:bottom w:val="none" w:sz="0" w:space="0" w:color="auto"/>
                    <w:right w:val="none" w:sz="0" w:space="0" w:color="auto"/>
                  </w:divBdr>
                  <w:divsChild>
                    <w:div w:id="1500080104">
                      <w:marLeft w:val="0"/>
                      <w:marRight w:val="0"/>
                      <w:marTop w:val="0"/>
                      <w:marBottom w:val="0"/>
                      <w:divBdr>
                        <w:top w:val="none" w:sz="0" w:space="0" w:color="auto"/>
                        <w:left w:val="none" w:sz="0" w:space="0" w:color="auto"/>
                        <w:bottom w:val="none" w:sz="0" w:space="0" w:color="auto"/>
                        <w:right w:val="none" w:sz="0" w:space="0" w:color="auto"/>
                      </w:divBdr>
                    </w:div>
                    <w:div w:id="1276526645">
                      <w:marLeft w:val="0"/>
                      <w:marRight w:val="0"/>
                      <w:marTop w:val="0"/>
                      <w:marBottom w:val="300"/>
                      <w:divBdr>
                        <w:top w:val="none" w:sz="0" w:space="0" w:color="auto"/>
                        <w:left w:val="none" w:sz="0" w:space="0" w:color="auto"/>
                        <w:bottom w:val="single" w:sz="6" w:space="0" w:color="E5E5E5"/>
                        <w:right w:val="none" w:sz="0" w:space="0" w:color="auto"/>
                      </w:divBdr>
                    </w:div>
                    <w:div w:id="1287812856">
                      <w:marLeft w:val="0"/>
                      <w:marRight w:val="0"/>
                      <w:marTop w:val="0"/>
                      <w:marBottom w:val="0"/>
                      <w:divBdr>
                        <w:top w:val="none" w:sz="0" w:space="0" w:color="auto"/>
                        <w:left w:val="none" w:sz="0" w:space="0" w:color="auto"/>
                        <w:bottom w:val="none" w:sz="0" w:space="0" w:color="auto"/>
                        <w:right w:val="none" w:sz="0" w:space="0" w:color="auto"/>
                      </w:divBdr>
                      <w:divsChild>
                        <w:div w:id="104795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901549">
          <w:marLeft w:val="0"/>
          <w:marRight w:val="0"/>
          <w:marTop w:val="0"/>
          <w:marBottom w:val="0"/>
          <w:divBdr>
            <w:top w:val="none" w:sz="0" w:space="0" w:color="auto"/>
            <w:left w:val="none" w:sz="0" w:space="0" w:color="auto"/>
            <w:bottom w:val="none" w:sz="0" w:space="0" w:color="auto"/>
            <w:right w:val="none" w:sz="0" w:space="0" w:color="auto"/>
          </w:divBdr>
          <w:divsChild>
            <w:div w:id="1157383319">
              <w:marLeft w:val="0"/>
              <w:marRight w:val="0"/>
              <w:marTop w:val="0"/>
              <w:marBottom w:val="0"/>
              <w:divBdr>
                <w:top w:val="none" w:sz="0" w:space="0" w:color="auto"/>
                <w:left w:val="none" w:sz="0" w:space="0" w:color="auto"/>
                <w:bottom w:val="none" w:sz="0" w:space="0" w:color="auto"/>
                <w:right w:val="none" w:sz="0" w:space="0" w:color="auto"/>
              </w:divBdr>
              <w:divsChild>
                <w:div w:id="1277446217">
                  <w:marLeft w:val="0"/>
                  <w:marRight w:val="0"/>
                  <w:marTop w:val="0"/>
                  <w:marBottom w:val="0"/>
                  <w:divBdr>
                    <w:top w:val="none" w:sz="0" w:space="0" w:color="auto"/>
                    <w:left w:val="none" w:sz="0" w:space="0" w:color="auto"/>
                    <w:bottom w:val="none" w:sz="0" w:space="0" w:color="auto"/>
                    <w:right w:val="none" w:sz="0" w:space="0" w:color="auto"/>
                  </w:divBdr>
                  <w:divsChild>
                    <w:div w:id="2145584457">
                      <w:marLeft w:val="0"/>
                      <w:marRight w:val="0"/>
                      <w:marTop w:val="0"/>
                      <w:marBottom w:val="0"/>
                      <w:divBdr>
                        <w:top w:val="none" w:sz="0" w:space="0" w:color="auto"/>
                        <w:left w:val="none" w:sz="0" w:space="0" w:color="auto"/>
                        <w:bottom w:val="none" w:sz="0" w:space="0" w:color="auto"/>
                        <w:right w:val="none" w:sz="0" w:space="0" w:color="auto"/>
                      </w:divBdr>
                    </w:div>
                    <w:div w:id="1018964647">
                      <w:marLeft w:val="0"/>
                      <w:marRight w:val="0"/>
                      <w:marTop w:val="0"/>
                      <w:marBottom w:val="300"/>
                      <w:divBdr>
                        <w:top w:val="none" w:sz="0" w:space="0" w:color="auto"/>
                        <w:left w:val="none" w:sz="0" w:space="0" w:color="auto"/>
                        <w:bottom w:val="single" w:sz="6" w:space="0" w:color="E5E5E5"/>
                        <w:right w:val="none" w:sz="0" w:space="0" w:color="auto"/>
                      </w:divBdr>
                    </w:div>
                    <w:div w:id="1900240791">
                      <w:marLeft w:val="0"/>
                      <w:marRight w:val="0"/>
                      <w:marTop w:val="0"/>
                      <w:marBottom w:val="0"/>
                      <w:divBdr>
                        <w:top w:val="none" w:sz="0" w:space="0" w:color="auto"/>
                        <w:left w:val="none" w:sz="0" w:space="0" w:color="auto"/>
                        <w:bottom w:val="none" w:sz="0" w:space="0" w:color="auto"/>
                        <w:right w:val="none" w:sz="0" w:space="0" w:color="auto"/>
                      </w:divBdr>
                      <w:divsChild>
                        <w:div w:id="162542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762016">
          <w:marLeft w:val="0"/>
          <w:marRight w:val="0"/>
          <w:marTop w:val="0"/>
          <w:marBottom w:val="0"/>
          <w:divBdr>
            <w:top w:val="none" w:sz="0" w:space="0" w:color="auto"/>
            <w:left w:val="none" w:sz="0" w:space="0" w:color="auto"/>
            <w:bottom w:val="none" w:sz="0" w:space="0" w:color="auto"/>
            <w:right w:val="none" w:sz="0" w:space="0" w:color="auto"/>
          </w:divBdr>
          <w:divsChild>
            <w:div w:id="288518174">
              <w:marLeft w:val="0"/>
              <w:marRight w:val="0"/>
              <w:marTop w:val="0"/>
              <w:marBottom w:val="0"/>
              <w:divBdr>
                <w:top w:val="none" w:sz="0" w:space="0" w:color="auto"/>
                <w:left w:val="none" w:sz="0" w:space="0" w:color="auto"/>
                <w:bottom w:val="none" w:sz="0" w:space="0" w:color="auto"/>
                <w:right w:val="none" w:sz="0" w:space="0" w:color="auto"/>
              </w:divBdr>
              <w:divsChild>
                <w:div w:id="867916927">
                  <w:marLeft w:val="0"/>
                  <w:marRight w:val="0"/>
                  <w:marTop w:val="0"/>
                  <w:marBottom w:val="0"/>
                  <w:divBdr>
                    <w:top w:val="none" w:sz="0" w:space="0" w:color="auto"/>
                    <w:left w:val="none" w:sz="0" w:space="0" w:color="auto"/>
                    <w:bottom w:val="none" w:sz="0" w:space="0" w:color="auto"/>
                    <w:right w:val="none" w:sz="0" w:space="0" w:color="auto"/>
                  </w:divBdr>
                  <w:divsChild>
                    <w:div w:id="492066094">
                      <w:marLeft w:val="0"/>
                      <w:marRight w:val="0"/>
                      <w:marTop w:val="0"/>
                      <w:marBottom w:val="0"/>
                      <w:divBdr>
                        <w:top w:val="none" w:sz="0" w:space="0" w:color="auto"/>
                        <w:left w:val="none" w:sz="0" w:space="0" w:color="auto"/>
                        <w:bottom w:val="none" w:sz="0" w:space="0" w:color="auto"/>
                        <w:right w:val="none" w:sz="0" w:space="0" w:color="auto"/>
                      </w:divBdr>
                    </w:div>
                    <w:div w:id="1810315956">
                      <w:marLeft w:val="0"/>
                      <w:marRight w:val="0"/>
                      <w:marTop w:val="0"/>
                      <w:marBottom w:val="300"/>
                      <w:divBdr>
                        <w:top w:val="none" w:sz="0" w:space="0" w:color="auto"/>
                        <w:left w:val="none" w:sz="0" w:space="0" w:color="auto"/>
                        <w:bottom w:val="single" w:sz="6" w:space="0" w:color="E5E5E5"/>
                        <w:right w:val="none" w:sz="0" w:space="0" w:color="auto"/>
                      </w:divBdr>
                    </w:div>
                    <w:div w:id="1800226735">
                      <w:marLeft w:val="0"/>
                      <w:marRight w:val="0"/>
                      <w:marTop w:val="0"/>
                      <w:marBottom w:val="0"/>
                      <w:divBdr>
                        <w:top w:val="none" w:sz="0" w:space="0" w:color="auto"/>
                        <w:left w:val="none" w:sz="0" w:space="0" w:color="auto"/>
                        <w:bottom w:val="none" w:sz="0" w:space="0" w:color="auto"/>
                        <w:right w:val="none" w:sz="0" w:space="0" w:color="auto"/>
                      </w:divBdr>
                      <w:divsChild>
                        <w:div w:id="73277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618781">
      <w:bodyDiv w:val="1"/>
      <w:marLeft w:val="0"/>
      <w:marRight w:val="0"/>
      <w:marTop w:val="0"/>
      <w:marBottom w:val="0"/>
      <w:divBdr>
        <w:top w:val="none" w:sz="0" w:space="0" w:color="auto"/>
        <w:left w:val="none" w:sz="0" w:space="0" w:color="auto"/>
        <w:bottom w:val="none" w:sz="0" w:space="0" w:color="auto"/>
        <w:right w:val="none" w:sz="0" w:space="0" w:color="auto"/>
      </w:divBdr>
    </w:div>
    <w:div w:id="1027634489">
      <w:bodyDiv w:val="1"/>
      <w:marLeft w:val="0"/>
      <w:marRight w:val="0"/>
      <w:marTop w:val="0"/>
      <w:marBottom w:val="0"/>
      <w:divBdr>
        <w:top w:val="none" w:sz="0" w:space="0" w:color="auto"/>
        <w:left w:val="none" w:sz="0" w:space="0" w:color="auto"/>
        <w:bottom w:val="none" w:sz="0" w:space="0" w:color="auto"/>
        <w:right w:val="none" w:sz="0" w:space="0" w:color="auto"/>
      </w:divBdr>
    </w:div>
    <w:div w:id="1034384684">
      <w:bodyDiv w:val="1"/>
      <w:marLeft w:val="0"/>
      <w:marRight w:val="0"/>
      <w:marTop w:val="0"/>
      <w:marBottom w:val="0"/>
      <w:divBdr>
        <w:top w:val="none" w:sz="0" w:space="0" w:color="auto"/>
        <w:left w:val="none" w:sz="0" w:space="0" w:color="auto"/>
        <w:bottom w:val="none" w:sz="0" w:space="0" w:color="auto"/>
        <w:right w:val="none" w:sz="0" w:space="0" w:color="auto"/>
      </w:divBdr>
    </w:div>
    <w:div w:id="1037244589">
      <w:bodyDiv w:val="1"/>
      <w:marLeft w:val="0"/>
      <w:marRight w:val="0"/>
      <w:marTop w:val="0"/>
      <w:marBottom w:val="0"/>
      <w:divBdr>
        <w:top w:val="none" w:sz="0" w:space="0" w:color="auto"/>
        <w:left w:val="none" w:sz="0" w:space="0" w:color="auto"/>
        <w:bottom w:val="none" w:sz="0" w:space="0" w:color="auto"/>
        <w:right w:val="none" w:sz="0" w:space="0" w:color="auto"/>
      </w:divBdr>
    </w:div>
    <w:div w:id="1040862547">
      <w:bodyDiv w:val="1"/>
      <w:marLeft w:val="0"/>
      <w:marRight w:val="0"/>
      <w:marTop w:val="0"/>
      <w:marBottom w:val="0"/>
      <w:divBdr>
        <w:top w:val="none" w:sz="0" w:space="0" w:color="auto"/>
        <w:left w:val="none" w:sz="0" w:space="0" w:color="auto"/>
        <w:bottom w:val="none" w:sz="0" w:space="0" w:color="auto"/>
        <w:right w:val="none" w:sz="0" w:space="0" w:color="auto"/>
      </w:divBdr>
    </w:div>
    <w:div w:id="1041789531">
      <w:bodyDiv w:val="1"/>
      <w:marLeft w:val="0"/>
      <w:marRight w:val="0"/>
      <w:marTop w:val="0"/>
      <w:marBottom w:val="0"/>
      <w:divBdr>
        <w:top w:val="none" w:sz="0" w:space="0" w:color="auto"/>
        <w:left w:val="none" w:sz="0" w:space="0" w:color="auto"/>
        <w:bottom w:val="none" w:sz="0" w:space="0" w:color="auto"/>
        <w:right w:val="none" w:sz="0" w:space="0" w:color="auto"/>
      </w:divBdr>
    </w:div>
    <w:div w:id="1054963398">
      <w:bodyDiv w:val="1"/>
      <w:marLeft w:val="0"/>
      <w:marRight w:val="0"/>
      <w:marTop w:val="0"/>
      <w:marBottom w:val="0"/>
      <w:divBdr>
        <w:top w:val="none" w:sz="0" w:space="0" w:color="auto"/>
        <w:left w:val="none" w:sz="0" w:space="0" w:color="auto"/>
        <w:bottom w:val="none" w:sz="0" w:space="0" w:color="auto"/>
        <w:right w:val="none" w:sz="0" w:space="0" w:color="auto"/>
      </w:divBdr>
    </w:div>
    <w:div w:id="1065488384">
      <w:bodyDiv w:val="1"/>
      <w:marLeft w:val="0"/>
      <w:marRight w:val="0"/>
      <w:marTop w:val="0"/>
      <w:marBottom w:val="0"/>
      <w:divBdr>
        <w:top w:val="none" w:sz="0" w:space="0" w:color="auto"/>
        <w:left w:val="none" w:sz="0" w:space="0" w:color="auto"/>
        <w:bottom w:val="none" w:sz="0" w:space="0" w:color="auto"/>
        <w:right w:val="none" w:sz="0" w:space="0" w:color="auto"/>
      </w:divBdr>
    </w:div>
    <w:div w:id="1066412908">
      <w:bodyDiv w:val="1"/>
      <w:marLeft w:val="0"/>
      <w:marRight w:val="0"/>
      <w:marTop w:val="0"/>
      <w:marBottom w:val="0"/>
      <w:divBdr>
        <w:top w:val="none" w:sz="0" w:space="0" w:color="auto"/>
        <w:left w:val="none" w:sz="0" w:space="0" w:color="auto"/>
        <w:bottom w:val="none" w:sz="0" w:space="0" w:color="auto"/>
        <w:right w:val="none" w:sz="0" w:space="0" w:color="auto"/>
      </w:divBdr>
    </w:div>
    <w:div w:id="1073623718">
      <w:bodyDiv w:val="1"/>
      <w:marLeft w:val="0"/>
      <w:marRight w:val="0"/>
      <w:marTop w:val="0"/>
      <w:marBottom w:val="0"/>
      <w:divBdr>
        <w:top w:val="none" w:sz="0" w:space="0" w:color="auto"/>
        <w:left w:val="none" w:sz="0" w:space="0" w:color="auto"/>
        <w:bottom w:val="none" w:sz="0" w:space="0" w:color="auto"/>
        <w:right w:val="none" w:sz="0" w:space="0" w:color="auto"/>
      </w:divBdr>
    </w:div>
    <w:div w:id="1086998752">
      <w:bodyDiv w:val="1"/>
      <w:marLeft w:val="0"/>
      <w:marRight w:val="0"/>
      <w:marTop w:val="0"/>
      <w:marBottom w:val="0"/>
      <w:divBdr>
        <w:top w:val="none" w:sz="0" w:space="0" w:color="auto"/>
        <w:left w:val="none" w:sz="0" w:space="0" w:color="auto"/>
        <w:bottom w:val="none" w:sz="0" w:space="0" w:color="auto"/>
        <w:right w:val="none" w:sz="0" w:space="0" w:color="auto"/>
      </w:divBdr>
    </w:div>
    <w:div w:id="1096365279">
      <w:bodyDiv w:val="1"/>
      <w:marLeft w:val="0"/>
      <w:marRight w:val="0"/>
      <w:marTop w:val="0"/>
      <w:marBottom w:val="0"/>
      <w:divBdr>
        <w:top w:val="none" w:sz="0" w:space="0" w:color="auto"/>
        <w:left w:val="none" w:sz="0" w:space="0" w:color="auto"/>
        <w:bottom w:val="none" w:sz="0" w:space="0" w:color="auto"/>
        <w:right w:val="none" w:sz="0" w:space="0" w:color="auto"/>
      </w:divBdr>
    </w:div>
    <w:div w:id="1096756162">
      <w:bodyDiv w:val="1"/>
      <w:marLeft w:val="0"/>
      <w:marRight w:val="0"/>
      <w:marTop w:val="0"/>
      <w:marBottom w:val="0"/>
      <w:divBdr>
        <w:top w:val="none" w:sz="0" w:space="0" w:color="auto"/>
        <w:left w:val="none" w:sz="0" w:space="0" w:color="auto"/>
        <w:bottom w:val="none" w:sz="0" w:space="0" w:color="auto"/>
        <w:right w:val="none" w:sz="0" w:space="0" w:color="auto"/>
      </w:divBdr>
    </w:div>
    <w:div w:id="1109279221">
      <w:bodyDiv w:val="1"/>
      <w:marLeft w:val="0"/>
      <w:marRight w:val="0"/>
      <w:marTop w:val="0"/>
      <w:marBottom w:val="0"/>
      <w:divBdr>
        <w:top w:val="none" w:sz="0" w:space="0" w:color="auto"/>
        <w:left w:val="none" w:sz="0" w:space="0" w:color="auto"/>
        <w:bottom w:val="none" w:sz="0" w:space="0" w:color="auto"/>
        <w:right w:val="none" w:sz="0" w:space="0" w:color="auto"/>
      </w:divBdr>
    </w:div>
    <w:div w:id="1120416902">
      <w:bodyDiv w:val="1"/>
      <w:marLeft w:val="0"/>
      <w:marRight w:val="0"/>
      <w:marTop w:val="0"/>
      <w:marBottom w:val="0"/>
      <w:divBdr>
        <w:top w:val="none" w:sz="0" w:space="0" w:color="auto"/>
        <w:left w:val="none" w:sz="0" w:space="0" w:color="auto"/>
        <w:bottom w:val="none" w:sz="0" w:space="0" w:color="auto"/>
        <w:right w:val="none" w:sz="0" w:space="0" w:color="auto"/>
      </w:divBdr>
    </w:div>
    <w:div w:id="1121417174">
      <w:bodyDiv w:val="1"/>
      <w:marLeft w:val="0"/>
      <w:marRight w:val="0"/>
      <w:marTop w:val="0"/>
      <w:marBottom w:val="0"/>
      <w:divBdr>
        <w:top w:val="none" w:sz="0" w:space="0" w:color="auto"/>
        <w:left w:val="none" w:sz="0" w:space="0" w:color="auto"/>
        <w:bottom w:val="none" w:sz="0" w:space="0" w:color="auto"/>
        <w:right w:val="none" w:sz="0" w:space="0" w:color="auto"/>
      </w:divBdr>
      <w:divsChild>
        <w:div w:id="1416391259">
          <w:marLeft w:val="0"/>
          <w:marRight w:val="420"/>
          <w:marTop w:val="0"/>
          <w:marBottom w:val="0"/>
          <w:divBdr>
            <w:top w:val="none" w:sz="0" w:space="0" w:color="auto"/>
            <w:left w:val="none" w:sz="0" w:space="0" w:color="auto"/>
            <w:bottom w:val="none" w:sz="0" w:space="0" w:color="auto"/>
            <w:right w:val="none" w:sz="0" w:space="0" w:color="auto"/>
          </w:divBdr>
          <w:divsChild>
            <w:div w:id="1084687759">
              <w:marLeft w:val="0"/>
              <w:marRight w:val="0"/>
              <w:marTop w:val="0"/>
              <w:marBottom w:val="420"/>
              <w:divBdr>
                <w:top w:val="single" w:sz="6" w:space="12" w:color="CECBC6"/>
                <w:left w:val="none" w:sz="0" w:space="0" w:color="auto"/>
                <w:bottom w:val="none" w:sz="0" w:space="0" w:color="auto"/>
                <w:right w:val="none" w:sz="0" w:space="0" w:color="auto"/>
              </w:divBdr>
            </w:div>
          </w:divsChild>
        </w:div>
      </w:divsChild>
    </w:div>
    <w:div w:id="1125542378">
      <w:bodyDiv w:val="1"/>
      <w:marLeft w:val="0"/>
      <w:marRight w:val="0"/>
      <w:marTop w:val="0"/>
      <w:marBottom w:val="0"/>
      <w:divBdr>
        <w:top w:val="none" w:sz="0" w:space="0" w:color="auto"/>
        <w:left w:val="none" w:sz="0" w:space="0" w:color="auto"/>
        <w:bottom w:val="none" w:sz="0" w:space="0" w:color="auto"/>
        <w:right w:val="none" w:sz="0" w:space="0" w:color="auto"/>
      </w:divBdr>
    </w:div>
    <w:div w:id="1129055589">
      <w:bodyDiv w:val="1"/>
      <w:marLeft w:val="0"/>
      <w:marRight w:val="0"/>
      <w:marTop w:val="0"/>
      <w:marBottom w:val="0"/>
      <w:divBdr>
        <w:top w:val="none" w:sz="0" w:space="0" w:color="auto"/>
        <w:left w:val="none" w:sz="0" w:space="0" w:color="auto"/>
        <w:bottom w:val="none" w:sz="0" w:space="0" w:color="auto"/>
        <w:right w:val="none" w:sz="0" w:space="0" w:color="auto"/>
      </w:divBdr>
    </w:div>
    <w:div w:id="1134131153">
      <w:bodyDiv w:val="1"/>
      <w:marLeft w:val="0"/>
      <w:marRight w:val="0"/>
      <w:marTop w:val="0"/>
      <w:marBottom w:val="0"/>
      <w:divBdr>
        <w:top w:val="none" w:sz="0" w:space="0" w:color="auto"/>
        <w:left w:val="none" w:sz="0" w:space="0" w:color="auto"/>
        <w:bottom w:val="none" w:sz="0" w:space="0" w:color="auto"/>
        <w:right w:val="none" w:sz="0" w:space="0" w:color="auto"/>
      </w:divBdr>
    </w:div>
    <w:div w:id="1135757175">
      <w:bodyDiv w:val="1"/>
      <w:marLeft w:val="0"/>
      <w:marRight w:val="0"/>
      <w:marTop w:val="0"/>
      <w:marBottom w:val="0"/>
      <w:divBdr>
        <w:top w:val="none" w:sz="0" w:space="0" w:color="auto"/>
        <w:left w:val="none" w:sz="0" w:space="0" w:color="auto"/>
        <w:bottom w:val="none" w:sz="0" w:space="0" w:color="auto"/>
        <w:right w:val="none" w:sz="0" w:space="0" w:color="auto"/>
      </w:divBdr>
    </w:div>
    <w:div w:id="1136140211">
      <w:bodyDiv w:val="1"/>
      <w:marLeft w:val="0"/>
      <w:marRight w:val="0"/>
      <w:marTop w:val="0"/>
      <w:marBottom w:val="0"/>
      <w:divBdr>
        <w:top w:val="none" w:sz="0" w:space="0" w:color="auto"/>
        <w:left w:val="none" w:sz="0" w:space="0" w:color="auto"/>
        <w:bottom w:val="none" w:sz="0" w:space="0" w:color="auto"/>
        <w:right w:val="none" w:sz="0" w:space="0" w:color="auto"/>
      </w:divBdr>
    </w:div>
    <w:div w:id="1147284456">
      <w:bodyDiv w:val="1"/>
      <w:marLeft w:val="0"/>
      <w:marRight w:val="0"/>
      <w:marTop w:val="0"/>
      <w:marBottom w:val="0"/>
      <w:divBdr>
        <w:top w:val="none" w:sz="0" w:space="0" w:color="auto"/>
        <w:left w:val="none" w:sz="0" w:space="0" w:color="auto"/>
        <w:bottom w:val="none" w:sz="0" w:space="0" w:color="auto"/>
        <w:right w:val="none" w:sz="0" w:space="0" w:color="auto"/>
      </w:divBdr>
    </w:div>
    <w:div w:id="1150754483">
      <w:bodyDiv w:val="1"/>
      <w:marLeft w:val="0"/>
      <w:marRight w:val="0"/>
      <w:marTop w:val="0"/>
      <w:marBottom w:val="0"/>
      <w:divBdr>
        <w:top w:val="none" w:sz="0" w:space="0" w:color="auto"/>
        <w:left w:val="none" w:sz="0" w:space="0" w:color="auto"/>
        <w:bottom w:val="none" w:sz="0" w:space="0" w:color="auto"/>
        <w:right w:val="none" w:sz="0" w:space="0" w:color="auto"/>
      </w:divBdr>
    </w:div>
    <w:div w:id="1161046362">
      <w:bodyDiv w:val="1"/>
      <w:marLeft w:val="0"/>
      <w:marRight w:val="0"/>
      <w:marTop w:val="0"/>
      <w:marBottom w:val="0"/>
      <w:divBdr>
        <w:top w:val="none" w:sz="0" w:space="0" w:color="auto"/>
        <w:left w:val="none" w:sz="0" w:space="0" w:color="auto"/>
        <w:bottom w:val="none" w:sz="0" w:space="0" w:color="auto"/>
        <w:right w:val="none" w:sz="0" w:space="0" w:color="auto"/>
      </w:divBdr>
    </w:div>
    <w:div w:id="1163937955">
      <w:bodyDiv w:val="1"/>
      <w:marLeft w:val="0"/>
      <w:marRight w:val="0"/>
      <w:marTop w:val="0"/>
      <w:marBottom w:val="0"/>
      <w:divBdr>
        <w:top w:val="none" w:sz="0" w:space="0" w:color="auto"/>
        <w:left w:val="none" w:sz="0" w:space="0" w:color="auto"/>
        <w:bottom w:val="none" w:sz="0" w:space="0" w:color="auto"/>
        <w:right w:val="none" w:sz="0" w:space="0" w:color="auto"/>
      </w:divBdr>
    </w:div>
    <w:div w:id="1176966827">
      <w:bodyDiv w:val="1"/>
      <w:marLeft w:val="0"/>
      <w:marRight w:val="0"/>
      <w:marTop w:val="0"/>
      <w:marBottom w:val="0"/>
      <w:divBdr>
        <w:top w:val="none" w:sz="0" w:space="0" w:color="auto"/>
        <w:left w:val="none" w:sz="0" w:space="0" w:color="auto"/>
        <w:bottom w:val="none" w:sz="0" w:space="0" w:color="auto"/>
        <w:right w:val="none" w:sz="0" w:space="0" w:color="auto"/>
      </w:divBdr>
    </w:div>
    <w:div w:id="1187980851">
      <w:bodyDiv w:val="1"/>
      <w:marLeft w:val="0"/>
      <w:marRight w:val="0"/>
      <w:marTop w:val="0"/>
      <w:marBottom w:val="0"/>
      <w:divBdr>
        <w:top w:val="none" w:sz="0" w:space="0" w:color="auto"/>
        <w:left w:val="none" w:sz="0" w:space="0" w:color="auto"/>
        <w:bottom w:val="none" w:sz="0" w:space="0" w:color="auto"/>
        <w:right w:val="none" w:sz="0" w:space="0" w:color="auto"/>
      </w:divBdr>
    </w:div>
    <w:div w:id="1194341430">
      <w:bodyDiv w:val="1"/>
      <w:marLeft w:val="0"/>
      <w:marRight w:val="0"/>
      <w:marTop w:val="0"/>
      <w:marBottom w:val="0"/>
      <w:divBdr>
        <w:top w:val="none" w:sz="0" w:space="0" w:color="auto"/>
        <w:left w:val="none" w:sz="0" w:space="0" w:color="auto"/>
        <w:bottom w:val="none" w:sz="0" w:space="0" w:color="auto"/>
        <w:right w:val="none" w:sz="0" w:space="0" w:color="auto"/>
      </w:divBdr>
    </w:div>
    <w:div w:id="1194922865">
      <w:bodyDiv w:val="1"/>
      <w:marLeft w:val="0"/>
      <w:marRight w:val="0"/>
      <w:marTop w:val="0"/>
      <w:marBottom w:val="0"/>
      <w:divBdr>
        <w:top w:val="none" w:sz="0" w:space="0" w:color="auto"/>
        <w:left w:val="none" w:sz="0" w:space="0" w:color="auto"/>
        <w:bottom w:val="none" w:sz="0" w:space="0" w:color="auto"/>
        <w:right w:val="none" w:sz="0" w:space="0" w:color="auto"/>
      </w:divBdr>
    </w:div>
    <w:div w:id="1214780015">
      <w:bodyDiv w:val="1"/>
      <w:marLeft w:val="0"/>
      <w:marRight w:val="0"/>
      <w:marTop w:val="0"/>
      <w:marBottom w:val="0"/>
      <w:divBdr>
        <w:top w:val="none" w:sz="0" w:space="0" w:color="auto"/>
        <w:left w:val="none" w:sz="0" w:space="0" w:color="auto"/>
        <w:bottom w:val="none" w:sz="0" w:space="0" w:color="auto"/>
        <w:right w:val="none" w:sz="0" w:space="0" w:color="auto"/>
      </w:divBdr>
    </w:div>
    <w:div w:id="1228569249">
      <w:bodyDiv w:val="1"/>
      <w:marLeft w:val="0"/>
      <w:marRight w:val="0"/>
      <w:marTop w:val="0"/>
      <w:marBottom w:val="0"/>
      <w:divBdr>
        <w:top w:val="none" w:sz="0" w:space="0" w:color="auto"/>
        <w:left w:val="none" w:sz="0" w:space="0" w:color="auto"/>
        <w:bottom w:val="none" w:sz="0" w:space="0" w:color="auto"/>
        <w:right w:val="none" w:sz="0" w:space="0" w:color="auto"/>
      </w:divBdr>
    </w:div>
    <w:div w:id="1242518663">
      <w:bodyDiv w:val="1"/>
      <w:marLeft w:val="0"/>
      <w:marRight w:val="0"/>
      <w:marTop w:val="0"/>
      <w:marBottom w:val="0"/>
      <w:divBdr>
        <w:top w:val="none" w:sz="0" w:space="0" w:color="auto"/>
        <w:left w:val="none" w:sz="0" w:space="0" w:color="auto"/>
        <w:bottom w:val="none" w:sz="0" w:space="0" w:color="auto"/>
        <w:right w:val="none" w:sz="0" w:space="0" w:color="auto"/>
      </w:divBdr>
    </w:div>
    <w:div w:id="1247963413">
      <w:bodyDiv w:val="1"/>
      <w:marLeft w:val="0"/>
      <w:marRight w:val="0"/>
      <w:marTop w:val="0"/>
      <w:marBottom w:val="0"/>
      <w:divBdr>
        <w:top w:val="none" w:sz="0" w:space="0" w:color="auto"/>
        <w:left w:val="none" w:sz="0" w:space="0" w:color="auto"/>
        <w:bottom w:val="none" w:sz="0" w:space="0" w:color="auto"/>
        <w:right w:val="none" w:sz="0" w:space="0" w:color="auto"/>
      </w:divBdr>
    </w:div>
    <w:div w:id="1248467853">
      <w:bodyDiv w:val="1"/>
      <w:marLeft w:val="0"/>
      <w:marRight w:val="0"/>
      <w:marTop w:val="0"/>
      <w:marBottom w:val="0"/>
      <w:divBdr>
        <w:top w:val="none" w:sz="0" w:space="0" w:color="auto"/>
        <w:left w:val="none" w:sz="0" w:space="0" w:color="auto"/>
        <w:bottom w:val="none" w:sz="0" w:space="0" w:color="auto"/>
        <w:right w:val="none" w:sz="0" w:space="0" w:color="auto"/>
      </w:divBdr>
    </w:div>
    <w:div w:id="1271430134">
      <w:bodyDiv w:val="1"/>
      <w:marLeft w:val="0"/>
      <w:marRight w:val="0"/>
      <w:marTop w:val="0"/>
      <w:marBottom w:val="0"/>
      <w:divBdr>
        <w:top w:val="none" w:sz="0" w:space="0" w:color="auto"/>
        <w:left w:val="none" w:sz="0" w:space="0" w:color="auto"/>
        <w:bottom w:val="none" w:sz="0" w:space="0" w:color="auto"/>
        <w:right w:val="none" w:sz="0" w:space="0" w:color="auto"/>
      </w:divBdr>
    </w:div>
    <w:div w:id="1284732539">
      <w:bodyDiv w:val="1"/>
      <w:marLeft w:val="0"/>
      <w:marRight w:val="0"/>
      <w:marTop w:val="0"/>
      <w:marBottom w:val="0"/>
      <w:divBdr>
        <w:top w:val="none" w:sz="0" w:space="0" w:color="auto"/>
        <w:left w:val="none" w:sz="0" w:space="0" w:color="auto"/>
        <w:bottom w:val="none" w:sz="0" w:space="0" w:color="auto"/>
        <w:right w:val="none" w:sz="0" w:space="0" w:color="auto"/>
      </w:divBdr>
    </w:div>
    <w:div w:id="1287420706">
      <w:bodyDiv w:val="1"/>
      <w:marLeft w:val="0"/>
      <w:marRight w:val="0"/>
      <w:marTop w:val="0"/>
      <w:marBottom w:val="0"/>
      <w:divBdr>
        <w:top w:val="none" w:sz="0" w:space="0" w:color="auto"/>
        <w:left w:val="none" w:sz="0" w:space="0" w:color="auto"/>
        <w:bottom w:val="none" w:sz="0" w:space="0" w:color="auto"/>
        <w:right w:val="none" w:sz="0" w:space="0" w:color="auto"/>
      </w:divBdr>
    </w:div>
    <w:div w:id="1290746337">
      <w:bodyDiv w:val="1"/>
      <w:marLeft w:val="0"/>
      <w:marRight w:val="0"/>
      <w:marTop w:val="0"/>
      <w:marBottom w:val="0"/>
      <w:divBdr>
        <w:top w:val="none" w:sz="0" w:space="0" w:color="auto"/>
        <w:left w:val="none" w:sz="0" w:space="0" w:color="auto"/>
        <w:bottom w:val="none" w:sz="0" w:space="0" w:color="auto"/>
        <w:right w:val="none" w:sz="0" w:space="0" w:color="auto"/>
      </w:divBdr>
    </w:div>
    <w:div w:id="1295329186">
      <w:bodyDiv w:val="1"/>
      <w:marLeft w:val="0"/>
      <w:marRight w:val="0"/>
      <w:marTop w:val="0"/>
      <w:marBottom w:val="0"/>
      <w:divBdr>
        <w:top w:val="none" w:sz="0" w:space="0" w:color="auto"/>
        <w:left w:val="none" w:sz="0" w:space="0" w:color="auto"/>
        <w:bottom w:val="none" w:sz="0" w:space="0" w:color="auto"/>
        <w:right w:val="none" w:sz="0" w:space="0" w:color="auto"/>
      </w:divBdr>
    </w:div>
    <w:div w:id="1298872454">
      <w:bodyDiv w:val="1"/>
      <w:marLeft w:val="0"/>
      <w:marRight w:val="0"/>
      <w:marTop w:val="0"/>
      <w:marBottom w:val="0"/>
      <w:divBdr>
        <w:top w:val="none" w:sz="0" w:space="0" w:color="auto"/>
        <w:left w:val="none" w:sz="0" w:space="0" w:color="auto"/>
        <w:bottom w:val="none" w:sz="0" w:space="0" w:color="auto"/>
        <w:right w:val="none" w:sz="0" w:space="0" w:color="auto"/>
      </w:divBdr>
    </w:div>
    <w:div w:id="1301033164">
      <w:bodyDiv w:val="1"/>
      <w:marLeft w:val="0"/>
      <w:marRight w:val="0"/>
      <w:marTop w:val="0"/>
      <w:marBottom w:val="0"/>
      <w:divBdr>
        <w:top w:val="none" w:sz="0" w:space="0" w:color="auto"/>
        <w:left w:val="none" w:sz="0" w:space="0" w:color="auto"/>
        <w:bottom w:val="none" w:sz="0" w:space="0" w:color="auto"/>
        <w:right w:val="none" w:sz="0" w:space="0" w:color="auto"/>
      </w:divBdr>
    </w:div>
    <w:div w:id="1301037221">
      <w:bodyDiv w:val="1"/>
      <w:marLeft w:val="0"/>
      <w:marRight w:val="0"/>
      <w:marTop w:val="0"/>
      <w:marBottom w:val="0"/>
      <w:divBdr>
        <w:top w:val="none" w:sz="0" w:space="0" w:color="auto"/>
        <w:left w:val="none" w:sz="0" w:space="0" w:color="auto"/>
        <w:bottom w:val="none" w:sz="0" w:space="0" w:color="auto"/>
        <w:right w:val="none" w:sz="0" w:space="0" w:color="auto"/>
      </w:divBdr>
    </w:div>
    <w:div w:id="1301962125">
      <w:bodyDiv w:val="1"/>
      <w:marLeft w:val="0"/>
      <w:marRight w:val="0"/>
      <w:marTop w:val="0"/>
      <w:marBottom w:val="0"/>
      <w:divBdr>
        <w:top w:val="none" w:sz="0" w:space="0" w:color="auto"/>
        <w:left w:val="none" w:sz="0" w:space="0" w:color="auto"/>
        <w:bottom w:val="none" w:sz="0" w:space="0" w:color="auto"/>
        <w:right w:val="none" w:sz="0" w:space="0" w:color="auto"/>
      </w:divBdr>
    </w:div>
    <w:div w:id="1321226361">
      <w:bodyDiv w:val="1"/>
      <w:marLeft w:val="0"/>
      <w:marRight w:val="0"/>
      <w:marTop w:val="0"/>
      <w:marBottom w:val="0"/>
      <w:divBdr>
        <w:top w:val="none" w:sz="0" w:space="0" w:color="auto"/>
        <w:left w:val="none" w:sz="0" w:space="0" w:color="auto"/>
        <w:bottom w:val="none" w:sz="0" w:space="0" w:color="auto"/>
        <w:right w:val="none" w:sz="0" w:space="0" w:color="auto"/>
      </w:divBdr>
    </w:div>
    <w:div w:id="1331445321">
      <w:bodyDiv w:val="1"/>
      <w:marLeft w:val="0"/>
      <w:marRight w:val="0"/>
      <w:marTop w:val="0"/>
      <w:marBottom w:val="0"/>
      <w:divBdr>
        <w:top w:val="none" w:sz="0" w:space="0" w:color="auto"/>
        <w:left w:val="none" w:sz="0" w:space="0" w:color="auto"/>
        <w:bottom w:val="none" w:sz="0" w:space="0" w:color="auto"/>
        <w:right w:val="none" w:sz="0" w:space="0" w:color="auto"/>
      </w:divBdr>
    </w:div>
    <w:div w:id="1332947170">
      <w:bodyDiv w:val="1"/>
      <w:marLeft w:val="0"/>
      <w:marRight w:val="0"/>
      <w:marTop w:val="0"/>
      <w:marBottom w:val="0"/>
      <w:divBdr>
        <w:top w:val="none" w:sz="0" w:space="0" w:color="auto"/>
        <w:left w:val="none" w:sz="0" w:space="0" w:color="auto"/>
        <w:bottom w:val="none" w:sz="0" w:space="0" w:color="auto"/>
        <w:right w:val="none" w:sz="0" w:space="0" w:color="auto"/>
      </w:divBdr>
    </w:div>
    <w:div w:id="1337146730">
      <w:bodyDiv w:val="1"/>
      <w:marLeft w:val="0"/>
      <w:marRight w:val="0"/>
      <w:marTop w:val="0"/>
      <w:marBottom w:val="0"/>
      <w:divBdr>
        <w:top w:val="none" w:sz="0" w:space="0" w:color="auto"/>
        <w:left w:val="none" w:sz="0" w:space="0" w:color="auto"/>
        <w:bottom w:val="none" w:sz="0" w:space="0" w:color="auto"/>
        <w:right w:val="none" w:sz="0" w:space="0" w:color="auto"/>
      </w:divBdr>
    </w:div>
    <w:div w:id="1339111835">
      <w:bodyDiv w:val="1"/>
      <w:marLeft w:val="0"/>
      <w:marRight w:val="0"/>
      <w:marTop w:val="0"/>
      <w:marBottom w:val="0"/>
      <w:divBdr>
        <w:top w:val="none" w:sz="0" w:space="0" w:color="auto"/>
        <w:left w:val="none" w:sz="0" w:space="0" w:color="auto"/>
        <w:bottom w:val="none" w:sz="0" w:space="0" w:color="auto"/>
        <w:right w:val="none" w:sz="0" w:space="0" w:color="auto"/>
      </w:divBdr>
    </w:div>
    <w:div w:id="1344480668">
      <w:bodyDiv w:val="1"/>
      <w:marLeft w:val="0"/>
      <w:marRight w:val="0"/>
      <w:marTop w:val="0"/>
      <w:marBottom w:val="0"/>
      <w:divBdr>
        <w:top w:val="none" w:sz="0" w:space="0" w:color="auto"/>
        <w:left w:val="none" w:sz="0" w:space="0" w:color="auto"/>
        <w:bottom w:val="none" w:sz="0" w:space="0" w:color="auto"/>
        <w:right w:val="none" w:sz="0" w:space="0" w:color="auto"/>
      </w:divBdr>
    </w:div>
    <w:div w:id="1352339258">
      <w:bodyDiv w:val="1"/>
      <w:marLeft w:val="0"/>
      <w:marRight w:val="0"/>
      <w:marTop w:val="0"/>
      <w:marBottom w:val="0"/>
      <w:divBdr>
        <w:top w:val="none" w:sz="0" w:space="0" w:color="auto"/>
        <w:left w:val="none" w:sz="0" w:space="0" w:color="auto"/>
        <w:bottom w:val="none" w:sz="0" w:space="0" w:color="auto"/>
        <w:right w:val="none" w:sz="0" w:space="0" w:color="auto"/>
      </w:divBdr>
    </w:div>
    <w:div w:id="1358119907">
      <w:bodyDiv w:val="1"/>
      <w:marLeft w:val="0"/>
      <w:marRight w:val="0"/>
      <w:marTop w:val="0"/>
      <w:marBottom w:val="0"/>
      <w:divBdr>
        <w:top w:val="none" w:sz="0" w:space="0" w:color="auto"/>
        <w:left w:val="none" w:sz="0" w:space="0" w:color="auto"/>
        <w:bottom w:val="none" w:sz="0" w:space="0" w:color="auto"/>
        <w:right w:val="none" w:sz="0" w:space="0" w:color="auto"/>
      </w:divBdr>
    </w:div>
    <w:div w:id="1360742177">
      <w:bodyDiv w:val="1"/>
      <w:marLeft w:val="0"/>
      <w:marRight w:val="0"/>
      <w:marTop w:val="0"/>
      <w:marBottom w:val="0"/>
      <w:divBdr>
        <w:top w:val="none" w:sz="0" w:space="0" w:color="auto"/>
        <w:left w:val="none" w:sz="0" w:space="0" w:color="auto"/>
        <w:bottom w:val="none" w:sz="0" w:space="0" w:color="auto"/>
        <w:right w:val="none" w:sz="0" w:space="0" w:color="auto"/>
      </w:divBdr>
    </w:div>
    <w:div w:id="1362125243">
      <w:bodyDiv w:val="1"/>
      <w:marLeft w:val="0"/>
      <w:marRight w:val="0"/>
      <w:marTop w:val="0"/>
      <w:marBottom w:val="0"/>
      <w:divBdr>
        <w:top w:val="none" w:sz="0" w:space="0" w:color="auto"/>
        <w:left w:val="none" w:sz="0" w:space="0" w:color="auto"/>
        <w:bottom w:val="none" w:sz="0" w:space="0" w:color="auto"/>
        <w:right w:val="none" w:sz="0" w:space="0" w:color="auto"/>
      </w:divBdr>
    </w:div>
    <w:div w:id="1365640507">
      <w:bodyDiv w:val="1"/>
      <w:marLeft w:val="0"/>
      <w:marRight w:val="0"/>
      <w:marTop w:val="0"/>
      <w:marBottom w:val="0"/>
      <w:divBdr>
        <w:top w:val="none" w:sz="0" w:space="0" w:color="auto"/>
        <w:left w:val="none" w:sz="0" w:space="0" w:color="auto"/>
        <w:bottom w:val="none" w:sz="0" w:space="0" w:color="auto"/>
        <w:right w:val="none" w:sz="0" w:space="0" w:color="auto"/>
      </w:divBdr>
      <w:divsChild>
        <w:div w:id="240457391">
          <w:marLeft w:val="0"/>
          <w:marRight w:val="420"/>
          <w:marTop w:val="0"/>
          <w:marBottom w:val="0"/>
          <w:divBdr>
            <w:top w:val="none" w:sz="0" w:space="0" w:color="auto"/>
            <w:left w:val="none" w:sz="0" w:space="0" w:color="auto"/>
            <w:bottom w:val="none" w:sz="0" w:space="0" w:color="auto"/>
            <w:right w:val="none" w:sz="0" w:space="0" w:color="auto"/>
          </w:divBdr>
          <w:divsChild>
            <w:div w:id="1128157644">
              <w:marLeft w:val="0"/>
              <w:marRight w:val="0"/>
              <w:marTop w:val="0"/>
              <w:marBottom w:val="420"/>
              <w:divBdr>
                <w:top w:val="single" w:sz="6" w:space="12" w:color="CECBC6"/>
                <w:left w:val="none" w:sz="0" w:space="0" w:color="auto"/>
                <w:bottom w:val="none" w:sz="0" w:space="0" w:color="auto"/>
                <w:right w:val="none" w:sz="0" w:space="0" w:color="auto"/>
              </w:divBdr>
            </w:div>
          </w:divsChild>
        </w:div>
      </w:divsChild>
    </w:div>
    <w:div w:id="1370647792">
      <w:bodyDiv w:val="1"/>
      <w:marLeft w:val="0"/>
      <w:marRight w:val="0"/>
      <w:marTop w:val="0"/>
      <w:marBottom w:val="0"/>
      <w:divBdr>
        <w:top w:val="none" w:sz="0" w:space="0" w:color="auto"/>
        <w:left w:val="none" w:sz="0" w:space="0" w:color="auto"/>
        <w:bottom w:val="none" w:sz="0" w:space="0" w:color="auto"/>
        <w:right w:val="none" w:sz="0" w:space="0" w:color="auto"/>
      </w:divBdr>
    </w:div>
    <w:div w:id="1372068277">
      <w:bodyDiv w:val="1"/>
      <w:marLeft w:val="0"/>
      <w:marRight w:val="0"/>
      <w:marTop w:val="0"/>
      <w:marBottom w:val="0"/>
      <w:divBdr>
        <w:top w:val="none" w:sz="0" w:space="0" w:color="auto"/>
        <w:left w:val="none" w:sz="0" w:space="0" w:color="auto"/>
        <w:bottom w:val="none" w:sz="0" w:space="0" w:color="auto"/>
        <w:right w:val="none" w:sz="0" w:space="0" w:color="auto"/>
      </w:divBdr>
    </w:div>
    <w:div w:id="1374233336">
      <w:bodyDiv w:val="1"/>
      <w:marLeft w:val="0"/>
      <w:marRight w:val="0"/>
      <w:marTop w:val="0"/>
      <w:marBottom w:val="0"/>
      <w:divBdr>
        <w:top w:val="none" w:sz="0" w:space="0" w:color="auto"/>
        <w:left w:val="none" w:sz="0" w:space="0" w:color="auto"/>
        <w:bottom w:val="none" w:sz="0" w:space="0" w:color="auto"/>
        <w:right w:val="none" w:sz="0" w:space="0" w:color="auto"/>
      </w:divBdr>
    </w:div>
    <w:div w:id="1380517054">
      <w:bodyDiv w:val="1"/>
      <w:marLeft w:val="0"/>
      <w:marRight w:val="0"/>
      <w:marTop w:val="0"/>
      <w:marBottom w:val="0"/>
      <w:divBdr>
        <w:top w:val="none" w:sz="0" w:space="0" w:color="auto"/>
        <w:left w:val="none" w:sz="0" w:space="0" w:color="auto"/>
        <w:bottom w:val="none" w:sz="0" w:space="0" w:color="auto"/>
        <w:right w:val="none" w:sz="0" w:space="0" w:color="auto"/>
      </w:divBdr>
    </w:div>
    <w:div w:id="1404445315">
      <w:bodyDiv w:val="1"/>
      <w:marLeft w:val="0"/>
      <w:marRight w:val="0"/>
      <w:marTop w:val="0"/>
      <w:marBottom w:val="0"/>
      <w:divBdr>
        <w:top w:val="none" w:sz="0" w:space="0" w:color="auto"/>
        <w:left w:val="none" w:sz="0" w:space="0" w:color="auto"/>
        <w:bottom w:val="none" w:sz="0" w:space="0" w:color="auto"/>
        <w:right w:val="none" w:sz="0" w:space="0" w:color="auto"/>
      </w:divBdr>
    </w:div>
    <w:div w:id="1409880832">
      <w:bodyDiv w:val="1"/>
      <w:marLeft w:val="0"/>
      <w:marRight w:val="0"/>
      <w:marTop w:val="0"/>
      <w:marBottom w:val="0"/>
      <w:divBdr>
        <w:top w:val="none" w:sz="0" w:space="0" w:color="auto"/>
        <w:left w:val="none" w:sz="0" w:space="0" w:color="auto"/>
        <w:bottom w:val="none" w:sz="0" w:space="0" w:color="auto"/>
        <w:right w:val="none" w:sz="0" w:space="0" w:color="auto"/>
      </w:divBdr>
      <w:divsChild>
        <w:div w:id="1138300120">
          <w:marLeft w:val="0"/>
          <w:marRight w:val="0"/>
          <w:marTop w:val="75"/>
          <w:marBottom w:val="75"/>
          <w:divBdr>
            <w:top w:val="none" w:sz="0" w:space="0" w:color="auto"/>
            <w:left w:val="none" w:sz="0" w:space="0" w:color="auto"/>
            <w:bottom w:val="none" w:sz="0" w:space="0" w:color="auto"/>
            <w:right w:val="none" w:sz="0" w:space="0" w:color="auto"/>
          </w:divBdr>
        </w:div>
        <w:div w:id="597061849">
          <w:marLeft w:val="0"/>
          <w:marRight w:val="0"/>
          <w:marTop w:val="0"/>
          <w:marBottom w:val="225"/>
          <w:divBdr>
            <w:top w:val="none" w:sz="0" w:space="0" w:color="auto"/>
            <w:left w:val="none" w:sz="0" w:space="0" w:color="auto"/>
            <w:bottom w:val="none" w:sz="0" w:space="0" w:color="auto"/>
            <w:right w:val="none" w:sz="0" w:space="0" w:color="auto"/>
          </w:divBdr>
          <w:divsChild>
            <w:div w:id="192931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238707">
      <w:bodyDiv w:val="1"/>
      <w:marLeft w:val="0"/>
      <w:marRight w:val="0"/>
      <w:marTop w:val="0"/>
      <w:marBottom w:val="0"/>
      <w:divBdr>
        <w:top w:val="none" w:sz="0" w:space="0" w:color="auto"/>
        <w:left w:val="none" w:sz="0" w:space="0" w:color="auto"/>
        <w:bottom w:val="none" w:sz="0" w:space="0" w:color="auto"/>
        <w:right w:val="none" w:sz="0" w:space="0" w:color="auto"/>
      </w:divBdr>
    </w:div>
    <w:div w:id="1422877298">
      <w:bodyDiv w:val="1"/>
      <w:marLeft w:val="0"/>
      <w:marRight w:val="0"/>
      <w:marTop w:val="0"/>
      <w:marBottom w:val="0"/>
      <w:divBdr>
        <w:top w:val="none" w:sz="0" w:space="0" w:color="auto"/>
        <w:left w:val="none" w:sz="0" w:space="0" w:color="auto"/>
        <w:bottom w:val="none" w:sz="0" w:space="0" w:color="auto"/>
        <w:right w:val="none" w:sz="0" w:space="0" w:color="auto"/>
      </w:divBdr>
    </w:div>
    <w:div w:id="1430353396">
      <w:bodyDiv w:val="1"/>
      <w:marLeft w:val="0"/>
      <w:marRight w:val="0"/>
      <w:marTop w:val="0"/>
      <w:marBottom w:val="0"/>
      <w:divBdr>
        <w:top w:val="none" w:sz="0" w:space="0" w:color="auto"/>
        <w:left w:val="none" w:sz="0" w:space="0" w:color="auto"/>
        <w:bottom w:val="none" w:sz="0" w:space="0" w:color="auto"/>
        <w:right w:val="none" w:sz="0" w:space="0" w:color="auto"/>
      </w:divBdr>
    </w:div>
    <w:div w:id="1433478118">
      <w:bodyDiv w:val="1"/>
      <w:marLeft w:val="0"/>
      <w:marRight w:val="0"/>
      <w:marTop w:val="0"/>
      <w:marBottom w:val="0"/>
      <w:divBdr>
        <w:top w:val="none" w:sz="0" w:space="0" w:color="auto"/>
        <w:left w:val="none" w:sz="0" w:space="0" w:color="auto"/>
        <w:bottom w:val="none" w:sz="0" w:space="0" w:color="auto"/>
        <w:right w:val="none" w:sz="0" w:space="0" w:color="auto"/>
      </w:divBdr>
    </w:div>
    <w:div w:id="1454978210">
      <w:bodyDiv w:val="1"/>
      <w:marLeft w:val="0"/>
      <w:marRight w:val="0"/>
      <w:marTop w:val="0"/>
      <w:marBottom w:val="0"/>
      <w:divBdr>
        <w:top w:val="none" w:sz="0" w:space="0" w:color="auto"/>
        <w:left w:val="none" w:sz="0" w:space="0" w:color="auto"/>
        <w:bottom w:val="none" w:sz="0" w:space="0" w:color="auto"/>
        <w:right w:val="none" w:sz="0" w:space="0" w:color="auto"/>
      </w:divBdr>
    </w:div>
    <w:div w:id="1461143292">
      <w:bodyDiv w:val="1"/>
      <w:marLeft w:val="0"/>
      <w:marRight w:val="0"/>
      <w:marTop w:val="0"/>
      <w:marBottom w:val="0"/>
      <w:divBdr>
        <w:top w:val="none" w:sz="0" w:space="0" w:color="auto"/>
        <w:left w:val="none" w:sz="0" w:space="0" w:color="auto"/>
        <w:bottom w:val="none" w:sz="0" w:space="0" w:color="auto"/>
        <w:right w:val="none" w:sz="0" w:space="0" w:color="auto"/>
      </w:divBdr>
    </w:div>
    <w:div w:id="1469546084">
      <w:bodyDiv w:val="1"/>
      <w:marLeft w:val="0"/>
      <w:marRight w:val="0"/>
      <w:marTop w:val="0"/>
      <w:marBottom w:val="0"/>
      <w:divBdr>
        <w:top w:val="none" w:sz="0" w:space="0" w:color="auto"/>
        <w:left w:val="none" w:sz="0" w:space="0" w:color="auto"/>
        <w:bottom w:val="none" w:sz="0" w:space="0" w:color="auto"/>
        <w:right w:val="none" w:sz="0" w:space="0" w:color="auto"/>
      </w:divBdr>
    </w:div>
    <w:div w:id="1473520736">
      <w:bodyDiv w:val="1"/>
      <w:marLeft w:val="0"/>
      <w:marRight w:val="0"/>
      <w:marTop w:val="0"/>
      <w:marBottom w:val="0"/>
      <w:divBdr>
        <w:top w:val="none" w:sz="0" w:space="0" w:color="auto"/>
        <w:left w:val="none" w:sz="0" w:space="0" w:color="auto"/>
        <w:bottom w:val="none" w:sz="0" w:space="0" w:color="auto"/>
        <w:right w:val="none" w:sz="0" w:space="0" w:color="auto"/>
      </w:divBdr>
    </w:div>
    <w:div w:id="1488857030">
      <w:bodyDiv w:val="1"/>
      <w:marLeft w:val="0"/>
      <w:marRight w:val="0"/>
      <w:marTop w:val="0"/>
      <w:marBottom w:val="0"/>
      <w:divBdr>
        <w:top w:val="none" w:sz="0" w:space="0" w:color="auto"/>
        <w:left w:val="none" w:sz="0" w:space="0" w:color="auto"/>
        <w:bottom w:val="none" w:sz="0" w:space="0" w:color="auto"/>
        <w:right w:val="none" w:sz="0" w:space="0" w:color="auto"/>
      </w:divBdr>
    </w:div>
    <w:div w:id="1503205869">
      <w:bodyDiv w:val="1"/>
      <w:marLeft w:val="0"/>
      <w:marRight w:val="0"/>
      <w:marTop w:val="0"/>
      <w:marBottom w:val="0"/>
      <w:divBdr>
        <w:top w:val="none" w:sz="0" w:space="0" w:color="auto"/>
        <w:left w:val="none" w:sz="0" w:space="0" w:color="auto"/>
        <w:bottom w:val="none" w:sz="0" w:space="0" w:color="auto"/>
        <w:right w:val="none" w:sz="0" w:space="0" w:color="auto"/>
      </w:divBdr>
    </w:div>
    <w:div w:id="1503817139">
      <w:bodyDiv w:val="1"/>
      <w:marLeft w:val="0"/>
      <w:marRight w:val="0"/>
      <w:marTop w:val="0"/>
      <w:marBottom w:val="0"/>
      <w:divBdr>
        <w:top w:val="none" w:sz="0" w:space="0" w:color="auto"/>
        <w:left w:val="none" w:sz="0" w:space="0" w:color="auto"/>
        <w:bottom w:val="none" w:sz="0" w:space="0" w:color="auto"/>
        <w:right w:val="none" w:sz="0" w:space="0" w:color="auto"/>
      </w:divBdr>
      <w:divsChild>
        <w:div w:id="785930769">
          <w:marLeft w:val="0"/>
          <w:marRight w:val="420"/>
          <w:marTop w:val="0"/>
          <w:marBottom w:val="0"/>
          <w:divBdr>
            <w:top w:val="none" w:sz="0" w:space="0" w:color="auto"/>
            <w:left w:val="none" w:sz="0" w:space="0" w:color="auto"/>
            <w:bottom w:val="none" w:sz="0" w:space="0" w:color="auto"/>
            <w:right w:val="none" w:sz="0" w:space="0" w:color="auto"/>
          </w:divBdr>
          <w:divsChild>
            <w:div w:id="179315325">
              <w:marLeft w:val="0"/>
              <w:marRight w:val="0"/>
              <w:marTop w:val="0"/>
              <w:marBottom w:val="420"/>
              <w:divBdr>
                <w:top w:val="single" w:sz="6" w:space="12" w:color="CECBC6"/>
                <w:left w:val="none" w:sz="0" w:space="0" w:color="auto"/>
                <w:bottom w:val="none" w:sz="0" w:space="0" w:color="auto"/>
                <w:right w:val="none" w:sz="0" w:space="0" w:color="auto"/>
              </w:divBdr>
            </w:div>
          </w:divsChild>
        </w:div>
      </w:divsChild>
    </w:div>
    <w:div w:id="1508711910">
      <w:bodyDiv w:val="1"/>
      <w:marLeft w:val="0"/>
      <w:marRight w:val="0"/>
      <w:marTop w:val="0"/>
      <w:marBottom w:val="0"/>
      <w:divBdr>
        <w:top w:val="none" w:sz="0" w:space="0" w:color="auto"/>
        <w:left w:val="none" w:sz="0" w:space="0" w:color="auto"/>
        <w:bottom w:val="none" w:sz="0" w:space="0" w:color="auto"/>
        <w:right w:val="none" w:sz="0" w:space="0" w:color="auto"/>
      </w:divBdr>
    </w:div>
    <w:div w:id="1531139169">
      <w:bodyDiv w:val="1"/>
      <w:marLeft w:val="0"/>
      <w:marRight w:val="0"/>
      <w:marTop w:val="0"/>
      <w:marBottom w:val="0"/>
      <w:divBdr>
        <w:top w:val="none" w:sz="0" w:space="0" w:color="auto"/>
        <w:left w:val="none" w:sz="0" w:space="0" w:color="auto"/>
        <w:bottom w:val="none" w:sz="0" w:space="0" w:color="auto"/>
        <w:right w:val="none" w:sz="0" w:space="0" w:color="auto"/>
      </w:divBdr>
      <w:divsChild>
        <w:div w:id="413819157">
          <w:marLeft w:val="0"/>
          <w:marRight w:val="0"/>
          <w:marTop w:val="0"/>
          <w:marBottom w:val="150"/>
          <w:divBdr>
            <w:top w:val="none" w:sz="0" w:space="0" w:color="auto"/>
            <w:left w:val="none" w:sz="0" w:space="0" w:color="auto"/>
            <w:bottom w:val="none" w:sz="0" w:space="0" w:color="auto"/>
            <w:right w:val="none" w:sz="0" w:space="0" w:color="auto"/>
          </w:divBdr>
          <w:divsChild>
            <w:div w:id="364643596">
              <w:marLeft w:val="0"/>
              <w:marRight w:val="0"/>
              <w:marTop w:val="100"/>
              <w:marBottom w:val="100"/>
              <w:divBdr>
                <w:top w:val="none" w:sz="0" w:space="0" w:color="auto"/>
                <w:left w:val="none" w:sz="0" w:space="0" w:color="auto"/>
                <w:bottom w:val="none" w:sz="0" w:space="0" w:color="auto"/>
                <w:right w:val="none" w:sz="0" w:space="0" w:color="auto"/>
              </w:divBdr>
              <w:divsChild>
                <w:div w:id="10086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13480">
          <w:marLeft w:val="0"/>
          <w:marRight w:val="0"/>
          <w:marTop w:val="100"/>
          <w:marBottom w:val="100"/>
          <w:divBdr>
            <w:top w:val="none" w:sz="0" w:space="0" w:color="auto"/>
            <w:left w:val="none" w:sz="0" w:space="0" w:color="auto"/>
            <w:bottom w:val="none" w:sz="0" w:space="0" w:color="auto"/>
            <w:right w:val="none" w:sz="0" w:space="0" w:color="auto"/>
          </w:divBdr>
          <w:divsChild>
            <w:div w:id="937450785">
              <w:marLeft w:val="0"/>
              <w:marRight w:val="0"/>
              <w:marTop w:val="100"/>
              <w:marBottom w:val="100"/>
              <w:divBdr>
                <w:top w:val="none" w:sz="0" w:space="0" w:color="auto"/>
                <w:left w:val="none" w:sz="0" w:space="0" w:color="auto"/>
                <w:bottom w:val="none" w:sz="0" w:space="0" w:color="auto"/>
                <w:right w:val="none" w:sz="0" w:space="0" w:color="auto"/>
              </w:divBdr>
              <w:divsChild>
                <w:div w:id="254098437">
                  <w:marLeft w:val="0"/>
                  <w:marRight w:val="0"/>
                  <w:marTop w:val="0"/>
                  <w:marBottom w:val="0"/>
                  <w:divBdr>
                    <w:top w:val="none" w:sz="0" w:space="0" w:color="auto"/>
                    <w:left w:val="none" w:sz="0" w:space="0" w:color="auto"/>
                    <w:bottom w:val="none" w:sz="0" w:space="0" w:color="auto"/>
                    <w:right w:val="none" w:sz="0" w:space="0" w:color="auto"/>
                  </w:divBdr>
                  <w:divsChild>
                    <w:div w:id="19577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92863">
      <w:bodyDiv w:val="1"/>
      <w:marLeft w:val="0"/>
      <w:marRight w:val="0"/>
      <w:marTop w:val="0"/>
      <w:marBottom w:val="0"/>
      <w:divBdr>
        <w:top w:val="none" w:sz="0" w:space="0" w:color="auto"/>
        <w:left w:val="none" w:sz="0" w:space="0" w:color="auto"/>
        <w:bottom w:val="none" w:sz="0" w:space="0" w:color="auto"/>
        <w:right w:val="none" w:sz="0" w:space="0" w:color="auto"/>
      </w:divBdr>
    </w:div>
    <w:div w:id="1545869288">
      <w:bodyDiv w:val="1"/>
      <w:marLeft w:val="0"/>
      <w:marRight w:val="0"/>
      <w:marTop w:val="0"/>
      <w:marBottom w:val="0"/>
      <w:divBdr>
        <w:top w:val="none" w:sz="0" w:space="0" w:color="auto"/>
        <w:left w:val="none" w:sz="0" w:space="0" w:color="auto"/>
        <w:bottom w:val="none" w:sz="0" w:space="0" w:color="auto"/>
        <w:right w:val="none" w:sz="0" w:space="0" w:color="auto"/>
      </w:divBdr>
    </w:div>
    <w:div w:id="1548300364">
      <w:bodyDiv w:val="1"/>
      <w:marLeft w:val="0"/>
      <w:marRight w:val="0"/>
      <w:marTop w:val="0"/>
      <w:marBottom w:val="0"/>
      <w:divBdr>
        <w:top w:val="none" w:sz="0" w:space="0" w:color="auto"/>
        <w:left w:val="none" w:sz="0" w:space="0" w:color="auto"/>
        <w:bottom w:val="none" w:sz="0" w:space="0" w:color="auto"/>
        <w:right w:val="none" w:sz="0" w:space="0" w:color="auto"/>
      </w:divBdr>
    </w:div>
    <w:div w:id="1589344737">
      <w:bodyDiv w:val="1"/>
      <w:marLeft w:val="0"/>
      <w:marRight w:val="0"/>
      <w:marTop w:val="0"/>
      <w:marBottom w:val="0"/>
      <w:divBdr>
        <w:top w:val="none" w:sz="0" w:space="0" w:color="auto"/>
        <w:left w:val="none" w:sz="0" w:space="0" w:color="auto"/>
        <w:bottom w:val="none" w:sz="0" w:space="0" w:color="auto"/>
        <w:right w:val="none" w:sz="0" w:space="0" w:color="auto"/>
      </w:divBdr>
    </w:div>
    <w:div w:id="1597518230">
      <w:bodyDiv w:val="1"/>
      <w:marLeft w:val="0"/>
      <w:marRight w:val="0"/>
      <w:marTop w:val="0"/>
      <w:marBottom w:val="0"/>
      <w:divBdr>
        <w:top w:val="none" w:sz="0" w:space="0" w:color="auto"/>
        <w:left w:val="none" w:sz="0" w:space="0" w:color="auto"/>
        <w:bottom w:val="none" w:sz="0" w:space="0" w:color="auto"/>
        <w:right w:val="none" w:sz="0" w:space="0" w:color="auto"/>
      </w:divBdr>
    </w:div>
    <w:div w:id="1599097048">
      <w:bodyDiv w:val="1"/>
      <w:marLeft w:val="0"/>
      <w:marRight w:val="0"/>
      <w:marTop w:val="0"/>
      <w:marBottom w:val="0"/>
      <w:divBdr>
        <w:top w:val="none" w:sz="0" w:space="0" w:color="auto"/>
        <w:left w:val="none" w:sz="0" w:space="0" w:color="auto"/>
        <w:bottom w:val="none" w:sz="0" w:space="0" w:color="auto"/>
        <w:right w:val="none" w:sz="0" w:space="0" w:color="auto"/>
      </w:divBdr>
    </w:div>
    <w:div w:id="1619291014">
      <w:bodyDiv w:val="1"/>
      <w:marLeft w:val="0"/>
      <w:marRight w:val="0"/>
      <w:marTop w:val="0"/>
      <w:marBottom w:val="0"/>
      <w:divBdr>
        <w:top w:val="none" w:sz="0" w:space="0" w:color="auto"/>
        <w:left w:val="none" w:sz="0" w:space="0" w:color="auto"/>
        <w:bottom w:val="none" w:sz="0" w:space="0" w:color="auto"/>
        <w:right w:val="none" w:sz="0" w:space="0" w:color="auto"/>
      </w:divBdr>
    </w:div>
    <w:div w:id="1621374262">
      <w:bodyDiv w:val="1"/>
      <w:marLeft w:val="0"/>
      <w:marRight w:val="0"/>
      <w:marTop w:val="0"/>
      <w:marBottom w:val="0"/>
      <w:divBdr>
        <w:top w:val="none" w:sz="0" w:space="0" w:color="auto"/>
        <w:left w:val="none" w:sz="0" w:space="0" w:color="auto"/>
        <w:bottom w:val="none" w:sz="0" w:space="0" w:color="auto"/>
        <w:right w:val="none" w:sz="0" w:space="0" w:color="auto"/>
      </w:divBdr>
    </w:div>
    <w:div w:id="1633708200">
      <w:bodyDiv w:val="1"/>
      <w:marLeft w:val="0"/>
      <w:marRight w:val="0"/>
      <w:marTop w:val="0"/>
      <w:marBottom w:val="0"/>
      <w:divBdr>
        <w:top w:val="none" w:sz="0" w:space="0" w:color="auto"/>
        <w:left w:val="none" w:sz="0" w:space="0" w:color="auto"/>
        <w:bottom w:val="none" w:sz="0" w:space="0" w:color="auto"/>
        <w:right w:val="none" w:sz="0" w:space="0" w:color="auto"/>
      </w:divBdr>
    </w:div>
    <w:div w:id="1634753464">
      <w:bodyDiv w:val="1"/>
      <w:marLeft w:val="0"/>
      <w:marRight w:val="0"/>
      <w:marTop w:val="0"/>
      <w:marBottom w:val="0"/>
      <w:divBdr>
        <w:top w:val="none" w:sz="0" w:space="0" w:color="auto"/>
        <w:left w:val="none" w:sz="0" w:space="0" w:color="auto"/>
        <w:bottom w:val="none" w:sz="0" w:space="0" w:color="auto"/>
        <w:right w:val="none" w:sz="0" w:space="0" w:color="auto"/>
      </w:divBdr>
    </w:div>
    <w:div w:id="1652363253">
      <w:bodyDiv w:val="1"/>
      <w:marLeft w:val="0"/>
      <w:marRight w:val="0"/>
      <w:marTop w:val="0"/>
      <w:marBottom w:val="0"/>
      <w:divBdr>
        <w:top w:val="none" w:sz="0" w:space="0" w:color="auto"/>
        <w:left w:val="none" w:sz="0" w:space="0" w:color="auto"/>
        <w:bottom w:val="none" w:sz="0" w:space="0" w:color="auto"/>
        <w:right w:val="none" w:sz="0" w:space="0" w:color="auto"/>
      </w:divBdr>
    </w:div>
    <w:div w:id="1695880673">
      <w:bodyDiv w:val="1"/>
      <w:marLeft w:val="0"/>
      <w:marRight w:val="0"/>
      <w:marTop w:val="0"/>
      <w:marBottom w:val="0"/>
      <w:divBdr>
        <w:top w:val="none" w:sz="0" w:space="0" w:color="auto"/>
        <w:left w:val="none" w:sz="0" w:space="0" w:color="auto"/>
        <w:bottom w:val="none" w:sz="0" w:space="0" w:color="auto"/>
        <w:right w:val="none" w:sz="0" w:space="0" w:color="auto"/>
      </w:divBdr>
    </w:div>
    <w:div w:id="1715931302">
      <w:bodyDiv w:val="1"/>
      <w:marLeft w:val="0"/>
      <w:marRight w:val="0"/>
      <w:marTop w:val="0"/>
      <w:marBottom w:val="0"/>
      <w:divBdr>
        <w:top w:val="none" w:sz="0" w:space="0" w:color="auto"/>
        <w:left w:val="none" w:sz="0" w:space="0" w:color="auto"/>
        <w:bottom w:val="none" w:sz="0" w:space="0" w:color="auto"/>
        <w:right w:val="none" w:sz="0" w:space="0" w:color="auto"/>
      </w:divBdr>
    </w:div>
    <w:div w:id="1723945753">
      <w:bodyDiv w:val="1"/>
      <w:marLeft w:val="0"/>
      <w:marRight w:val="0"/>
      <w:marTop w:val="0"/>
      <w:marBottom w:val="15"/>
      <w:divBdr>
        <w:top w:val="none" w:sz="0" w:space="0" w:color="auto"/>
        <w:left w:val="none" w:sz="0" w:space="0" w:color="auto"/>
        <w:bottom w:val="none" w:sz="0" w:space="0" w:color="auto"/>
        <w:right w:val="none" w:sz="0" w:space="0" w:color="auto"/>
      </w:divBdr>
      <w:divsChild>
        <w:div w:id="288098110">
          <w:marLeft w:val="0"/>
          <w:marRight w:val="0"/>
          <w:marTop w:val="0"/>
          <w:marBottom w:val="0"/>
          <w:divBdr>
            <w:top w:val="none" w:sz="0" w:space="0" w:color="auto"/>
            <w:left w:val="none" w:sz="0" w:space="0" w:color="auto"/>
            <w:bottom w:val="none" w:sz="0" w:space="0" w:color="auto"/>
            <w:right w:val="none" w:sz="0" w:space="0" w:color="auto"/>
          </w:divBdr>
          <w:divsChild>
            <w:div w:id="892815609">
              <w:marLeft w:val="0"/>
              <w:marRight w:val="0"/>
              <w:marTop w:val="0"/>
              <w:marBottom w:val="0"/>
              <w:divBdr>
                <w:top w:val="none" w:sz="0" w:space="0" w:color="auto"/>
                <w:left w:val="none" w:sz="0" w:space="0" w:color="auto"/>
                <w:bottom w:val="none" w:sz="0" w:space="0" w:color="auto"/>
                <w:right w:val="none" w:sz="0" w:space="0" w:color="auto"/>
              </w:divBdr>
              <w:divsChild>
                <w:div w:id="681247415">
                  <w:marLeft w:val="0"/>
                  <w:marRight w:val="0"/>
                  <w:marTop w:val="0"/>
                  <w:marBottom w:val="420"/>
                  <w:divBdr>
                    <w:top w:val="none" w:sz="0" w:space="0" w:color="auto"/>
                    <w:left w:val="none" w:sz="0" w:space="0" w:color="auto"/>
                    <w:bottom w:val="none" w:sz="0" w:space="0" w:color="auto"/>
                    <w:right w:val="none" w:sz="0" w:space="0" w:color="auto"/>
                  </w:divBdr>
                  <w:divsChild>
                    <w:div w:id="1525635586">
                      <w:marLeft w:val="0"/>
                      <w:marRight w:val="495"/>
                      <w:marTop w:val="0"/>
                      <w:marBottom w:val="0"/>
                      <w:divBdr>
                        <w:top w:val="none" w:sz="0" w:space="0" w:color="auto"/>
                        <w:left w:val="none" w:sz="0" w:space="0" w:color="auto"/>
                        <w:bottom w:val="none" w:sz="0" w:space="0" w:color="auto"/>
                        <w:right w:val="none" w:sz="0" w:space="0" w:color="auto"/>
                      </w:divBdr>
                      <w:divsChild>
                        <w:div w:id="712509386">
                          <w:marLeft w:val="0"/>
                          <w:marRight w:val="0"/>
                          <w:marTop w:val="0"/>
                          <w:marBottom w:val="0"/>
                          <w:divBdr>
                            <w:top w:val="single" w:sz="36" w:space="0" w:color="8D8A87"/>
                            <w:left w:val="none" w:sz="0" w:space="0" w:color="auto"/>
                            <w:bottom w:val="none" w:sz="0" w:space="0" w:color="auto"/>
                            <w:right w:val="none" w:sz="0" w:space="0" w:color="auto"/>
                          </w:divBdr>
                          <w:divsChild>
                            <w:div w:id="65530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741511">
      <w:bodyDiv w:val="1"/>
      <w:marLeft w:val="0"/>
      <w:marRight w:val="0"/>
      <w:marTop w:val="0"/>
      <w:marBottom w:val="0"/>
      <w:divBdr>
        <w:top w:val="none" w:sz="0" w:space="0" w:color="auto"/>
        <w:left w:val="none" w:sz="0" w:space="0" w:color="auto"/>
        <w:bottom w:val="none" w:sz="0" w:space="0" w:color="auto"/>
        <w:right w:val="none" w:sz="0" w:space="0" w:color="auto"/>
      </w:divBdr>
    </w:div>
    <w:div w:id="1747414621">
      <w:bodyDiv w:val="1"/>
      <w:marLeft w:val="0"/>
      <w:marRight w:val="0"/>
      <w:marTop w:val="0"/>
      <w:marBottom w:val="0"/>
      <w:divBdr>
        <w:top w:val="none" w:sz="0" w:space="0" w:color="auto"/>
        <w:left w:val="none" w:sz="0" w:space="0" w:color="auto"/>
        <w:bottom w:val="none" w:sz="0" w:space="0" w:color="auto"/>
        <w:right w:val="none" w:sz="0" w:space="0" w:color="auto"/>
      </w:divBdr>
    </w:div>
    <w:div w:id="1763454955">
      <w:bodyDiv w:val="1"/>
      <w:marLeft w:val="0"/>
      <w:marRight w:val="0"/>
      <w:marTop w:val="0"/>
      <w:marBottom w:val="0"/>
      <w:divBdr>
        <w:top w:val="none" w:sz="0" w:space="0" w:color="auto"/>
        <w:left w:val="none" w:sz="0" w:space="0" w:color="auto"/>
        <w:bottom w:val="none" w:sz="0" w:space="0" w:color="auto"/>
        <w:right w:val="none" w:sz="0" w:space="0" w:color="auto"/>
      </w:divBdr>
    </w:div>
    <w:div w:id="1765416975">
      <w:bodyDiv w:val="1"/>
      <w:marLeft w:val="0"/>
      <w:marRight w:val="0"/>
      <w:marTop w:val="0"/>
      <w:marBottom w:val="0"/>
      <w:divBdr>
        <w:top w:val="none" w:sz="0" w:space="0" w:color="auto"/>
        <w:left w:val="none" w:sz="0" w:space="0" w:color="auto"/>
        <w:bottom w:val="none" w:sz="0" w:space="0" w:color="auto"/>
        <w:right w:val="none" w:sz="0" w:space="0" w:color="auto"/>
      </w:divBdr>
    </w:div>
    <w:div w:id="1766219374">
      <w:bodyDiv w:val="1"/>
      <w:marLeft w:val="0"/>
      <w:marRight w:val="0"/>
      <w:marTop w:val="0"/>
      <w:marBottom w:val="0"/>
      <w:divBdr>
        <w:top w:val="none" w:sz="0" w:space="0" w:color="auto"/>
        <w:left w:val="none" w:sz="0" w:space="0" w:color="auto"/>
        <w:bottom w:val="none" w:sz="0" w:space="0" w:color="auto"/>
        <w:right w:val="none" w:sz="0" w:space="0" w:color="auto"/>
      </w:divBdr>
    </w:div>
    <w:div w:id="1785494633">
      <w:bodyDiv w:val="1"/>
      <w:marLeft w:val="0"/>
      <w:marRight w:val="0"/>
      <w:marTop w:val="0"/>
      <w:marBottom w:val="0"/>
      <w:divBdr>
        <w:top w:val="none" w:sz="0" w:space="0" w:color="auto"/>
        <w:left w:val="none" w:sz="0" w:space="0" w:color="auto"/>
        <w:bottom w:val="none" w:sz="0" w:space="0" w:color="auto"/>
        <w:right w:val="none" w:sz="0" w:space="0" w:color="auto"/>
      </w:divBdr>
    </w:div>
    <w:div w:id="1789616463">
      <w:bodyDiv w:val="1"/>
      <w:marLeft w:val="0"/>
      <w:marRight w:val="0"/>
      <w:marTop w:val="0"/>
      <w:marBottom w:val="0"/>
      <w:divBdr>
        <w:top w:val="none" w:sz="0" w:space="0" w:color="auto"/>
        <w:left w:val="none" w:sz="0" w:space="0" w:color="auto"/>
        <w:bottom w:val="none" w:sz="0" w:space="0" w:color="auto"/>
        <w:right w:val="none" w:sz="0" w:space="0" w:color="auto"/>
      </w:divBdr>
    </w:div>
    <w:div w:id="1802457497">
      <w:bodyDiv w:val="1"/>
      <w:marLeft w:val="0"/>
      <w:marRight w:val="0"/>
      <w:marTop w:val="0"/>
      <w:marBottom w:val="0"/>
      <w:divBdr>
        <w:top w:val="none" w:sz="0" w:space="0" w:color="auto"/>
        <w:left w:val="none" w:sz="0" w:space="0" w:color="auto"/>
        <w:bottom w:val="none" w:sz="0" w:space="0" w:color="auto"/>
        <w:right w:val="none" w:sz="0" w:space="0" w:color="auto"/>
      </w:divBdr>
    </w:div>
    <w:div w:id="1823964423">
      <w:bodyDiv w:val="1"/>
      <w:marLeft w:val="0"/>
      <w:marRight w:val="0"/>
      <w:marTop w:val="0"/>
      <w:marBottom w:val="0"/>
      <w:divBdr>
        <w:top w:val="none" w:sz="0" w:space="0" w:color="auto"/>
        <w:left w:val="none" w:sz="0" w:space="0" w:color="auto"/>
        <w:bottom w:val="none" w:sz="0" w:space="0" w:color="auto"/>
        <w:right w:val="none" w:sz="0" w:space="0" w:color="auto"/>
      </w:divBdr>
    </w:div>
    <w:div w:id="1830947187">
      <w:bodyDiv w:val="1"/>
      <w:marLeft w:val="0"/>
      <w:marRight w:val="0"/>
      <w:marTop w:val="0"/>
      <w:marBottom w:val="0"/>
      <w:divBdr>
        <w:top w:val="none" w:sz="0" w:space="0" w:color="auto"/>
        <w:left w:val="none" w:sz="0" w:space="0" w:color="auto"/>
        <w:bottom w:val="none" w:sz="0" w:space="0" w:color="auto"/>
        <w:right w:val="none" w:sz="0" w:space="0" w:color="auto"/>
      </w:divBdr>
    </w:div>
    <w:div w:id="1843281761">
      <w:bodyDiv w:val="1"/>
      <w:marLeft w:val="0"/>
      <w:marRight w:val="0"/>
      <w:marTop w:val="0"/>
      <w:marBottom w:val="0"/>
      <w:divBdr>
        <w:top w:val="none" w:sz="0" w:space="0" w:color="auto"/>
        <w:left w:val="none" w:sz="0" w:space="0" w:color="auto"/>
        <w:bottom w:val="none" w:sz="0" w:space="0" w:color="auto"/>
        <w:right w:val="none" w:sz="0" w:space="0" w:color="auto"/>
      </w:divBdr>
    </w:div>
    <w:div w:id="1852990757">
      <w:bodyDiv w:val="1"/>
      <w:marLeft w:val="0"/>
      <w:marRight w:val="0"/>
      <w:marTop w:val="0"/>
      <w:marBottom w:val="0"/>
      <w:divBdr>
        <w:top w:val="none" w:sz="0" w:space="0" w:color="auto"/>
        <w:left w:val="none" w:sz="0" w:space="0" w:color="auto"/>
        <w:bottom w:val="none" w:sz="0" w:space="0" w:color="auto"/>
        <w:right w:val="none" w:sz="0" w:space="0" w:color="auto"/>
      </w:divBdr>
      <w:divsChild>
        <w:div w:id="1344086311">
          <w:marLeft w:val="0"/>
          <w:marRight w:val="420"/>
          <w:marTop w:val="0"/>
          <w:marBottom w:val="0"/>
          <w:divBdr>
            <w:top w:val="none" w:sz="0" w:space="0" w:color="auto"/>
            <w:left w:val="none" w:sz="0" w:space="0" w:color="auto"/>
            <w:bottom w:val="none" w:sz="0" w:space="0" w:color="auto"/>
            <w:right w:val="none" w:sz="0" w:space="0" w:color="auto"/>
          </w:divBdr>
          <w:divsChild>
            <w:div w:id="1138456760">
              <w:marLeft w:val="0"/>
              <w:marRight w:val="0"/>
              <w:marTop w:val="0"/>
              <w:marBottom w:val="420"/>
              <w:divBdr>
                <w:top w:val="single" w:sz="6" w:space="12" w:color="CECBC6"/>
                <w:left w:val="none" w:sz="0" w:space="0" w:color="auto"/>
                <w:bottom w:val="none" w:sz="0" w:space="0" w:color="auto"/>
                <w:right w:val="none" w:sz="0" w:space="0" w:color="auto"/>
              </w:divBdr>
            </w:div>
          </w:divsChild>
        </w:div>
      </w:divsChild>
    </w:div>
    <w:div w:id="1854612720">
      <w:bodyDiv w:val="1"/>
      <w:marLeft w:val="0"/>
      <w:marRight w:val="0"/>
      <w:marTop w:val="0"/>
      <w:marBottom w:val="0"/>
      <w:divBdr>
        <w:top w:val="none" w:sz="0" w:space="0" w:color="auto"/>
        <w:left w:val="none" w:sz="0" w:space="0" w:color="auto"/>
        <w:bottom w:val="none" w:sz="0" w:space="0" w:color="auto"/>
        <w:right w:val="none" w:sz="0" w:space="0" w:color="auto"/>
      </w:divBdr>
    </w:div>
    <w:div w:id="1862628069">
      <w:bodyDiv w:val="1"/>
      <w:marLeft w:val="0"/>
      <w:marRight w:val="0"/>
      <w:marTop w:val="0"/>
      <w:marBottom w:val="0"/>
      <w:divBdr>
        <w:top w:val="none" w:sz="0" w:space="0" w:color="auto"/>
        <w:left w:val="none" w:sz="0" w:space="0" w:color="auto"/>
        <w:bottom w:val="none" w:sz="0" w:space="0" w:color="auto"/>
        <w:right w:val="none" w:sz="0" w:space="0" w:color="auto"/>
      </w:divBdr>
    </w:div>
    <w:div w:id="1864317742">
      <w:bodyDiv w:val="1"/>
      <w:marLeft w:val="0"/>
      <w:marRight w:val="0"/>
      <w:marTop w:val="0"/>
      <w:marBottom w:val="0"/>
      <w:divBdr>
        <w:top w:val="none" w:sz="0" w:space="0" w:color="auto"/>
        <w:left w:val="none" w:sz="0" w:space="0" w:color="auto"/>
        <w:bottom w:val="none" w:sz="0" w:space="0" w:color="auto"/>
        <w:right w:val="none" w:sz="0" w:space="0" w:color="auto"/>
      </w:divBdr>
    </w:div>
    <w:div w:id="1872450959">
      <w:bodyDiv w:val="1"/>
      <w:marLeft w:val="0"/>
      <w:marRight w:val="0"/>
      <w:marTop w:val="0"/>
      <w:marBottom w:val="0"/>
      <w:divBdr>
        <w:top w:val="none" w:sz="0" w:space="0" w:color="auto"/>
        <w:left w:val="none" w:sz="0" w:space="0" w:color="auto"/>
        <w:bottom w:val="none" w:sz="0" w:space="0" w:color="auto"/>
        <w:right w:val="none" w:sz="0" w:space="0" w:color="auto"/>
      </w:divBdr>
    </w:div>
    <w:div w:id="1880513391">
      <w:bodyDiv w:val="1"/>
      <w:marLeft w:val="0"/>
      <w:marRight w:val="0"/>
      <w:marTop w:val="0"/>
      <w:marBottom w:val="0"/>
      <w:divBdr>
        <w:top w:val="none" w:sz="0" w:space="0" w:color="auto"/>
        <w:left w:val="none" w:sz="0" w:space="0" w:color="auto"/>
        <w:bottom w:val="none" w:sz="0" w:space="0" w:color="auto"/>
        <w:right w:val="none" w:sz="0" w:space="0" w:color="auto"/>
      </w:divBdr>
    </w:div>
    <w:div w:id="1887524297">
      <w:bodyDiv w:val="1"/>
      <w:marLeft w:val="0"/>
      <w:marRight w:val="0"/>
      <w:marTop w:val="0"/>
      <w:marBottom w:val="0"/>
      <w:divBdr>
        <w:top w:val="none" w:sz="0" w:space="0" w:color="auto"/>
        <w:left w:val="none" w:sz="0" w:space="0" w:color="auto"/>
        <w:bottom w:val="none" w:sz="0" w:space="0" w:color="auto"/>
        <w:right w:val="none" w:sz="0" w:space="0" w:color="auto"/>
      </w:divBdr>
    </w:div>
    <w:div w:id="1892811436">
      <w:bodyDiv w:val="1"/>
      <w:marLeft w:val="0"/>
      <w:marRight w:val="0"/>
      <w:marTop w:val="0"/>
      <w:marBottom w:val="0"/>
      <w:divBdr>
        <w:top w:val="none" w:sz="0" w:space="0" w:color="auto"/>
        <w:left w:val="none" w:sz="0" w:space="0" w:color="auto"/>
        <w:bottom w:val="none" w:sz="0" w:space="0" w:color="auto"/>
        <w:right w:val="none" w:sz="0" w:space="0" w:color="auto"/>
      </w:divBdr>
    </w:div>
    <w:div w:id="1895962935">
      <w:bodyDiv w:val="1"/>
      <w:marLeft w:val="0"/>
      <w:marRight w:val="0"/>
      <w:marTop w:val="0"/>
      <w:marBottom w:val="0"/>
      <w:divBdr>
        <w:top w:val="none" w:sz="0" w:space="0" w:color="auto"/>
        <w:left w:val="none" w:sz="0" w:space="0" w:color="auto"/>
        <w:bottom w:val="none" w:sz="0" w:space="0" w:color="auto"/>
        <w:right w:val="none" w:sz="0" w:space="0" w:color="auto"/>
      </w:divBdr>
    </w:div>
    <w:div w:id="1912038240">
      <w:bodyDiv w:val="1"/>
      <w:marLeft w:val="0"/>
      <w:marRight w:val="0"/>
      <w:marTop w:val="0"/>
      <w:marBottom w:val="0"/>
      <w:divBdr>
        <w:top w:val="none" w:sz="0" w:space="0" w:color="auto"/>
        <w:left w:val="none" w:sz="0" w:space="0" w:color="auto"/>
        <w:bottom w:val="none" w:sz="0" w:space="0" w:color="auto"/>
        <w:right w:val="none" w:sz="0" w:space="0" w:color="auto"/>
      </w:divBdr>
    </w:div>
    <w:div w:id="1930918006">
      <w:bodyDiv w:val="1"/>
      <w:marLeft w:val="0"/>
      <w:marRight w:val="0"/>
      <w:marTop w:val="0"/>
      <w:marBottom w:val="0"/>
      <w:divBdr>
        <w:top w:val="none" w:sz="0" w:space="0" w:color="auto"/>
        <w:left w:val="none" w:sz="0" w:space="0" w:color="auto"/>
        <w:bottom w:val="none" w:sz="0" w:space="0" w:color="auto"/>
        <w:right w:val="none" w:sz="0" w:space="0" w:color="auto"/>
      </w:divBdr>
    </w:div>
    <w:div w:id="1939410133">
      <w:bodyDiv w:val="1"/>
      <w:marLeft w:val="0"/>
      <w:marRight w:val="0"/>
      <w:marTop w:val="0"/>
      <w:marBottom w:val="0"/>
      <w:divBdr>
        <w:top w:val="none" w:sz="0" w:space="0" w:color="auto"/>
        <w:left w:val="none" w:sz="0" w:space="0" w:color="auto"/>
        <w:bottom w:val="none" w:sz="0" w:space="0" w:color="auto"/>
        <w:right w:val="none" w:sz="0" w:space="0" w:color="auto"/>
      </w:divBdr>
    </w:div>
    <w:div w:id="1958029221">
      <w:bodyDiv w:val="1"/>
      <w:marLeft w:val="0"/>
      <w:marRight w:val="0"/>
      <w:marTop w:val="0"/>
      <w:marBottom w:val="0"/>
      <w:divBdr>
        <w:top w:val="none" w:sz="0" w:space="0" w:color="auto"/>
        <w:left w:val="none" w:sz="0" w:space="0" w:color="auto"/>
        <w:bottom w:val="none" w:sz="0" w:space="0" w:color="auto"/>
        <w:right w:val="none" w:sz="0" w:space="0" w:color="auto"/>
      </w:divBdr>
      <w:divsChild>
        <w:div w:id="723599351">
          <w:marLeft w:val="0"/>
          <w:marRight w:val="420"/>
          <w:marTop w:val="0"/>
          <w:marBottom w:val="0"/>
          <w:divBdr>
            <w:top w:val="none" w:sz="0" w:space="0" w:color="auto"/>
            <w:left w:val="none" w:sz="0" w:space="0" w:color="auto"/>
            <w:bottom w:val="none" w:sz="0" w:space="0" w:color="auto"/>
            <w:right w:val="none" w:sz="0" w:space="0" w:color="auto"/>
          </w:divBdr>
          <w:divsChild>
            <w:div w:id="2049182593">
              <w:marLeft w:val="0"/>
              <w:marRight w:val="0"/>
              <w:marTop w:val="0"/>
              <w:marBottom w:val="420"/>
              <w:divBdr>
                <w:top w:val="single" w:sz="6" w:space="12" w:color="CECBC6"/>
                <w:left w:val="none" w:sz="0" w:space="0" w:color="auto"/>
                <w:bottom w:val="none" w:sz="0" w:space="0" w:color="auto"/>
                <w:right w:val="none" w:sz="0" w:space="0" w:color="auto"/>
              </w:divBdr>
            </w:div>
            <w:div w:id="1243955806">
              <w:marLeft w:val="0"/>
              <w:marRight w:val="0"/>
              <w:marTop w:val="0"/>
              <w:marBottom w:val="420"/>
              <w:divBdr>
                <w:top w:val="single" w:sz="36" w:space="0" w:color="8D8A87"/>
                <w:left w:val="none" w:sz="0" w:space="0" w:color="auto"/>
                <w:bottom w:val="none" w:sz="0" w:space="0" w:color="auto"/>
                <w:right w:val="none" w:sz="0" w:space="0" w:color="auto"/>
              </w:divBdr>
              <w:divsChild>
                <w:div w:id="2022319507">
                  <w:marLeft w:val="0"/>
                  <w:marRight w:val="0"/>
                  <w:marTop w:val="0"/>
                  <w:marBottom w:val="0"/>
                  <w:divBdr>
                    <w:top w:val="single" w:sz="6" w:space="8" w:color="CECBC6"/>
                    <w:left w:val="none" w:sz="0" w:space="31" w:color="auto"/>
                    <w:bottom w:val="none" w:sz="0" w:space="0" w:color="auto"/>
                    <w:right w:val="none" w:sz="0" w:space="0" w:color="auto"/>
                  </w:divBdr>
                  <w:divsChild>
                    <w:div w:id="1664813541">
                      <w:marLeft w:val="0"/>
                      <w:marRight w:val="150"/>
                      <w:marTop w:val="0"/>
                      <w:marBottom w:val="0"/>
                      <w:divBdr>
                        <w:top w:val="none" w:sz="0" w:space="0" w:color="auto"/>
                        <w:left w:val="none" w:sz="0" w:space="0" w:color="auto"/>
                        <w:bottom w:val="none" w:sz="0" w:space="0" w:color="auto"/>
                        <w:right w:val="none" w:sz="0" w:space="0" w:color="auto"/>
                      </w:divBdr>
                    </w:div>
                    <w:div w:id="573046880">
                      <w:marLeft w:val="0"/>
                      <w:marRight w:val="150"/>
                      <w:marTop w:val="0"/>
                      <w:marBottom w:val="0"/>
                      <w:divBdr>
                        <w:top w:val="none" w:sz="0" w:space="0" w:color="auto"/>
                        <w:left w:val="none" w:sz="0" w:space="0" w:color="auto"/>
                        <w:bottom w:val="none" w:sz="0" w:space="0" w:color="auto"/>
                        <w:right w:val="none" w:sz="0" w:space="0" w:color="auto"/>
                      </w:divBdr>
                    </w:div>
                    <w:div w:id="1843156287">
                      <w:marLeft w:val="0"/>
                      <w:marRight w:val="0"/>
                      <w:marTop w:val="0"/>
                      <w:marBottom w:val="0"/>
                      <w:divBdr>
                        <w:top w:val="none" w:sz="0" w:space="0" w:color="auto"/>
                        <w:left w:val="none" w:sz="0" w:space="0" w:color="auto"/>
                        <w:bottom w:val="none" w:sz="0" w:space="0" w:color="auto"/>
                        <w:right w:val="none" w:sz="0" w:space="0" w:color="auto"/>
                      </w:divBdr>
                    </w:div>
                    <w:div w:id="2004355432">
                      <w:marLeft w:val="0"/>
                      <w:marRight w:val="0"/>
                      <w:marTop w:val="0"/>
                      <w:marBottom w:val="225"/>
                      <w:divBdr>
                        <w:top w:val="none" w:sz="0" w:space="0" w:color="auto"/>
                        <w:left w:val="none" w:sz="0" w:space="0" w:color="auto"/>
                        <w:bottom w:val="none" w:sz="0" w:space="0" w:color="auto"/>
                        <w:right w:val="none" w:sz="0" w:space="0" w:color="auto"/>
                      </w:divBdr>
                    </w:div>
                  </w:divsChild>
                </w:div>
                <w:div w:id="184293596">
                  <w:marLeft w:val="0"/>
                  <w:marRight w:val="0"/>
                  <w:marTop w:val="0"/>
                  <w:marBottom w:val="0"/>
                  <w:divBdr>
                    <w:top w:val="single" w:sz="6" w:space="8" w:color="CECBC6"/>
                    <w:left w:val="none" w:sz="0" w:space="31" w:color="auto"/>
                    <w:bottom w:val="none" w:sz="0" w:space="0" w:color="auto"/>
                    <w:right w:val="none" w:sz="0" w:space="0" w:color="auto"/>
                  </w:divBdr>
                  <w:divsChild>
                    <w:div w:id="2101292779">
                      <w:marLeft w:val="0"/>
                      <w:marRight w:val="150"/>
                      <w:marTop w:val="0"/>
                      <w:marBottom w:val="0"/>
                      <w:divBdr>
                        <w:top w:val="none" w:sz="0" w:space="0" w:color="auto"/>
                        <w:left w:val="none" w:sz="0" w:space="0" w:color="auto"/>
                        <w:bottom w:val="none" w:sz="0" w:space="0" w:color="auto"/>
                        <w:right w:val="none" w:sz="0" w:space="0" w:color="auto"/>
                      </w:divBdr>
                    </w:div>
                    <w:div w:id="4670680">
                      <w:marLeft w:val="0"/>
                      <w:marRight w:val="150"/>
                      <w:marTop w:val="0"/>
                      <w:marBottom w:val="0"/>
                      <w:divBdr>
                        <w:top w:val="none" w:sz="0" w:space="0" w:color="auto"/>
                        <w:left w:val="none" w:sz="0" w:space="0" w:color="auto"/>
                        <w:bottom w:val="none" w:sz="0" w:space="0" w:color="auto"/>
                        <w:right w:val="none" w:sz="0" w:space="0" w:color="auto"/>
                      </w:divBdr>
                    </w:div>
                    <w:div w:id="791440825">
                      <w:marLeft w:val="0"/>
                      <w:marRight w:val="0"/>
                      <w:marTop w:val="0"/>
                      <w:marBottom w:val="0"/>
                      <w:divBdr>
                        <w:top w:val="none" w:sz="0" w:space="0" w:color="auto"/>
                        <w:left w:val="none" w:sz="0" w:space="0" w:color="auto"/>
                        <w:bottom w:val="none" w:sz="0" w:space="0" w:color="auto"/>
                        <w:right w:val="none" w:sz="0" w:space="0" w:color="auto"/>
                      </w:divBdr>
                    </w:div>
                    <w:div w:id="313936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86161636">
      <w:bodyDiv w:val="1"/>
      <w:marLeft w:val="0"/>
      <w:marRight w:val="0"/>
      <w:marTop w:val="0"/>
      <w:marBottom w:val="0"/>
      <w:divBdr>
        <w:top w:val="none" w:sz="0" w:space="0" w:color="auto"/>
        <w:left w:val="none" w:sz="0" w:space="0" w:color="auto"/>
        <w:bottom w:val="none" w:sz="0" w:space="0" w:color="auto"/>
        <w:right w:val="none" w:sz="0" w:space="0" w:color="auto"/>
      </w:divBdr>
    </w:div>
    <w:div w:id="1992979148">
      <w:bodyDiv w:val="1"/>
      <w:marLeft w:val="0"/>
      <w:marRight w:val="0"/>
      <w:marTop w:val="0"/>
      <w:marBottom w:val="0"/>
      <w:divBdr>
        <w:top w:val="none" w:sz="0" w:space="0" w:color="auto"/>
        <w:left w:val="none" w:sz="0" w:space="0" w:color="auto"/>
        <w:bottom w:val="none" w:sz="0" w:space="0" w:color="auto"/>
        <w:right w:val="none" w:sz="0" w:space="0" w:color="auto"/>
      </w:divBdr>
    </w:div>
    <w:div w:id="2006083486">
      <w:bodyDiv w:val="1"/>
      <w:marLeft w:val="0"/>
      <w:marRight w:val="0"/>
      <w:marTop w:val="0"/>
      <w:marBottom w:val="0"/>
      <w:divBdr>
        <w:top w:val="none" w:sz="0" w:space="0" w:color="auto"/>
        <w:left w:val="none" w:sz="0" w:space="0" w:color="auto"/>
        <w:bottom w:val="none" w:sz="0" w:space="0" w:color="auto"/>
        <w:right w:val="none" w:sz="0" w:space="0" w:color="auto"/>
      </w:divBdr>
    </w:div>
    <w:div w:id="2010135624">
      <w:bodyDiv w:val="1"/>
      <w:marLeft w:val="0"/>
      <w:marRight w:val="0"/>
      <w:marTop w:val="0"/>
      <w:marBottom w:val="0"/>
      <w:divBdr>
        <w:top w:val="none" w:sz="0" w:space="0" w:color="auto"/>
        <w:left w:val="none" w:sz="0" w:space="0" w:color="auto"/>
        <w:bottom w:val="none" w:sz="0" w:space="0" w:color="auto"/>
        <w:right w:val="none" w:sz="0" w:space="0" w:color="auto"/>
      </w:divBdr>
    </w:div>
    <w:div w:id="2022051270">
      <w:bodyDiv w:val="1"/>
      <w:marLeft w:val="0"/>
      <w:marRight w:val="0"/>
      <w:marTop w:val="0"/>
      <w:marBottom w:val="0"/>
      <w:divBdr>
        <w:top w:val="none" w:sz="0" w:space="0" w:color="auto"/>
        <w:left w:val="none" w:sz="0" w:space="0" w:color="auto"/>
        <w:bottom w:val="none" w:sz="0" w:space="0" w:color="auto"/>
        <w:right w:val="none" w:sz="0" w:space="0" w:color="auto"/>
      </w:divBdr>
    </w:div>
    <w:div w:id="2024504603">
      <w:bodyDiv w:val="1"/>
      <w:marLeft w:val="0"/>
      <w:marRight w:val="0"/>
      <w:marTop w:val="0"/>
      <w:marBottom w:val="0"/>
      <w:divBdr>
        <w:top w:val="none" w:sz="0" w:space="0" w:color="auto"/>
        <w:left w:val="none" w:sz="0" w:space="0" w:color="auto"/>
        <w:bottom w:val="none" w:sz="0" w:space="0" w:color="auto"/>
        <w:right w:val="none" w:sz="0" w:space="0" w:color="auto"/>
      </w:divBdr>
    </w:div>
    <w:div w:id="2036611715">
      <w:bodyDiv w:val="1"/>
      <w:marLeft w:val="0"/>
      <w:marRight w:val="0"/>
      <w:marTop w:val="0"/>
      <w:marBottom w:val="0"/>
      <w:divBdr>
        <w:top w:val="none" w:sz="0" w:space="0" w:color="auto"/>
        <w:left w:val="none" w:sz="0" w:space="0" w:color="auto"/>
        <w:bottom w:val="none" w:sz="0" w:space="0" w:color="auto"/>
        <w:right w:val="none" w:sz="0" w:space="0" w:color="auto"/>
      </w:divBdr>
    </w:div>
    <w:div w:id="2047170097">
      <w:bodyDiv w:val="1"/>
      <w:marLeft w:val="0"/>
      <w:marRight w:val="0"/>
      <w:marTop w:val="0"/>
      <w:marBottom w:val="15"/>
      <w:divBdr>
        <w:top w:val="none" w:sz="0" w:space="0" w:color="auto"/>
        <w:left w:val="none" w:sz="0" w:space="0" w:color="auto"/>
        <w:bottom w:val="none" w:sz="0" w:space="0" w:color="auto"/>
        <w:right w:val="none" w:sz="0" w:space="0" w:color="auto"/>
      </w:divBdr>
      <w:divsChild>
        <w:div w:id="1409032931">
          <w:marLeft w:val="0"/>
          <w:marRight w:val="0"/>
          <w:marTop w:val="0"/>
          <w:marBottom w:val="0"/>
          <w:divBdr>
            <w:top w:val="none" w:sz="0" w:space="0" w:color="auto"/>
            <w:left w:val="none" w:sz="0" w:space="0" w:color="auto"/>
            <w:bottom w:val="none" w:sz="0" w:space="0" w:color="auto"/>
            <w:right w:val="none" w:sz="0" w:space="0" w:color="auto"/>
          </w:divBdr>
          <w:divsChild>
            <w:div w:id="1035811596">
              <w:marLeft w:val="0"/>
              <w:marRight w:val="0"/>
              <w:marTop w:val="0"/>
              <w:marBottom w:val="0"/>
              <w:divBdr>
                <w:top w:val="none" w:sz="0" w:space="0" w:color="auto"/>
                <w:left w:val="none" w:sz="0" w:space="0" w:color="auto"/>
                <w:bottom w:val="none" w:sz="0" w:space="0" w:color="auto"/>
                <w:right w:val="none" w:sz="0" w:space="0" w:color="auto"/>
              </w:divBdr>
              <w:divsChild>
                <w:div w:id="266740466">
                  <w:marLeft w:val="0"/>
                  <w:marRight w:val="0"/>
                  <w:marTop w:val="0"/>
                  <w:marBottom w:val="420"/>
                  <w:divBdr>
                    <w:top w:val="none" w:sz="0" w:space="0" w:color="auto"/>
                    <w:left w:val="none" w:sz="0" w:space="0" w:color="auto"/>
                    <w:bottom w:val="none" w:sz="0" w:space="0" w:color="auto"/>
                    <w:right w:val="none" w:sz="0" w:space="0" w:color="auto"/>
                  </w:divBdr>
                  <w:divsChild>
                    <w:div w:id="1119186101">
                      <w:marLeft w:val="0"/>
                      <w:marRight w:val="495"/>
                      <w:marTop w:val="0"/>
                      <w:marBottom w:val="0"/>
                      <w:divBdr>
                        <w:top w:val="none" w:sz="0" w:space="0" w:color="auto"/>
                        <w:left w:val="none" w:sz="0" w:space="0" w:color="auto"/>
                        <w:bottom w:val="none" w:sz="0" w:space="0" w:color="auto"/>
                        <w:right w:val="none" w:sz="0" w:space="0" w:color="auto"/>
                      </w:divBdr>
                      <w:divsChild>
                        <w:div w:id="1189836560">
                          <w:marLeft w:val="0"/>
                          <w:marRight w:val="0"/>
                          <w:marTop w:val="0"/>
                          <w:marBottom w:val="0"/>
                          <w:divBdr>
                            <w:top w:val="single" w:sz="36" w:space="0" w:color="8D8A87"/>
                            <w:left w:val="none" w:sz="0" w:space="0" w:color="auto"/>
                            <w:bottom w:val="none" w:sz="0" w:space="0" w:color="auto"/>
                            <w:right w:val="none" w:sz="0" w:space="0" w:color="auto"/>
                          </w:divBdr>
                          <w:divsChild>
                            <w:div w:id="11260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606914">
      <w:bodyDiv w:val="1"/>
      <w:marLeft w:val="0"/>
      <w:marRight w:val="0"/>
      <w:marTop w:val="0"/>
      <w:marBottom w:val="0"/>
      <w:divBdr>
        <w:top w:val="none" w:sz="0" w:space="0" w:color="auto"/>
        <w:left w:val="none" w:sz="0" w:space="0" w:color="auto"/>
        <w:bottom w:val="none" w:sz="0" w:space="0" w:color="auto"/>
        <w:right w:val="none" w:sz="0" w:space="0" w:color="auto"/>
      </w:divBdr>
    </w:div>
    <w:div w:id="2063476380">
      <w:bodyDiv w:val="1"/>
      <w:marLeft w:val="0"/>
      <w:marRight w:val="0"/>
      <w:marTop w:val="0"/>
      <w:marBottom w:val="0"/>
      <w:divBdr>
        <w:top w:val="none" w:sz="0" w:space="0" w:color="auto"/>
        <w:left w:val="none" w:sz="0" w:space="0" w:color="auto"/>
        <w:bottom w:val="none" w:sz="0" w:space="0" w:color="auto"/>
        <w:right w:val="none" w:sz="0" w:space="0" w:color="auto"/>
      </w:divBdr>
    </w:div>
    <w:div w:id="2073429472">
      <w:bodyDiv w:val="1"/>
      <w:marLeft w:val="0"/>
      <w:marRight w:val="0"/>
      <w:marTop w:val="0"/>
      <w:marBottom w:val="0"/>
      <w:divBdr>
        <w:top w:val="none" w:sz="0" w:space="0" w:color="auto"/>
        <w:left w:val="none" w:sz="0" w:space="0" w:color="auto"/>
        <w:bottom w:val="none" w:sz="0" w:space="0" w:color="auto"/>
        <w:right w:val="none" w:sz="0" w:space="0" w:color="auto"/>
      </w:divBdr>
    </w:div>
    <w:div w:id="2085947770">
      <w:bodyDiv w:val="1"/>
      <w:marLeft w:val="0"/>
      <w:marRight w:val="0"/>
      <w:marTop w:val="0"/>
      <w:marBottom w:val="0"/>
      <w:divBdr>
        <w:top w:val="none" w:sz="0" w:space="0" w:color="auto"/>
        <w:left w:val="none" w:sz="0" w:space="0" w:color="auto"/>
        <w:bottom w:val="none" w:sz="0" w:space="0" w:color="auto"/>
        <w:right w:val="none" w:sz="0" w:space="0" w:color="auto"/>
      </w:divBdr>
    </w:div>
    <w:div w:id="2093773190">
      <w:bodyDiv w:val="1"/>
      <w:marLeft w:val="0"/>
      <w:marRight w:val="0"/>
      <w:marTop w:val="0"/>
      <w:marBottom w:val="0"/>
      <w:divBdr>
        <w:top w:val="none" w:sz="0" w:space="0" w:color="auto"/>
        <w:left w:val="none" w:sz="0" w:space="0" w:color="auto"/>
        <w:bottom w:val="none" w:sz="0" w:space="0" w:color="auto"/>
        <w:right w:val="none" w:sz="0" w:space="0" w:color="auto"/>
      </w:divBdr>
    </w:div>
    <w:div w:id="2100561907">
      <w:bodyDiv w:val="1"/>
      <w:marLeft w:val="0"/>
      <w:marRight w:val="0"/>
      <w:marTop w:val="0"/>
      <w:marBottom w:val="0"/>
      <w:divBdr>
        <w:top w:val="none" w:sz="0" w:space="0" w:color="auto"/>
        <w:left w:val="none" w:sz="0" w:space="0" w:color="auto"/>
        <w:bottom w:val="none" w:sz="0" w:space="0" w:color="auto"/>
        <w:right w:val="none" w:sz="0" w:space="0" w:color="auto"/>
      </w:divBdr>
    </w:div>
    <w:div w:id="2101949711">
      <w:bodyDiv w:val="1"/>
      <w:marLeft w:val="0"/>
      <w:marRight w:val="0"/>
      <w:marTop w:val="0"/>
      <w:marBottom w:val="0"/>
      <w:divBdr>
        <w:top w:val="none" w:sz="0" w:space="0" w:color="auto"/>
        <w:left w:val="none" w:sz="0" w:space="0" w:color="auto"/>
        <w:bottom w:val="none" w:sz="0" w:space="0" w:color="auto"/>
        <w:right w:val="none" w:sz="0" w:space="0" w:color="auto"/>
      </w:divBdr>
    </w:div>
    <w:div w:id="2102944891">
      <w:bodyDiv w:val="1"/>
      <w:marLeft w:val="0"/>
      <w:marRight w:val="0"/>
      <w:marTop w:val="0"/>
      <w:marBottom w:val="0"/>
      <w:divBdr>
        <w:top w:val="none" w:sz="0" w:space="0" w:color="auto"/>
        <w:left w:val="none" w:sz="0" w:space="0" w:color="auto"/>
        <w:bottom w:val="none" w:sz="0" w:space="0" w:color="auto"/>
        <w:right w:val="none" w:sz="0" w:space="0" w:color="auto"/>
      </w:divBdr>
      <w:divsChild>
        <w:div w:id="346712545">
          <w:marLeft w:val="0"/>
          <w:marRight w:val="420"/>
          <w:marTop w:val="0"/>
          <w:marBottom w:val="0"/>
          <w:divBdr>
            <w:top w:val="none" w:sz="0" w:space="0" w:color="auto"/>
            <w:left w:val="none" w:sz="0" w:space="0" w:color="auto"/>
            <w:bottom w:val="none" w:sz="0" w:space="0" w:color="auto"/>
            <w:right w:val="none" w:sz="0" w:space="0" w:color="auto"/>
          </w:divBdr>
          <w:divsChild>
            <w:div w:id="980038046">
              <w:marLeft w:val="0"/>
              <w:marRight w:val="0"/>
              <w:marTop w:val="0"/>
              <w:marBottom w:val="420"/>
              <w:divBdr>
                <w:top w:val="single" w:sz="6" w:space="12" w:color="CECBC6"/>
                <w:left w:val="none" w:sz="0" w:space="0" w:color="auto"/>
                <w:bottom w:val="none" w:sz="0" w:space="0" w:color="auto"/>
                <w:right w:val="none" w:sz="0" w:space="0" w:color="auto"/>
              </w:divBdr>
            </w:div>
          </w:divsChild>
        </w:div>
      </w:divsChild>
    </w:div>
    <w:div w:id="2123844903">
      <w:bodyDiv w:val="1"/>
      <w:marLeft w:val="0"/>
      <w:marRight w:val="0"/>
      <w:marTop w:val="0"/>
      <w:marBottom w:val="0"/>
      <w:divBdr>
        <w:top w:val="none" w:sz="0" w:space="0" w:color="auto"/>
        <w:left w:val="none" w:sz="0" w:space="0" w:color="auto"/>
        <w:bottom w:val="none" w:sz="0" w:space="0" w:color="auto"/>
        <w:right w:val="none" w:sz="0" w:space="0" w:color="auto"/>
      </w:divBdr>
    </w:div>
    <w:div w:id="2129470598">
      <w:bodyDiv w:val="1"/>
      <w:marLeft w:val="0"/>
      <w:marRight w:val="0"/>
      <w:marTop w:val="0"/>
      <w:marBottom w:val="0"/>
      <w:divBdr>
        <w:top w:val="none" w:sz="0" w:space="0" w:color="auto"/>
        <w:left w:val="none" w:sz="0" w:space="0" w:color="auto"/>
        <w:bottom w:val="none" w:sz="0" w:space="0" w:color="auto"/>
        <w:right w:val="none" w:sz="0" w:space="0" w:color="auto"/>
      </w:divBdr>
      <w:divsChild>
        <w:div w:id="1880388322">
          <w:marLeft w:val="0"/>
          <w:marRight w:val="420"/>
          <w:marTop w:val="0"/>
          <w:marBottom w:val="0"/>
          <w:divBdr>
            <w:top w:val="none" w:sz="0" w:space="0" w:color="auto"/>
            <w:left w:val="none" w:sz="0" w:space="0" w:color="auto"/>
            <w:bottom w:val="none" w:sz="0" w:space="0" w:color="auto"/>
            <w:right w:val="none" w:sz="0" w:space="0" w:color="auto"/>
          </w:divBdr>
          <w:divsChild>
            <w:div w:id="1212621239">
              <w:marLeft w:val="0"/>
              <w:marRight w:val="0"/>
              <w:marTop w:val="0"/>
              <w:marBottom w:val="420"/>
              <w:divBdr>
                <w:top w:val="single" w:sz="6" w:space="12" w:color="CECBC6"/>
                <w:left w:val="none" w:sz="0" w:space="0" w:color="auto"/>
                <w:bottom w:val="none" w:sz="0" w:space="0" w:color="auto"/>
                <w:right w:val="none" w:sz="0" w:space="0" w:color="auto"/>
              </w:divBdr>
            </w:div>
          </w:divsChild>
        </w:div>
      </w:divsChild>
    </w:div>
    <w:div w:id="2143647946">
      <w:bodyDiv w:val="1"/>
      <w:marLeft w:val="0"/>
      <w:marRight w:val="0"/>
      <w:marTop w:val="0"/>
      <w:marBottom w:val="0"/>
      <w:divBdr>
        <w:top w:val="none" w:sz="0" w:space="0" w:color="auto"/>
        <w:left w:val="none" w:sz="0" w:space="0" w:color="auto"/>
        <w:bottom w:val="none" w:sz="0" w:space="0" w:color="auto"/>
        <w:right w:val="none" w:sz="0" w:space="0" w:color="auto"/>
      </w:divBdr>
    </w:div>
    <w:div w:id="2146239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ortaldeturismo.pe/noticia/primer-howard-johnson-de-la-cadena-hotelera-wyndham-se-inaugurara-en-diciembre/"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tnews.com.pe/viva-air-aumenta-a-cinco-vuelos-semanales-ruta-lima-medellin-desde-el-1-de-diciembre/" TargetMode="External"/><Relationship Id="rId34" Type="http://schemas.openxmlformats.org/officeDocument/2006/relationships/hyperlink" Target="https://www.inkaterra.com/media/image-gallery/hotel-hacienda-concepcion/"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elcomercio.pe/somos/historias/elegante-y-lujoso-el-arte-de-fito-espinosa-llega-a-machu-picchu-en-un-tren-de-ensueno-noticia/" TargetMode="External"/><Relationship Id="rId25" Type="http://schemas.openxmlformats.org/officeDocument/2006/relationships/hyperlink" Target="https://portaldeturismo.pe/noticia/star-peru-y-peruvian-airlines-se-fusionan-en-busca-de-mayor-participacion-en-el-mercado/" TargetMode="External"/><Relationship Id="rId33" Type="http://schemas.openxmlformats.org/officeDocument/2006/relationships/hyperlink" Target="https://www.inkaterra.com/blog/inkaterra-nua-spa/"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andina.pe/agencia/noticia-promperu-acentua-promocion-turismo-half-marathon-des-sables-766557.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deturismo.pe/noticia/iquitos-liberacion-de-tortugas-para-incentivar-turismo-vivencial-y-de-naturaleza/"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ortaldeturismo.pe/noticia/inca-rail-tendra-menu-a-bordo-en-su-servicio-the-voyager/" TargetMode="External"/><Relationship Id="rId23" Type="http://schemas.openxmlformats.org/officeDocument/2006/relationships/hyperlink" Target="https://tnews.com.pe/latam-peru-aumentara-vuelos-desde-lima-a-santa-cruz-cali-y-medellin/" TargetMode="External"/><Relationship Id="rId28" Type="http://schemas.openxmlformats.org/officeDocument/2006/relationships/image" Target="media/image11.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www.advtraining.it/news/70249-cresce-l-offerta-di-air-france-klm" TargetMode="External"/><Relationship Id="rId31" Type="http://schemas.openxmlformats.org/officeDocument/2006/relationships/hyperlink" Target="https://portaldeturismo.pe/noticia/pullman-lima-san-isidro-lanza-blind-tasty-experiencia-gastronomica-a-ciegas/" TargetMode="External"/><Relationship Id="rId4" Type="http://schemas.openxmlformats.org/officeDocument/2006/relationships/settings" Target="settings.xml"/><Relationship Id="rId9" Type="http://schemas.openxmlformats.org/officeDocument/2006/relationships/hyperlink" Target="https://portaldeturismo.pe/noticia/cusco-crece-popularidad-de-montana-palccoyo/" TargetMode="Externa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hyperlink" Target="https://andina.pe/agencia/noticia-cultura-e-identidad-museo-tumbas-reales-sipan-celebra-17-anos-creacion-772083.aspx" TargetMode="External"/><Relationship Id="rId30" Type="http://schemas.openxmlformats.org/officeDocument/2006/relationships/image" Target="media/image12.jpeg"/><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4B0D4-F59C-436E-ACCA-3E24C492C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8</Pages>
  <Words>1937</Words>
  <Characters>11045</Characters>
  <Application>Microsoft Office Word</Application>
  <DocSecurity>0</DocSecurity>
  <Lines>92</Lines>
  <Paragraphs>25</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ArtSbasso</dc:creator>
  <cp:keywords/>
  <dc:description/>
  <cp:lastModifiedBy>Stage</cp:lastModifiedBy>
  <cp:revision>14</cp:revision>
  <cp:lastPrinted>2017-11-16T09:59:00Z</cp:lastPrinted>
  <dcterms:created xsi:type="dcterms:W3CDTF">2019-11-06T15:12:00Z</dcterms:created>
  <dcterms:modified xsi:type="dcterms:W3CDTF">2019-11-11T11:40:00Z</dcterms:modified>
</cp:coreProperties>
</file>