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FC48E2E" w14:textId="467789D1" w:rsidR="007F2941" w:rsidRDefault="007F2941" w:rsidP="00743EFF">
      <w:pPr>
        <w:jc w:val="both"/>
        <w:rPr>
          <w:rFonts w:asciiTheme="majorHAnsi" w:hAnsiTheme="majorHAnsi" w:cstheme="majorHAnsi"/>
          <w:sz w:val="22"/>
          <w:szCs w:val="22"/>
          <w:lang w:val="it-IT"/>
        </w:rPr>
      </w:pPr>
    </w:p>
    <w:p w14:paraId="4D838FB9" w14:textId="77777777" w:rsidR="007F2941" w:rsidRPr="008A1ACC" w:rsidRDefault="007F2941" w:rsidP="00743EFF">
      <w:pPr>
        <w:jc w:val="both"/>
        <w:rPr>
          <w:rFonts w:asciiTheme="majorHAnsi" w:hAnsiTheme="majorHAnsi" w:cstheme="majorHAnsi"/>
          <w:sz w:val="22"/>
          <w:szCs w:val="22"/>
          <w:lang w:val="it-IT"/>
        </w:rPr>
      </w:pPr>
    </w:p>
    <w:p w14:paraId="2F18081A" w14:textId="16969166" w:rsidR="00F56D03" w:rsidRDefault="008A1ACC" w:rsidP="00743EFF">
      <w:pPr>
        <w:jc w:val="both"/>
        <w:rPr>
          <w:rFonts w:asciiTheme="majorHAnsi" w:hAnsiTheme="majorHAnsi" w:cstheme="majorHAnsi"/>
          <w:b/>
          <w:sz w:val="22"/>
          <w:szCs w:val="22"/>
          <w:lang w:val="it-IT"/>
        </w:rPr>
      </w:pPr>
      <w:proofErr w:type="spellStart"/>
      <w:r w:rsidRPr="0063716F">
        <w:rPr>
          <w:rFonts w:asciiTheme="majorHAnsi" w:hAnsiTheme="majorHAnsi" w:cstheme="majorHAnsi"/>
          <w:b/>
          <w:sz w:val="22"/>
          <w:szCs w:val="22"/>
          <w:lang w:val="it-IT"/>
        </w:rPr>
        <w:t>B</w:t>
      </w:r>
      <w:r w:rsidR="00BF4EDE" w:rsidRPr="0063716F">
        <w:rPr>
          <w:rFonts w:asciiTheme="majorHAnsi" w:hAnsiTheme="majorHAnsi" w:cstheme="majorHAnsi"/>
          <w:b/>
          <w:sz w:val="22"/>
          <w:szCs w:val="22"/>
          <w:lang w:val="it-IT"/>
        </w:rPr>
        <w:t>oletí</w:t>
      </w:r>
      <w:r w:rsidRPr="0063716F">
        <w:rPr>
          <w:rFonts w:asciiTheme="majorHAnsi" w:hAnsiTheme="majorHAnsi" w:cstheme="majorHAnsi"/>
          <w:b/>
          <w:sz w:val="22"/>
          <w:szCs w:val="22"/>
          <w:lang w:val="it-IT"/>
        </w:rPr>
        <w:t>n</w:t>
      </w:r>
      <w:proofErr w:type="spellEnd"/>
      <w:r w:rsidRPr="0063716F">
        <w:rPr>
          <w:rFonts w:asciiTheme="majorHAnsi" w:hAnsiTheme="majorHAnsi" w:cstheme="majorHAnsi"/>
          <w:b/>
          <w:sz w:val="22"/>
          <w:szCs w:val="22"/>
          <w:lang w:val="it-IT"/>
        </w:rPr>
        <w:t xml:space="preserve"> </w:t>
      </w:r>
      <w:proofErr w:type="spellStart"/>
      <w:r w:rsidR="00844BD8">
        <w:rPr>
          <w:rFonts w:asciiTheme="majorHAnsi" w:hAnsiTheme="majorHAnsi" w:cstheme="majorHAnsi"/>
          <w:b/>
          <w:sz w:val="22"/>
          <w:szCs w:val="22"/>
          <w:lang w:val="it-IT"/>
        </w:rPr>
        <w:t>Enero</w:t>
      </w:r>
      <w:proofErr w:type="spellEnd"/>
      <w:r w:rsidRPr="0063716F">
        <w:rPr>
          <w:rFonts w:asciiTheme="majorHAnsi" w:hAnsiTheme="majorHAnsi" w:cstheme="majorHAnsi"/>
          <w:b/>
          <w:sz w:val="22"/>
          <w:szCs w:val="22"/>
          <w:lang w:val="it-IT"/>
        </w:rPr>
        <w:t xml:space="preserve"> 201</w:t>
      </w:r>
      <w:r w:rsidR="00844BD8">
        <w:rPr>
          <w:rFonts w:asciiTheme="majorHAnsi" w:hAnsiTheme="majorHAnsi" w:cstheme="majorHAnsi"/>
          <w:b/>
          <w:sz w:val="22"/>
          <w:szCs w:val="22"/>
          <w:lang w:val="it-IT"/>
        </w:rPr>
        <w:t>9</w:t>
      </w:r>
    </w:p>
    <w:p w14:paraId="3BC9F6BD" w14:textId="4B4ED0B2" w:rsidR="000E5791" w:rsidRDefault="000E5791" w:rsidP="00743EFF">
      <w:pPr>
        <w:jc w:val="both"/>
        <w:rPr>
          <w:rFonts w:asciiTheme="majorHAnsi" w:hAnsiTheme="majorHAnsi" w:cstheme="majorHAnsi"/>
          <w:b/>
          <w:sz w:val="22"/>
          <w:szCs w:val="22"/>
          <w:lang w:val="it-IT"/>
        </w:rPr>
      </w:pPr>
    </w:p>
    <w:p w14:paraId="51F5B976" w14:textId="3D63C4A9" w:rsidR="00D42514" w:rsidRDefault="00B565DD" w:rsidP="00743EFF">
      <w:pPr>
        <w:jc w:val="both"/>
        <w:rPr>
          <w:rFonts w:asciiTheme="majorHAnsi" w:hAnsiTheme="majorHAnsi" w:cstheme="majorHAnsi"/>
          <w:b/>
          <w:sz w:val="22"/>
          <w:szCs w:val="22"/>
          <w:lang w:val="it-IT"/>
        </w:rPr>
      </w:pPr>
      <w:r w:rsidRPr="006F7056">
        <w:rPr>
          <w:rFonts w:ascii="Calibri" w:hAnsi="Calibri" w:cs="Calibri"/>
          <w:i/>
          <w:noProof/>
          <w:sz w:val="16"/>
          <w:lang w:val="it-IT" w:eastAsia="it-IT"/>
        </w:rPr>
        <w:drawing>
          <wp:inline distT="0" distB="0" distL="0" distR="0" wp14:anchorId="2082554D" wp14:editId="24F490C9">
            <wp:extent cx="3990975" cy="2984847"/>
            <wp:effectExtent l="0" t="0" r="0" b="6350"/>
            <wp:docPr id="1" name="Immagine 1" descr="20180114DAK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0114DAK003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92319" cy="2985852"/>
                    </a:xfrm>
                    <a:prstGeom prst="rect">
                      <a:avLst/>
                    </a:prstGeom>
                    <a:noFill/>
                    <a:ln>
                      <a:noFill/>
                    </a:ln>
                  </pic:spPr>
                </pic:pic>
              </a:graphicData>
            </a:graphic>
          </wp:inline>
        </w:drawing>
      </w:r>
    </w:p>
    <w:p w14:paraId="377C4B95" w14:textId="77777777" w:rsidR="00B565DD" w:rsidRDefault="00B565DD" w:rsidP="00743EFF">
      <w:pPr>
        <w:jc w:val="both"/>
        <w:rPr>
          <w:rFonts w:asciiTheme="majorHAnsi" w:hAnsiTheme="majorHAnsi" w:cstheme="majorHAnsi"/>
          <w:b/>
          <w:sz w:val="22"/>
          <w:szCs w:val="22"/>
          <w:lang w:val="it-IT"/>
        </w:rPr>
      </w:pPr>
    </w:p>
    <w:p w14:paraId="18B5B9F3" w14:textId="054D6BBF" w:rsidR="000C4607" w:rsidRDefault="00B565DD" w:rsidP="00743EFF">
      <w:pPr>
        <w:jc w:val="both"/>
        <w:rPr>
          <w:rFonts w:asciiTheme="majorHAnsi" w:hAnsiTheme="majorHAnsi" w:cstheme="majorHAnsi"/>
          <w:b/>
          <w:sz w:val="22"/>
          <w:szCs w:val="22"/>
          <w:lang w:val="it-IT"/>
        </w:rPr>
      </w:pPr>
      <w:r>
        <w:rPr>
          <w:rFonts w:asciiTheme="majorHAnsi" w:hAnsiTheme="majorHAnsi" w:cstheme="majorHAnsi"/>
          <w:b/>
          <w:sz w:val="22"/>
          <w:szCs w:val="22"/>
          <w:lang w:val="it-IT"/>
        </w:rPr>
        <w:t xml:space="preserve">Al via la Dakar 2019, per la prima volta al 100% in Perù </w:t>
      </w:r>
    </w:p>
    <w:p w14:paraId="73D4A7A3" w14:textId="1A06B1EF" w:rsidR="00B565DD" w:rsidRPr="00B565DD" w:rsidRDefault="00B565DD" w:rsidP="00B565DD">
      <w:pPr>
        <w:jc w:val="both"/>
        <w:rPr>
          <w:rFonts w:ascii="Calibri" w:hAnsi="Calibri" w:cs="Calibri"/>
          <w:lang w:val="it-IT"/>
        </w:rPr>
      </w:pPr>
      <w:r>
        <w:rPr>
          <w:rFonts w:asciiTheme="majorHAnsi" w:hAnsiTheme="majorHAnsi" w:cstheme="majorHAnsi"/>
          <w:sz w:val="22"/>
          <w:szCs w:val="22"/>
          <w:lang w:val="it-IT"/>
        </w:rPr>
        <w:t xml:space="preserve">È partito il </w:t>
      </w:r>
      <w:r w:rsidRPr="00B565DD">
        <w:rPr>
          <w:rFonts w:asciiTheme="majorHAnsi" w:hAnsiTheme="majorHAnsi" w:cstheme="majorHAnsi"/>
          <w:sz w:val="22"/>
          <w:szCs w:val="22"/>
          <w:lang w:val="it-IT"/>
        </w:rPr>
        <w:t xml:space="preserve">7 </w:t>
      </w:r>
      <w:r>
        <w:rPr>
          <w:rFonts w:asciiTheme="majorHAnsi" w:hAnsiTheme="majorHAnsi" w:cstheme="majorHAnsi"/>
          <w:sz w:val="22"/>
          <w:szCs w:val="22"/>
          <w:lang w:val="it-IT"/>
        </w:rPr>
        <w:t>gennaio e terminerà il</w:t>
      </w:r>
      <w:r w:rsidRPr="00B565DD">
        <w:rPr>
          <w:rFonts w:asciiTheme="majorHAnsi" w:hAnsiTheme="majorHAnsi" w:cstheme="majorHAnsi"/>
          <w:sz w:val="22"/>
          <w:szCs w:val="22"/>
          <w:lang w:val="it-IT"/>
        </w:rPr>
        <w:t xml:space="preserve"> 17 gennaio </w:t>
      </w:r>
      <w:r>
        <w:rPr>
          <w:rFonts w:asciiTheme="majorHAnsi" w:hAnsiTheme="majorHAnsi" w:cstheme="majorHAnsi"/>
          <w:sz w:val="22"/>
          <w:szCs w:val="22"/>
          <w:lang w:val="it-IT"/>
        </w:rPr>
        <w:t xml:space="preserve">il rally Dakar </w:t>
      </w:r>
      <w:r w:rsidRPr="00B565DD">
        <w:rPr>
          <w:rFonts w:asciiTheme="majorHAnsi" w:hAnsiTheme="majorHAnsi" w:cstheme="majorHAnsi"/>
          <w:sz w:val="22"/>
          <w:szCs w:val="22"/>
          <w:lang w:val="it-IT"/>
        </w:rPr>
        <w:t>2019, un circuito che inizierà e culminerà a Lima</w:t>
      </w:r>
      <w:r>
        <w:rPr>
          <w:rFonts w:asciiTheme="majorHAnsi" w:hAnsiTheme="majorHAnsi" w:cstheme="majorHAnsi"/>
          <w:sz w:val="22"/>
          <w:szCs w:val="22"/>
          <w:lang w:val="it-IT"/>
        </w:rPr>
        <w:t>. L'edizione del 2019, progetta</w:t>
      </w:r>
      <w:r w:rsidRPr="00B565DD">
        <w:rPr>
          <w:rFonts w:asciiTheme="majorHAnsi" w:hAnsiTheme="majorHAnsi" w:cstheme="majorHAnsi"/>
          <w:sz w:val="22"/>
          <w:szCs w:val="22"/>
          <w:lang w:val="it-IT"/>
        </w:rPr>
        <w:t>ta interamente attorno ai panorami peruviani, si annuncia come una delle più interessanti della storia di questa competizione, offrendo una gran varietà di terreni e paesaggi.</w:t>
      </w:r>
      <w:r>
        <w:rPr>
          <w:rFonts w:asciiTheme="majorHAnsi" w:hAnsiTheme="majorHAnsi" w:cstheme="majorHAnsi"/>
          <w:sz w:val="22"/>
          <w:szCs w:val="22"/>
          <w:lang w:val="it-IT"/>
        </w:rPr>
        <w:t xml:space="preserve"> La corsa vede la partecipazione di </w:t>
      </w:r>
      <w:r>
        <w:rPr>
          <w:rFonts w:ascii="Calibri" w:hAnsi="Calibri" w:cs="Calibri"/>
          <w:lang w:val="it-IT"/>
        </w:rPr>
        <w:t>334 veicoli ed è trasmessa in 190 paesi del mondo. Per la prima volta nella storia della competizione il percorso si svolgerà in un solo paese, precisamente nel Sud del Perù, dove si trovano meravigliosi deserti, impressionanti canyon, vulcani e vallate,</w:t>
      </w:r>
      <w:r w:rsidRPr="00711DD7">
        <w:rPr>
          <w:rFonts w:ascii="Calibri" w:hAnsi="Calibri" w:cs="Calibri"/>
          <w:lang w:val="it-IT"/>
        </w:rPr>
        <w:t xml:space="preserve"> </w:t>
      </w:r>
      <w:r>
        <w:rPr>
          <w:rFonts w:ascii="Calibri" w:hAnsi="Calibri" w:cs="Calibri"/>
          <w:lang w:val="it-IT"/>
        </w:rPr>
        <w:t xml:space="preserve">incantevoli uliveti e vitigni. </w:t>
      </w:r>
      <w:r w:rsidRPr="00B565DD">
        <w:rPr>
          <w:rFonts w:ascii="Calibri" w:hAnsi="Calibri" w:cs="Calibri"/>
          <w:lang w:val="it-IT"/>
        </w:rPr>
        <w:t>La prima tappa di 331 km</w:t>
      </w:r>
      <w:r>
        <w:rPr>
          <w:rFonts w:ascii="Calibri" w:hAnsi="Calibri" w:cs="Calibri"/>
          <w:lang w:val="it-IT"/>
        </w:rPr>
        <w:t>, partita da Lima il 7 gennaio,</w:t>
      </w:r>
      <w:r w:rsidRPr="00B565DD">
        <w:rPr>
          <w:rFonts w:ascii="Calibri" w:hAnsi="Calibri" w:cs="Calibri"/>
          <w:lang w:val="it-IT"/>
        </w:rPr>
        <w:t xml:space="preserve"> s</w:t>
      </w:r>
      <w:r>
        <w:rPr>
          <w:rFonts w:ascii="Calibri" w:hAnsi="Calibri" w:cs="Calibri"/>
          <w:lang w:val="it-IT"/>
        </w:rPr>
        <w:t>posta</w:t>
      </w:r>
      <w:r w:rsidRPr="00B565DD">
        <w:rPr>
          <w:rFonts w:ascii="Calibri" w:hAnsi="Calibri" w:cs="Calibri"/>
          <w:lang w:val="it-IT"/>
        </w:rPr>
        <w:t xml:space="preserve"> tutta la carovana da Lima a Pisco, con un primo assaggio di sabbia e di dune. </w:t>
      </w:r>
      <w:r>
        <w:rPr>
          <w:rFonts w:ascii="Calibri" w:hAnsi="Calibri" w:cs="Calibri"/>
          <w:lang w:val="it-IT"/>
        </w:rPr>
        <w:t>L</w:t>
      </w:r>
      <w:r w:rsidRPr="00B565DD">
        <w:rPr>
          <w:rFonts w:ascii="Calibri" w:hAnsi="Calibri" w:cs="Calibri"/>
          <w:lang w:val="it-IT"/>
        </w:rPr>
        <w:t>a seconda tappa,</w:t>
      </w:r>
      <w:r>
        <w:rPr>
          <w:rFonts w:ascii="Calibri" w:hAnsi="Calibri" w:cs="Calibri"/>
          <w:lang w:val="it-IT"/>
        </w:rPr>
        <w:t xml:space="preserve"> conduce</w:t>
      </w:r>
      <w:r w:rsidRPr="00B565DD">
        <w:rPr>
          <w:rFonts w:ascii="Calibri" w:hAnsi="Calibri" w:cs="Calibri"/>
          <w:lang w:val="it-IT"/>
        </w:rPr>
        <w:t xml:space="preserve"> i piloti dagli aromi di Pisco a San Juan de </w:t>
      </w:r>
      <w:proofErr w:type="spellStart"/>
      <w:r w:rsidRPr="00B565DD">
        <w:rPr>
          <w:rFonts w:ascii="Calibri" w:hAnsi="Calibri" w:cs="Calibri"/>
          <w:lang w:val="it-IT"/>
        </w:rPr>
        <w:t>Marcona</w:t>
      </w:r>
      <w:proofErr w:type="spellEnd"/>
      <w:r w:rsidRPr="00B565DD">
        <w:rPr>
          <w:rFonts w:ascii="Calibri" w:hAnsi="Calibri" w:cs="Calibri"/>
          <w:lang w:val="it-IT"/>
        </w:rPr>
        <w:t>, località sulla Panamericana meridionale, incastonata tra ampie spiagge e acque turchesi. Il tragitto prevede poi l’approdo dei piloti alla Città Bianca, Arequipa. Patria di eccellenti personalità e artisti peruviani, culla della storia e polo gastronomico circondato da una natura sorprendente. S</w:t>
      </w:r>
      <w:r>
        <w:rPr>
          <w:rFonts w:ascii="Calibri" w:hAnsi="Calibri" w:cs="Calibri"/>
          <w:lang w:val="it-IT"/>
        </w:rPr>
        <w:t xml:space="preserve">i giungerà successivamente a </w:t>
      </w:r>
      <w:proofErr w:type="spellStart"/>
      <w:r>
        <w:rPr>
          <w:rFonts w:ascii="Calibri" w:hAnsi="Calibri" w:cs="Calibri"/>
          <w:lang w:val="it-IT"/>
        </w:rPr>
        <w:t>Mo</w:t>
      </w:r>
      <w:r w:rsidRPr="00B565DD">
        <w:rPr>
          <w:rFonts w:ascii="Calibri" w:hAnsi="Calibri" w:cs="Calibri"/>
          <w:lang w:val="it-IT"/>
        </w:rPr>
        <w:t>quegua</w:t>
      </w:r>
      <w:proofErr w:type="spellEnd"/>
      <w:r w:rsidRPr="00B565DD">
        <w:rPr>
          <w:rFonts w:ascii="Calibri" w:hAnsi="Calibri" w:cs="Calibri"/>
          <w:lang w:val="it-IT"/>
        </w:rPr>
        <w:t>, affascinante combinazione di gole, zone desertiche, aree rocciose e fertili suoli, un luogo iconico sulla Ruta de Pisco, e infine a Tacna, una cittadina tra valli e deserti meglio conosciuta come la Città Eroica, grazie alla sua storia e all’attaccamento a</w:t>
      </w:r>
      <w:r>
        <w:rPr>
          <w:rFonts w:ascii="Calibri" w:hAnsi="Calibri" w:cs="Calibri"/>
          <w:lang w:val="it-IT"/>
        </w:rPr>
        <w:t xml:space="preserve">lla nazione dei suoi abitanti.  </w:t>
      </w:r>
      <w:r w:rsidRPr="00B565DD">
        <w:rPr>
          <w:rFonts w:ascii="Calibri" w:hAnsi="Calibri" w:cs="Calibri"/>
          <w:lang w:val="it-IT"/>
        </w:rPr>
        <w:t xml:space="preserve">Il percorso su cui si svolge la competizione è stato concepito con le autorità locali, rispettando le zone più sensibili dal punto di vista del patrimonio naturale, culturale e archeologico. Inoltre </w:t>
      </w:r>
      <w:r>
        <w:rPr>
          <w:rFonts w:ascii="Calibri" w:hAnsi="Calibri" w:cs="Calibri"/>
          <w:lang w:val="it-IT"/>
        </w:rPr>
        <w:t>è stata realizzata</w:t>
      </w:r>
      <w:r w:rsidRPr="00B565DD">
        <w:rPr>
          <w:rFonts w:ascii="Calibri" w:hAnsi="Calibri" w:cs="Calibri"/>
          <w:lang w:val="it-IT"/>
        </w:rPr>
        <w:t xml:space="preserve"> una campagna di sensibilizzazione dedicata al pubblico, </w:t>
      </w:r>
      <w:r>
        <w:rPr>
          <w:rFonts w:ascii="Calibri" w:hAnsi="Calibri" w:cs="Calibri"/>
          <w:lang w:val="it-IT"/>
        </w:rPr>
        <w:t>affinché si segua la competizio</w:t>
      </w:r>
      <w:r w:rsidRPr="00B565DD">
        <w:rPr>
          <w:rFonts w:ascii="Calibri" w:hAnsi="Calibri" w:cs="Calibri"/>
          <w:lang w:val="it-IT"/>
        </w:rPr>
        <w:t>ne nelle apposite aree, in sicurezza e nel pieno rispetto l’ambiente circostante.</w:t>
      </w:r>
    </w:p>
    <w:p w14:paraId="0D233548" w14:textId="202F9246" w:rsidR="00B565DD" w:rsidRDefault="00C94D06" w:rsidP="00743EFF">
      <w:pPr>
        <w:jc w:val="both"/>
        <w:rPr>
          <w:rFonts w:asciiTheme="majorHAnsi" w:hAnsiTheme="majorHAnsi" w:cstheme="majorHAnsi"/>
          <w:b/>
          <w:sz w:val="22"/>
          <w:szCs w:val="22"/>
          <w:highlight w:val="yellow"/>
          <w:lang w:val="it-IT"/>
        </w:rPr>
      </w:pPr>
      <w:hyperlink r:id="rId9" w:history="1">
        <w:r w:rsidR="00B565DD" w:rsidRPr="00E314A8">
          <w:rPr>
            <w:rStyle w:val="Collegamentoipertestuale"/>
            <w:rFonts w:ascii="Calibri" w:hAnsi="Calibri" w:cs="Calibri"/>
            <w:lang w:val="it-IT"/>
          </w:rPr>
          <w:t>http://dakar.peru.travel</w:t>
        </w:r>
      </w:hyperlink>
    </w:p>
    <w:p w14:paraId="1ABFBD10" w14:textId="77777777" w:rsidR="00B565DD" w:rsidRDefault="00B565DD" w:rsidP="00743EFF">
      <w:pPr>
        <w:jc w:val="both"/>
        <w:rPr>
          <w:rFonts w:asciiTheme="majorHAnsi" w:hAnsiTheme="majorHAnsi" w:cstheme="majorHAnsi"/>
          <w:b/>
          <w:sz w:val="22"/>
          <w:szCs w:val="22"/>
          <w:highlight w:val="yellow"/>
          <w:lang w:val="it-IT"/>
        </w:rPr>
      </w:pPr>
    </w:p>
    <w:p w14:paraId="48C4C13D" w14:textId="77777777" w:rsidR="00B565DD" w:rsidRDefault="00B565DD" w:rsidP="00743EFF">
      <w:pPr>
        <w:jc w:val="both"/>
        <w:rPr>
          <w:rFonts w:asciiTheme="majorHAnsi" w:hAnsiTheme="majorHAnsi" w:cstheme="majorHAnsi"/>
          <w:b/>
          <w:sz w:val="22"/>
          <w:szCs w:val="22"/>
          <w:highlight w:val="yellow"/>
          <w:lang w:val="it-IT"/>
        </w:rPr>
      </w:pPr>
    </w:p>
    <w:p w14:paraId="3F36245E" w14:textId="77777777" w:rsidR="00B565DD" w:rsidRDefault="00B565DD" w:rsidP="00743EFF">
      <w:pPr>
        <w:jc w:val="both"/>
        <w:rPr>
          <w:rFonts w:asciiTheme="majorHAnsi" w:hAnsiTheme="majorHAnsi" w:cstheme="majorHAnsi"/>
          <w:b/>
          <w:sz w:val="22"/>
          <w:szCs w:val="22"/>
          <w:highlight w:val="yellow"/>
          <w:lang w:val="it-IT"/>
        </w:rPr>
      </w:pPr>
    </w:p>
    <w:p w14:paraId="3B34D9D0" w14:textId="684314A8" w:rsidR="00D42514" w:rsidRDefault="00D42514" w:rsidP="00743EFF">
      <w:pPr>
        <w:jc w:val="both"/>
        <w:rPr>
          <w:rFonts w:asciiTheme="majorHAnsi" w:hAnsiTheme="majorHAnsi" w:cstheme="majorHAnsi"/>
          <w:sz w:val="22"/>
          <w:szCs w:val="22"/>
          <w:lang w:val="it-IT"/>
        </w:rPr>
      </w:pPr>
    </w:p>
    <w:p w14:paraId="673900B2" w14:textId="46B42C5B" w:rsidR="003022C4" w:rsidRDefault="004F16B6" w:rsidP="00743EFF">
      <w:pPr>
        <w:jc w:val="both"/>
        <w:rPr>
          <w:rFonts w:asciiTheme="majorHAnsi" w:hAnsiTheme="majorHAnsi" w:cstheme="majorHAnsi"/>
          <w:b/>
          <w:sz w:val="22"/>
          <w:szCs w:val="22"/>
          <w:lang w:val="it-IT"/>
        </w:rPr>
      </w:pPr>
      <w:r>
        <w:rPr>
          <w:noProof/>
          <w:lang w:val="it-IT" w:eastAsia="it-IT"/>
        </w:rPr>
        <w:drawing>
          <wp:inline distT="0" distB="0" distL="0" distR="0" wp14:anchorId="7C20F68E" wp14:editId="6E1195A5">
            <wp:extent cx="4008834" cy="2466975"/>
            <wp:effectExtent l="0" t="0" r="0" b="0"/>
            <wp:docPr id="8" name="Immagine 8" descr="Antorcha de Juegos Panamericanos 2019 recorrerÃ¡ Machu Picchu y 19 ciudades del PerÃ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ntorcha de Juegos Panamericanos 2019 recorrerÃ¡ Machu Picchu y 19 ciudades del PerÃº"/>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18925" cy="2473185"/>
                    </a:xfrm>
                    <a:prstGeom prst="rect">
                      <a:avLst/>
                    </a:prstGeom>
                    <a:noFill/>
                    <a:ln>
                      <a:noFill/>
                    </a:ln>
                  </pic:spPr>
                </pic:pic>
              </a:graphicData>
            </a:graphic>
          </wp:inline>
        </w:drawing>
      </w:r>
    </w:p>
    <w:p w14:paraId="016CD715" w14:textId="77777777" w:rsidR="00CD7ACA" w:rsidRDefault="00CD7ACA" w:rsidP="003B005D">
      <w:pPr>
        <w:jc w:val="both"/>
        <w:rPr>
          <w:rFonts w:asciiTheme="majorHAnsi" w:hAnsiTheme="majorHAnsi" w:cstheme="majorHAnsi"/>
          <w:b/>
          <w:sz w:val="22"/>
          <w:szCs w:val="22"/>
          <w:lang w:val="it-IT"/>
        </w:rPr>
      </w:pPr>
    </w:p>
    <w:p w14:paraId="6E6D304C" w14:textId="77777777" w:rsidR="003B005D" w:rsidRPr="003B005D" w:rsidRDefault="003B005D" w:rsidP="003B005D">
      <w:pPr>
        <w:jc w:val="both"/>
        <w:rPr>
          <w:rFonts w:asciiTheme="majorHAnsi" w:hAnsiTheme="majorHAnsi" w:cstheme="majorHAnsi"/>
          <w:b/>
          <w:sz w:val="22"/>
          <w:szCs w:val="22"/>
          <w:lang w:val="it-IT"/>
        </w:rPr>
      </w:pPr>
      <w:r w:rsidRPr="003B005D">
        <w:rPr>
          <w:rFonts w:asciiTheme="majorHAnsi" w:hAnsiTheme="majorHAnsi" w:cstheme="majorHAnsi"/>
          <w:b/>
          <w:sz w:val="22"/>
          <w:szCs w:val="22"/>
          <w:lang w:val="it-IT"/>
        </w:rPr>
        <w:t>I Giochi Panamericani 2019 si realizzeranno a Machu Picchu e in 19 città del Perù</w:t>
      </w:r>
    </w:p>
    <w:p w14:paraId="3074B4DD" w14:textId="02A14F53" w:rsidR="003B005D" w:rsidRDefault="003B005D" w:rsidP="003B005D">
      <w:pPr>
        <w:jc w:val="both"/>
        <w:rPr>
          <w:rFonts w:asciiTheme="majorHAnsi" w:hAnsiTheme="majorHAnsi" w:cstheme="majorHAnsi"/>
          <w:sz w:val="22"/>
          <w:szCs w:val="22"/>
          <w:lang w:val="it-IT"/>
        </w:rPr>
      </w:pPr>
      <w:r w:rsidRPr="003B005D">
        <w:rPr>
          <w:rFonts w:asciiTheme="majorHAnsi" w:hAnsiTheme="majorHAnsi" w:cstheme="majorHAnsi"/>
          <w:sz w:val="22"/>
          <w:szCs w:val="22"/>
          <w:lang w:val="it-IT"/>
        </w:rPr>
        <w:t xml:space="preserve">Il Comitato </w:t>
      </w:r>
      <w:r w:rsidR="00DF326B">
        <w:rPr>
          <w:rFonts w:asciiTheme="majorHAnsi" w:hAnsiTheme="majorHAnsi" w:cstheme="majorHAnsi"/>
          <w:sz w:val="22"/>
          <w:szCs w:val="22"/>
          <w:lang w:val="it-IT"/>
        </w:rPr>
        <w:t>Organizzativo</w:t>
      </w:r>
      <w:r w:rsidRPr="003B005D">
        <w:rPr>
          <w:rFonts w:asciiTheme="majorHAnsi" w:hAnsiTheme="majorHAnsi" w:cstheme="majorHAnsi"/>
          <w:sz w:val="22"/>
          <w:szCs w:val="22"/>
          <w:lang w:val="it-IT"/>
        </w:rPr>
        <w:t xml:space="preserve"> dei Giochi Panamericani di Lima 2019 ha in</w:t>
      </w:r>
      <w:r w:rsidR="003022C4">
        <w:rPr>
          <w:rFonts w:asciiTheme="majorHAnsi" w:hAnsiTheme="majorHAnsi" w:cstheme="majorHAnsi"/>
          <w:sz w:val="22"/>
          <w:szCs w:val="22"/>
          <w:lang w:val="it-IT"/>
        </w:rPr>
        <w:t xml:space="preserve">vitato i governatori regionali </w:t>
      </w:r>
      <w:r w:rsidR="003022C4" w:rsidRPr="003B005D">
        <w:rPr>
          <w:rFonts w:asciiTheme="majorHAnsi" w:hAnsiTheme="majorHAnsi" w:cstheme="majorHAnsi"/>
          <w:sz w:val="22"/>
          <w:szCs w:val="22"/>
          <w:lang w:val="it-IT"/>
        </w:rPr>
        <w:t>a</w:t>
      </w:r>
      <w:r w:rsidRPr="003B005D">
        <w:rPr>
          <w:rFonts w:asciiTheme="majorHAnsi" w:hAnsiTheme="majorHAnsi" w:cstheme="majorHAnsi"/>
          <w:sz w:val="22"/>
          <w:szCs w:val="22"/>
          <w:lang w:val="it-IT"/>
        </w:rPr>
        <w:t xml:space="preserve"> partecipare al passaggio della Torcia Panamericana e Para-Panamericana che si terrà come preludio alle inaugurazioni di entrambi gli eventi tra il 26 luglio e il 3 agosto del 2019. I Giochi di Lima 2019 saranno visti da 400 milioni di persone e</w:t>
      </w:r>
      <w:r w:rsidR="00CD7ACA">
        <w:rPr>
          <w:rFonts w:asciiTheme="majorHAnsi" w:hAnsiTheme="majorHAnsi" w:cstheme="majorHAnsi"/>
          <w:sz w:val="22"/>
          <w:szCs w:val="22"/>
          <w:lang w:val="it-IT"/>
        </w:rPr>
        <w:t>, in occasione del secondo evento sportivo più importante al mondo,</w:t>
      </w:r>
      <w:r w:rsidRPr="003B005D">
        <w:rPr>
          <w:rFonts w:asciiTheme="majorHAnsi" w:hAnsiTheme="majorHAnsi" w:cstheme="majorHAnsi"/>
          <w:sz w:val="22"/>
          <w:szCs w:val="22"/>
          <w:lang w:val="it-IT"/>
        </w:rPr>
        <w:t xml:space="preserve"> si prevede l’arrivo </w:t>
      </w:r>
      <w:r w:rsidR="00CD7ACA" w:rsidRPr="003B005D">
        <w:rPr>
          <w:rFonts w:asciiTheme="majorHAnsi" w:hAnsiTheme="majorHAnsi" w:cstheme="majorHAnsi"/>
          <w:sz w:val="22"/>
          <w:szCs w:val="22"/>
          <w:lang w:val="it-IT"/>
        </w:rPr>
        <w:t xml:space="preserve">in Perù </w:t>
      </w:r>
      <w:r w:rsidR="003022C4" w:rsidRPr="003B005D">
        <w:rPr>
          <w:rFonts w:asciiTheme="majorHAnsi" w:hAnsiTheme="majorHAnsi" w:cstheme="majorHAnsi"/>
          <w:sz w:val="22"/>
          <w:szCs w:val="22"/>
          <w:lang w:val="it-IT"/>
        </w:rPr>
        <w:t xml:space="preserve">di </w:t>
      </w:r>
      <w:r w:rsidR="003022C4">
        <w:rPr>
          <w:rFonts w:asciiTheme="majorHAnsi" w:hAnsiTheme="majorHAnsi" w:cstheme="majorHAnsi"/>
          <w:sz w:val="22"/>
          <w:szCs w:val="22"/>
          <w:lang w:val="it-IT"/>
        </w:rPr>
        <w:t>175.000</w:t>
      </w:r>
      <w:r w:rsidRPr="003B005D">
        <w:rPr>
          <w:rFonts w:asciiTheme="majorHAnsi" w:hAnsiTheme="majorHAnsi" w:cstheme="majorHAnsi"/>
          <w:sz w:val="22"/>
          <w:szCs w:val="22"/>
          <w:lang w:val="it-IT"/>
        </w:rPr>
        <w:t xml:space="preserve"> turisti. Il passaggio della torcia panamericana durerà 22 giorni (dal 5 al 26 luglio). Il percorso inizierà </w:t>
      </w:r>
      <w:r w:rsidR="00C57077">
        <w:rPr>
          <w:rFonts w:asciiTheme="majorHAnsi" w:hAnsiTheme="majorHAnsi" w:cstheme="majorHAnsi"/>
          <w:sz w:val="22"/>
          <w:szCs w:val="22"/>
          <w:lang w:val="it-IT"/>
        </w:rPr>
        <w:t xml:space="preserve">presso </w:t>
      </w:r>
      <w:r w:rsidRPr="003B005D">
        <w:rPr>
          <w:rFonts w:asciiTheme="majorHAnsi" w:hAnsiTheme="majorHAnsi" w:cstheme="majorHAnsi"/>
          <w:sz w:val="22"/>
          <w:szCs w:val="22"/>
          <w:lang w:val="it-IT"/>
        </w:rPr>
        <w:t>le ro</w:t>
      </w:r>
      <w:r w:rsidR="00CD7ACA">
        <w:rPr>
          <w:rFonts w:asciiTheme="majorHAnsi" w:hAnsiTheme="majorHAnsi" w:cstheme="majorHAnsi"/>
          <w:sz w:val="22"/>
          <w:szCs w:val="22"/>
          <w:lang w:val="it-IT"/>
        </w:rPr>
        <w:t xml:space="preserve">vine di </w:t>
      </w:r>
      <w:proofErr w:type="spellStart"/>
      <w:r w:rsidR="00CD7ACA">
        <w:rPr>
          <w:rFonts w:asciiTheme="majorHAnsi" w:hAnsiTheme="majorHAnsi" w:cstheme="majorHAnsi"/>
          <w:sz w:val="22"/>
          <w:szCs w:val="22"/>
          <w:lang w:val="it-IT"/>
        </w:rPr>
        <w:t>Teotihuacán</w:t>
      </w:r>
      <w:proofErr w:type="spellEnd"/>
      <w:r w:rsidR="00CD7ACA">
        <w:rPr>
          <w:rFonts w:asciiTheme="majorHAnsi" w:hAnsiTheme="majorHAnsi" w:cstheme="majorHAnsi"/>
          <w:sz w:val="22"/>
          <w:szCs w:val="22"/>
          <w:lang w:val="it-IT"/>
        </w:rPr>
        <w:t>, Messico, arriverà fino</w:t>
      </w:r>
      <w:r w:rsidRPr="003B005D">
        <w:rPr>
          <w:rFonts w:asciiTheme="majorHAnsi" w:hAnsiTheme="majorHAnsi" w:cstheme="majorHAnsi"/>
          <w:sz w:val="22"/>
          <w:szCs w:val="22"/>
          <w:lang w:val="it-IT"/>
        </w:rPr>
        <w:t xml:space="preserve"> a Machu Pic</w:t>
      </w:r>
      <w:r w:rsidR="00C57077">
        <w:rPr>
          <w:rFonts w:asciiTheme="majorHAnsi" w:hAnsiTheme="majorHAnsi" w:cstheme="majorHAnsi"/>
          <w:sz w:val="22"/>
          <w:szCs w:val="22"/>
          <w:lang w:val="it-IT"/>
        </w:rPr>
        <w:t>chu</w:t>
      </w:r>
      <w:r w:rsidRPr="003B005D">
        <w:rPr>
          <w:rFonts w:asciiTheme="majorHAnsi" w:hAnsiTheme="majorHAnsi" w:cstheme="majorHAnsi"/>
          <w:sz w:val="22"/>
          <w:szCs w:val="22"/>
          <w:lang w:val="it-IT"/>
        </w:rPr>
        <w:t xml:space="preserve">, </w:t>
      </w:r>
      <w:r w:rsidR="00CD7ACA">
        <w:rPr>
          <w:rFonts w:asciiTheme="majorHAnsi" w:hAnsiTheme="majorHAnsi" w:cstheme="majorHAnsi"/>
          <w:sz w:val="22"/>
          <w:szCs w:val="22"/>
          <w:lang w:val="it-IT"/>
        </w:rPr>
        <w:t>da dove si proseguirà in</w:t>
      </w:r>
      <w:r w:rsidRPr="003B005D">
        <w:rPr>
          <w:rFonts w:asciiTheme="majorHAnsi" w:hAnsiTheme="majorHAnsi" w:cstheme="majorHAnsi"/>
          <w:sz w:val="22"/>
          <w:szCs w:val="22"/>
          <w:lang w:val="it-IT"/>
        </w:rPr>
        <w:t xml:space="preserve"> u</w:t>
      </w:r>
      <w:r w:rsidR="00CD7ACA">
        <w:rPr>
          <w:rFonts w:asciiTheme="majorHAnsi" w:hAnsiTheme="majorHAnsi" w:cstheme="majorHAnsi"/>
          <w:sz w:val="22"/>
          <w:szCs w:val="22"/>
          <w:lang w:val="it-IT"/>
        </w:rPr>
        <w:t xml:space="preserve">n percorso attraverso 19 città peruviane, 10 </w:t>
      </w:r>
      <w:proofErr w:type="spellStart"/>
      <w:r w:rsidR="00CD7ACA">
        <w:rPr>
          <w:rFonts w:asciiTheme="majorHAnsi" w:hAnsiTheme="majorHAnsi" w:cstheme="majorHAnsi"/>
          <w:sz w:val="22"/>
          <w:szCs w:val="22"/>
          <w:lang w:val="it-IT"/>
        </w:rPr>
        <w:t>huacas</w:t>
      </w:r>
      <w:proofErr w:type="spellEnd"/>
      <w:r w:rsidR="00CD7ACA">
        <w:rPr>
          <w:rFonts w:asciiTheme="majorHAnsi" w:hAnsiTheme="majorHAnsi" w:cstheme="majorHAnsi"/>
          <w:sz w:val="22"/>
          <w:szCs w:val="22"/>
          <w:lang w:val="it-IT"/>
        </w:rPr>
        <w:t xml:space="preserve"> di Lima per poi </w:t>
      </w:r>
      <w:r w:rsidRPr="003B005D">
        <w:rPr>
          <w:rFonts w:asciiTheme="majorHAnsi" w:hAnsiTheme="majorHAnsi" w:cstheme="majorHAnsi"/>
          <w:sz w:val="22"/>
          <w:szCs w:val="22"/>
          <w:lang w:val="it-IT"/>
        </w:rPr>
        <w:t>g</w:t>
      </w:r>
      <w:r w:rsidR="00CD7ACA">
        <w:rPr>
          <w:rFonts w:asciiTheme="majorHAnsi" w:hAnsiTheme="majorHAnsi" w:cstheme="majorHAnsi"/>
          <w:sz w:val="22"/>
          <w:szCs w:val="22"/>
          <w:lang w:val="it-IT"/>
        </w:rPr>
        <w:t>iungere allo stadio Nazionale, nel quale saranno</w:t>
      </w:r>
      <w:r w:rsidRPr="003B005D">
        <w:rPr>
          <w:rFonts w:asciiTheme="majorHAnsi" w:hAnsiTheme="majorHAnsi" w:cstheme="majorHAnsi"/>
          <w:sz w:val="22"/>
          <w:szCs w:val="22"/>
          <w:lang w:val="it-IT"/>
        </w:rPr>
        <w:t xml:space="preserve"> </w:t>
      </w:r>
      <w:r w:rsidR="00CD7ACA">
        <w:rPr>
          <w:rFonts w:asciiTheme="majorHAnsi" w:hAnsiTheme="majorHAnsi" w:cstheme="majorHAnsi"/>
          <w:sz w:val="22"/>
          <w:szCs w:val="22"/>
          <w:lang w:val="it-IT"/>
        </w:rPr>
        <w:t>inaugurati</w:t>
      </w:r>
      <w:r w:rsidRPr="003B005D">
        <w:rPr>
          <w:rFonts w:asciiTheme="majorHAnsi" w:hAnsiTheme="majorHAnsi" w:cstheme="majorHAnsi"/>
          <w:sz w:val="22"/>
          <w:szCs w:val="22"/>
          <w:lang w:val="it-IT"/>
        </w:rPr>
        <w:t xml:space="preserve"> i Giochi Panamericani di Lima 2019. </w:t>
      </w:r>
      <w:r w:rsidR="00CD7ACA">
        <w:rPr>
          <w:rFonts w:asciiTheme="majorHAnsi" w:hAnsiTheme="majorHAnsi" w:cstheme="majorHAnsi"/>
          <w:sz w:val="22"/>
          <w:szCs w:val="22"/>
          <w:lang w:val="it-IT"/>
        </w:rPr>
        <w:t>Si prevede u</w:t>
      </w:r>
      <w:r w:rsidRPr="003B005D">
        <w:rPr>
          <w:rFonts w:asciiTheme="majorHAnsi" w:hAnsiTheme="majorHAnsi" w:cstheme="majorHAnsi"/>
          <w:sz w:val="22"/>
          <w:szCs w:val="22"/>
          <w:lang w:val="it-IT"/>
        </w:rPr>
        <w:t xml:space="preserve">na cerimonia speciale a </w:t>
      </w:r>
      <w:proofErr w:type="spellStart"/>
      <w:r w:rsidRPr="003B005D">
        <w:rPr>
          <w:rFonts w:asciiTheme="majorHAnsi" w:hAnsiTheme="majorHAnsi" w:cstheme="majorHAnsi"/>
          <w:sz w:val="22"/>
          <w:szCs w:val="22"/>
          <w:lang w:val="it-IT"/>
        </w:rPr>
        <w:t>Ollantaytambo</w:t>
      </w:r>
      <w:proofErr w:type="spellEnd"/>
      <w:r w:rsidRPr="003B005D">
        <w:rPr>
          <w:rFonts w:asciiTheme="majorHAnsi" w:hAnsiTheme="majorHAnsi" w:cstheme="majorHAnsi"/>
          <w:sz w:val="22"/>
          <w:szCs w:val="22"/>
          <w:lang w:val="it-IT"/>
        </w:rPr>
        <w:t xml:space="preserve">, Cusco, e saranno </w:t>
      </w:r>
      <w:r w:rsidR="00CD7ACA">
        <w:rPr>
          <w:rFonts w:asciiTheme="majorHAnsi" w:hAnsiTheme="majorHAnsi" w:cstheme="majorHAnsi"/>
          <w:sz w:val="22"/>
          <w:szCs w:val="22"/>
          <w:lang w:val="it-IT"/>
        </w:rPr>
        <w:t>scattate</w:t>
      </w:r>
      <w:r w:rsidRPr="003B005D">
        <w:rPr>
          <w:rFonts w:asciiTheme="majorHAnsi" w:hAnsiTheme="majorHAnsi" w:cstheme="majorHAnsi"/>
          <w:sz w:val="22"/>
          <w:szCs w:val="22"/>
          <w:lang w:val="it-IT"/>
        </w:rPr>
        <w:t xml:space="preserve"> 20 foto ufficiali </w:t>
      </w:r>
      <w:r w:rsidR="00CD7ACA">
        <w:rPr>
          <w:rFonts w:asciiTheme="majorHAnsi" w:hAnsiTheme="majorHAnsi" w:cstheme="majorHAnsi"/>
          <w:sz w:val="22"/>
          <w:szCs w:val="22"/>
          <w:lang w:val="it-IT"/>
        </w:rPr>
        <w:t>tra l</w:t>
      </w:r>
      <w:r w:rsidRPr="003B005D">
        <w:rPr>
          <w:rFonts w:asciiTheme="majorHAnsi" w:hAnsiTheme="majorHAnsi" w:cstheme="majorHAnsi"/>
          <w:sz w:val="22"/>
          <w:szCs w:val="22"/>
          <w:lang w:val="it-IT"/>
        </w:rPr>
        <w:t>e princi</w:t>
      </w:r>
      <w:r w:rsidR="00CD7ACA">
        <w:rPr>
          <w:rFonts w:asciiTheme="majorHAnsi" w:hAnsiTheme="majorHAnsi" w:cstheme="majorHAnsi"/>
          <w:sz w:val="22"/>
          <w:szCs w:val="22"/>
          <w:lang w:val="it-IT"/>
        </w:rPr>
        <w:t>pali attrazioni turistiche della destinazione,</w:t>
      </w:r>
      <w:r w:rsidR="00DF326B">
        <w:rPr>
          <w:rFonts w:asciiTheme="majorHAnsi" w:hAnsiTheme="majorHAnsi" w:cstheme="majorHAnsi"/>
          <w:sz w:val="22"/>
          <w:szCs w:val="22"/>
          <w:lang w:val="it-IT"/>
        </w:rPr>
        <w:t xml:space="preserve"> tra </w:t>
      </w:r>
      <w:r w:rsidR="00CD7ACA">
        <w:rPr>
          <w:rFonts w:asciiTheme="majorHAnsi" w:hAnsiTheme="majorHAnsi" w:cstheme="majorHAnsi"/>
          <w:sz w:val="22"/>
          <w:szCs w:val="22"/>
          <w:lang w:val="it-IT"/>
        </w:rPr>
        <w:t>cui</w:t>
      </w:r>
      <w:r w:rsidR="00DF326B">
        <w:rPr>
          <w:rFonts w:asciiTheme="majorHAnsi" w:hAnsiTheme="majorHAnsi" w:cstheme="majorHAnsi"/>
          <w:sz w:val="22"/>
          <w:szCs w:val="22"/>
          <w:lang w:val="it-IT"/>
        </w:rPr>
        <w:t xml:space="preserve"> Machu Picchu, L</w:t>
      </w:r>
      <w:r w:rsidRPr="003B005D">
        <w:rPr>
          <w:rFonts w:asciiTheme="majorHAnsi" w:hAnsiTheme="majorHAnsi" w:cstheme="majorHAnsi"/>
          <w:sz w:val="22"/>
          <w:szCs w:val="22"/>
          <w:lang w:val="it-IT"/>
        </w:rPr>
        <w:t xml:space="preserve">ago Titicaca, linee di Nasca, Misti, </w:t>
      </w:r>
      <w:proofErr w:type="spellStart"/>
      <w:r w:rsidRPr="003B005D">
        <w:rPr>
          <w:rFonts w:asciiTheme="majorHAnsi" w:hAnsiTheme="majorHAnsi" w:cstheme="majorHAnsi"/>
          <w:sz w:val="22"/>
          <w:szCs w:val="22"/>
          <w:lang w:val="it-IT"/>
        </w:rPr>
        <w:t>Huacachina</w:t>
      </w:r>
      <w:proofErr w:type="spellEnd"/>
      <w:r w:rsidRPr="003B005D">
        <w:rPr>
          <w:rFonts w:asciiTheme="majorHAnsi" w:hAnsiTheme="majorHAnsi" w:cstheme="majorHAnsi"/>
          <w:sz w:val="22"/>
          <w:szCs w:val="22"/>
          <w:lang w:val="it-IT"/>
        </w:rPr>
        <w:t xml:space="preserve">, </w:t>
      </w:r>
      <w:proofErr w:type="spellStart"/>
      <w:r w:rsidRPr="003B005D">
        <w:rPr>
          <w:rFonts w:asciiTheme="majorHAnsi" w:hAnsiTheme="majorHAnsi" w:cstheme="majorHAnsi"/>
          <w:sz w:val="22"/>
          <w:szCs w:val="22"/>
          <w:lang w:val="it-IT"/>
        </w:rPr>
        <w:t>Vilcashuamán</w:t>
      </w:r>
      <w:proofErr w:type="spellEnd"/>
      <w:r w:rsidRPr="003B005D">
        <w:rPr>
          <w:rFonts w:asciiTheme="majorHAnsi" w:hAnsiTheme="majorHAnsi" w:cstheme="majorHAnsi"/>
          <w:sz w:val="22"/>
          <w:szCs w:val="22"/>
          <w:lang w:val="it-IT"/>
        </w:rPr>
        <w:t xml:space="preserve">, Laguna de Paca, </w:t>
      </w:r>
      <w:proofErr w:type="spellStart"/>
      <w:r w:rsidRPr="003B005D">
        <w:rPr>
          <w:rFonts w:asciiTheme="majorHAnsi" w:hAnsiTheme="majorHAnsi" w:cstheme="majorHAnsi"/>
          <w:sz w:val="22"/>
          <w:szCs w:val="22"/>
          <w:lang w:val="it-IT"/>
        </w:rPr>
        <w:t>Kuélap</w:t>
      </w:r>
      <w:proofErr w:type="spellEnd"/>
      <w:r w:rsidRPr="003B005D">
        <w:rPr>
          <w:rFonts w:asciiTheme="majorHAnsi" w:hAnsiTheme="majorHAnsi" w:cstheme="majorHAnsi"/>
          <w:sz w:val="22"/>
          <w:szCs w:val="22"/>
          <w:lang w:val="it-IT"/>
        </w:rPr>
        <w:t xml:space="preserve">, </w:t>
      </w:r>
      <w:proofErr w:type="spellStart"/>
      <w:r w:rsidRPr="003B005D">
        <w:rPr>
          <w:rFonts w:asciiTheme="majorHAnsi" w:hAnsiTheme="majorHAnsi" w:cstheme="majorHAnsi"/>
          <w:sz w:val="22"/>
          <w:szCs w:val="22"/>
          <w:lang w:val="it-IT"/>
        </w:rPr>
        <w:t>Chulucanas</w:t>
      </w:r>
      <w:proofErr w:type="spellEnd"/>
      <w:r w:rsidRPr="003B005D">
        <w:rPr>
          <w:rFonts w:asciiTheme="majorHAnsi" w:hAnsiTheme="majorHAnsi" w:cstheme="majorHAnsi"/>
          <w:sz w:val="22"/>
          <w:szCs w:val="22"/>
          <w:lang w:val="it-IT"/>
        </w:rPr>
        <w:t xml:space="preserve">, </w:t>
      </w:r>
      <w:proofErr w:type="spellStart"/>
      <w:r w:rsidRPr="003B005D">
        <w:rPr>
          <w:rFonts w:asciiTheme="majorHAnsi" w:hAnsiTheme="majorHAnsi" w:cstheme="majorHAnsi"/>
          <w:sz w:val="22"/>
          <w:szCs w:val="22"/>
          <w:lang w:val="it-IT"/>
        </w:rPr>
        <w:t>Baños</w:t>
      </w:r>
      <w:proofErr w:type="spellEnd"/>
      <w:r w:rsidRPr="003B005D">
        <w:rPr>
          <w:rFonts w:asciiTheme="majorHAnsi" w:hAnsiTheme="majorHAnsi" w:cstheme="majorHAnsi"/>
          <w:sz w:val="22"/>
          <w:szCs w:val="22"/>
          <w:lang w:val="it-IT"/>
        </w:rPr>
        <w:t xml:space="preserve"> del Inca, </w:t>
      </w:r>
      <w:proofErr w:type="spellStart"/>
      <w:r w:rsidRPr="003B005D">
        <w:rPr>
          <w:rFonts w:asciiTheme="majorHAnsi" w:hAnsiTheme="majorHAnsi" w:cstheme="majorHAnsi"/>
          <w:sz w:val="22"/>
          <w:szCs w:val="22"/>
          <w:lang w:val="it-IT"/>
        </w:rPr>
        <w:t>Sipán</w:t>
      </w:r>
      <w:proofErr w:type="spellEnd"/>
      <w:r w:rsidRPr="003B005D">
        <w:rPr>
          <w:rFonts w:asciiTheme="majorHAnsi" w:hAnsiTheme="majorHAnsi" w:cstheme="majorHAnsi"/>
          <w:sz w:val="22"/>
          <w:szCs w:val="22"/>
          <w:lang w:val="it-IT"/>
        </w:rPr>
        <w:t xml:space="preserve">, Chan </w:t>
      </w:r>
      <w:proofErr w:type="spellStart"/>
      <w:r w:rsidRPr="003B005D">
        <w:rPr>
          <w:rFonts w:asciiTheme="majorHAnsi" w:hAnsiTheme="majorHAnsi" w:cstheme="majorHAnsi"/>
          <w:sz w:val="22"/>
          <w:szCs w:val="22"/>
          <w:lang w:val="it-IT"/>
        </w:rPr>
        <w:t>Chan</w:t>
      </w:r>
      <w:proofErr w:type="spellEnd"/>
      <w:r w:rsidRPr="003B005D">
        <w:rPr>
          <w:rFonts w:asciiTheme="majorHAnsi" w:hAnsiTheme="majorHAnsi" w:cstheme="majorHAnsi"/>
          <w:sz w:val="22"/>
          <w:szCs w:val="22"/>
          <w:lang w:val="it-IT"/>
        </w:rPr>
        <w:t xml:space="preserve">, </w:t>
      </w:r>
      <w:proofErr w:type="spellStart"/>
      <w:r w:rsidRPr="003B005D">
        <w:rPr>
          <w:rFonts w:asciiTheme="majorHAnsi" w:hAnsiTheme="majorHAnsi" w:cstheme="majorHAnsi"/>
          <w:sz w:val="22"/>
          <w:szCs w:val="22"/>
          <w:lang w:val="it-IT"/>
        </w:rPr>
        <w:t>Caral</w:t>
      </w:r>
      <w:proofErr w:type="spellEnd"/>
      <w:r w:rsidRPr="003B005D">
        <w:rPr>
          <w:rFonts w:asciiTheme="majorHAnsi" w:hAnsiTheme="majorHAnsi" w:cstheme="majorHAnsi"/>
          <w:sz w:val="22"/>
          <w:szCs w:val="22"/>
          <w:lang w:val="it-IT"/>
        </w:rPr>
        <w:t xml:space="preserve">, riserva di </w:t>
      </w:r>
      <w:proofErr w:type="spellStart"/>
      <w:r w:rsidRPr="003B005D">
        <w:rPr>
          <w:rFonts w:asciiTheme="majorHAnsi" w:hAnsiTheme="majorHAnsi" w:cstheme="majorHAnsi"/>
          <w:sz w:val="22"/>
          <w:szCs w:val="22"/>
          <w:lang w:val="it-IT"/>
        </w:rPr>
        <w:t>Paracas</w:t>
      </w:r>
      <w:proofErr w:type="spellEnd"/>
      <w:r w:rsidRPr="003B005D">
        <w:rPr>
          <w:rFonts w:asciiTheme="majorHAnsi" w:hAnsiTheme="majorHAnsi" w:cstheme="majorHAnsi"/>
          <w:sz w:val="22"/>
          <w:szCs w:val="22"/>
          <w:lang w:val="it-IT"/>
        </w:rPr>
        <w:t xml:space="preserve"> etc.  I governi regionali potranno partecipare a questo evento </w:t>
      </w:r>
      <w:r w:rsidR="00CD7ACA">
        <w:rPr>
          <w:rFonts w:asciiTheme="majorHAnsi" w:hAnsiTheme="majorHAnsi" w:cstheme="majorHAnsi"/>
          <w:sz w:val="22"/>
          <w:szCs w:val="22"/>
          <w:lang w:val="it-IT"/>
        </w:rPr>
        <w:t>celebrando l</w:t>
      </w:r>
      <w:r w:rsidRPr="003B005D">
        <w:rPr>
          <w:rFonts w:asciiTheme="majorHAnsi" w:hAnsiTheme="majorHAnsi" w:cstheme="majorHAnsi"/>
          <w:sz w:val="22"/>
          <w:szCs w:val="22"/>
          <w:lang w:val="it-IT"/>
        </w:rPr>
        <w:t xml:space="preserve">a fiamma </w:t>
      </w:r>
      <w:r w:rsidR="00CD7ACA">
        <w:rPr>
          <w:rFonts w:asciiTheme="majorHAnsi" w:hAnsiTheme="majorHAnsi" w:cstheme="majorHAnsi"/>
          <w:sz w:val="22"/>
          <w:szCs w:val="22"/>
          <w:lang w:val="it-IT"/>
        </w:rPr>
        <w:t>attraverso manifestazioni di</w:t>
      </w:r>
      <w:r w:rsidRPr="003B005D">
        <w:rPr>
          <w:rFonts w:asciiTheme="majorHAnsi" w:hAnsiTheme="majorHAnsi" w:cstheme="majorHAnsi"/>
          <w:sz w:val="22"/>
          <w:szCs w:val="22"/>
          <w:lang w:val="it-IT"/>
        </w:rPr>
        <w:t xml:space="preserve"> cultura locale </w:t>
      </w:r>
      <w:r w:rsidR="00CD7ACA">
        <w:rPr>
          <w:rFonts w:asciiTheme="majorHAnsi" w:hAnsiTheme="majorHAnsi" w:cstheme="majorHAnsi"/>
          <w:sz w:val="22"/>
          <w:szCs w:val="22"/>
          <w:lang w:val="it-IT"/>
        </w:rPr>
        <w:t>come</w:t>
      </w:r>
      <w:r w:rsidRPr="003B005D">
        <w:rPr>
          <w:rFonts w:asciiTheme="majorHAnsi" w:hAnsiTheme="majorHAnsi" w:cstheme="majorHAnsi"/>
          <w:sz w:val="22"/>
          <w:szCs w:val="22"/>
          <w:lang w:val="it-IT"/>
        </w:rPr>
        <w:t xml:space="preserve"> balli, costumi tipici, piatti tradizionali, arti performativ</w:t>
      </w:r>
      <w:r w:rsidR="00C57077">
        <w:rPr>
          <w:rFonts w:asciiTheme="majorHAnsi" w:hAnsiTheme="majorHAnsi" w:cstheme="majorHAnsi"/>
          <w:sz w:val="22"/>
          <w:szCs w:val="22"/>
          <w:lang w:val="it-IT"/>
        </w:rPr>
        <w:t xml:space="preserve">e, </w:t>
      </w:r>
      <w:r w:rsidR="00CD7ACA">
        <w:rPr>
          <w:rFonts w:asciiTheme="majorHAnsi" w:hAnsiTheme="majorHAnsi" w:cstheme="majorHAnsi"/>
          <w:sz w:val="22"/>
          <w:szCs w:val="22"/>
          <w:lang w:val="it-IT"/>
        </w:rPr>
        <w:t>e molto altro. I</w:t>
      </w:r>
      <w:r w:rsidR="00C57077">
        <w:rPr>
          <w:rFonts w:asciiTheme="majorHAnsi" w:hAnsiTheme="majorHAnsi" w:cstheme="majorHAnsi"/>
          <w:sz w:val="22"/>
          <w:szCs w:val="22"/>
          <w:lang w:val="it-IT"/>
        </w:rPr>
        <w:t>l p</w:t>
      </w:r>
      <w:r w:rsidR="00CD7ACA">
        <w:rPr>
          <w:rFonts w:asciiTheme="majorHAnsi" w:hAnsiTheme="majorHAnsi" w:cstheme="majorHAnsi"/>
          <w:sz w:val="22"/>
          <w:szCs w:val="22"/>
          <w:lang w:val="it-IT"/>
        </w:rPr>
        <w:t>ercorso</w:t>
      </w:r>
      <w:r w:rsidR="00C57077">
        <w:rPr>
          <w:rFonts w:asciiTheme="majorHAnsi" w:hAnsiTheme="majorHAnsi" w:cstheme="majorHAnsi"/>
          <w:sz w:val="22"/>
          <w:szCs w:val="22"/>
          <w:lang w:val="it-IT"/>
        </w:rPr>
        <w:t xml:space="preserve"> dell</w:t>
      </w:r>
      <w:r w:rsidRPr="003B005D">
        <w:rPr>
          <w:rFonts w:asciiTheme="majorHAnsi" w:hAnsiTheme="majorHAnsi" w:cstheme="majorHAnsi"/>
          <w:sz w:val="22"/>
          <w:szCs w:val="22"/>
          <w:lang w:val="it-IT"/>
        </w:rPr>
        <w:t>a Torcia panamericana durerà 3 giorni (dal 21 al 23 agosto 2019)</w:t>
      </w:r>
      <w:r w:rsidR="00CD7ACA">
        <w:rPr>
          <w:rFonts w:asciiTheme="majorHAnsi" w:hAnsiTheme="majorHAnsi" w:cstheme="majorHAnsi"/>
          <w:sz w:val="22"/>
          <w:szCs w:val="22"/>
          <w:lang w:val="it-IT"/>
        </w:rPr>
        <w:t xml:space="preserve"> e</w:t>
      </w:r>
      <w:r w:rsidRPr="003B005D">
        <w:rPr>
          <w:rFonts w:asciiTheme="majorHAnsi" w:hAnsiTheme="majorHAnsi" w:cstheme="majorHAnsi"/>
          <w:sz w:val="22"/>
          <w:szCs w:val="22"/>
          <w:lang w:val="it-IT"/>
        </w:rPr>
        <w:t xml:space="preserve"> la fiamma potrà essere accesa in tutto il Perù da piattaforma digitale. Sia la staffetta della Torcia Panamericana e la Para panamericana </w:t>
      </w:r>
      <w:r w:rsidR="00CD7ACA">
        <w:rPr>
          <w:rFonts w:asciiTheme="majorHAnsi" w:hAnsiTheme="majorHAnsi" w:cstheme="majorHAnsi"/>
          <w:sz w:val="22"/>
          <w:szCs w:val="22"/>
          <w:lang w:val="it-IT"/>
        </w:rPr>
        <w:t xml:space="preserve">sia </w:t>
      </w:r>
      <w:r w:rsidRPr="003B005D">
        <w:rPr>
          <w:rFonts w:asciiTheme="majorHAnsi" w:hAnsiTheme="majorHAnsi" w:cstheme="majorHAnsi"/>
          <w:sz w:val="22"/>
          <w:szCs w:val="22"/>
          <w:lang w:val="it-IT"/>
        </w:rPr>
        <w:t>il Programma Culturale, sono i due grandi eventi che hanno come obiettivo riunire i cittadini in questi Giochi Lima 2019, oltre a promuovere il turismo e la diffusione della diversità culturale del Perù.</w:t>
      </w:r>
    </w:p>
    <w:p w14:paraId="423541AE" w14:textId="084B5921" w:rsidR="00844BD8" w:rsidRPr="003022C4" w:rsidRDefault="00C94D06" w:rsidP="003B005D">
      <w:pPr>
        <w:jc w:val="both"/>
        <w:rPr>
          <w:rStyle w:val="Collegamentoipertestuale"/>
          <w:rFonts w:asciiTheme="majorHAnsi" w:hAnsiTheme="majorHAnsi" w:cstheme="majorHAnsi"/>
          <w:sz w:val="22"/>
          <w:szCs w:val="22"/>
        </w:rPr>
      </w:pPr>
      <w:hyperlink r:id="rId11" w:history="1">
        <w:r w:rsidR="00844BD8" w:rsidRPr="003022C4">
          <w:rPr>
            <w:rStyle w:val="Collegamentoipertestuale"/>
            <w:rFonts w:asciiTheme="majorHAnsi" w:hAnsiTheme="majorHAnsi" w:cstheme="majorHAnsi"/>
            <w:sz w:val="22"/>
            <w:szCs w:val="22"/>
            <w:lang w:val="it-IT"/>
          </w:rPr>
          <w:t>http://www.portaldeturismo.pe/noticia/antorcha-de-juegos-panamericanos-2019-recorrera-machu-picchu-y-19-ciudades-del-peru</w:t>
        </w:r>
      </w:hyperlink>
      <w:r w:rsidR="00844BD8" w:rsidRPr="003022C4">
        <w:rPr>
          <w:rStyle w:val="Collegamentoipertestuale"/>
          <w:rFonts w:asciiTheme="majorHAnsi" w:hAnsiTheme="majorHAnsi" w:cstheme="majorHAnsi"/>
          <w:sz w:val="22"/>
          <w:szCs w:val="22"/>
        </w:rPr>
        <w:t xml:space="preserve"> </w:t>
      </w:r>
    </w:p>
    <w:p w14:paraId="15AC96D8" w14:textId="36C81009" w:rsidR="00844BD8" w:rsidRDefault="004F16B6" w:rsidP="00D42514">
      <w:pPr>
        <w:tabs>
          <w:tab w:val="left" w:pos="1110"/>
        </w:tabs>
        <w:jc w:val="both"/>
        <w:rPr>
          <w:rFonts w:asciiTheme="majorHAnsi" w:hAnsiTheme="majorHAnsi" w:cstheme="majorHAnsi"/>
          <w:b/>
          <w:sz w:val="22"/>
          <w:szCs w:val="22"/>
          <w:lang w:val="it-IT"/>
        </w:rPr>
      </w:pPr>
      <w:r>
        <w:rPr>
          <w:noProof/>
          <w:lang w:val="it-IT" w:eastAsia="it-IT"/>
        </w:rPr>
        <w:lastRenderedPageBreak/>
        <w:drawing>
          <wp:inline distT="0" distB="0" distL="0" distR="0" wp14:anchorId="4A7B549B" wp14:editId="2A9C02F7">
            <wp:extent cx="4025837" cy="2514600"/>
            <wp:effectExtent l="0" t="0" r="0" b="0"/>
            <wp:docPr id="7" name="Immagine 7" descr="Machu Picchu: conoce todos los cambios para ingreso de turistas desde enero [ESPE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hu Picchu: conoce todos los cambios para ingreso de turistas desde enero [ESPECIA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40830" cy="2523965"/>
                    </a:xfrm>
                    <a:prstGeom prst="rect">
                      <a:avLst/>
                    </a:prstGeom>
                    <a:noFill/>
                    <a:ln>
                      <a:noFill/>
                    </a:ln>
                  </pic:spPr>
                </pic:pic>
              </a:graphicData>
            </a:graphic>
          </wp:inline>
        </w:drawing>
      </w:r>
    </w:p>
    <w:p w14:paraId="707C4D31" w14:textId="77777777" w:rsidR="00FE4374" w:rsidRDefault="00FE4374" w:rsidP="00FE4374">
      <w:pPr>
        <w:jc w:val="both"/>
        <w:rPr>
          <w:rFonts w:asciiTheme="majorHAnsi" w:hAnsiTheme="majorHAnsi" w:cstheme="majorHAnsi"/>
          <w:b/>
          <w:sz w:val="22"/>
          <w:szCs w:val="22"/>
          <w:lang w:val="it-IT"/>
        </w:rPr>
      </w:pPr>
      <w:r w:rsidRPr="00FE4374">
        <w:rPr>
          <w:rFonts w:asciiTheme="majorHAnsi" w:hAnsiTheme="majorHAnsi" w:cstheme="majorHAnsi"/>
          <w:b/>
          <w:sz w:val="22"/>
          <w:szCs w:val="22"/>
          <w:lang w:val="it-IT"/>
        </w:rPr>
        <w:t>Nuovi Turni di entrata a Machu Picchu nel 2019</w:t>
      </w:r>
    </w:p>
    <w:p w14:paraId="6BAA3AAC" w14:textId="77777777" w:rsidR="00FE4374" w:rsidRDefault="00FE4374" w:rsidP="00FE4374">
      <w:pPr>
        <w:jc w:val="both"/>
        <w:rPr>
          <w:rFonts w:asciiTheme="majorHAnsi" w:hAnsiTheme="majorHAnsi" w:cstheme="majorHAnsi"/>
          <w:sz w:val="22"/>
          <w:szCs w:val="22"/>
          <w:lang w:val="it-IT"/>
        </w:rPr>
      </w:pPr>
      <w:r w:rsidRPr="00DE61EA">
        <w:rPr>
          <w:rFonts w:asciiTheme="majorHAnsi" w:hAnsiTheme="majorHAnsi" w:cstheme="majorHAnsi"/>
          <w:sz w:val="22"/>
          <w:szCs w:val="22"/>
          <w:lang w:val="it-IT"/>
        </w:rPr>
        <w:t xml:space="preserve">Con l'obiettivo di affrontare meglio il crescente numero di visitatori e </w:t>
      </w:r>
      <w:r>
        <w:rPr>
          <w:rFonts w:asciiTheme="majorHAnsi" w:hAnsiTheme="majorHAnsi" w:cstheme="majorHAnsi"/>
          <w:sz w:val="22"/>
          <w:szCs w:val="22"/>
          <w:lang w:val="it-IT"/>
        </w:rPr>
        <w:t>migliorare il flusso turistico del</w:t>
      </w:r>
      <w:r w:rsidRPr="00DE61EA">
        <w:rPr>
          <w:rFonts w:asciiTheme="majorHAnsi" w:hAnsiTheme="majorHAnsi" w:cstheme="majorHAnsi"/>
          <w:sz w:val="22"/>
          <w:szCs w:val="22"/>
          <w:lang w:val="it-IT"/>
        </w:rPr>
        <w:t xml:space="preserve">l'attrazione più popolare del Perù, </w:t>
      </w:r>
      <w:r>
        <w:rPr>
          <w:rFonts w:asciiTheme="majorHAnsi" w:hAnsiTheme="majorHAnsi" w:cstheme="majorHAnsi"/>
          <w:sz w:val="22"/>
          <w:szCs w:val="22"/>
          <w:lang w:val="it-IT"/>
        </w:rPr>
        <w:t>d</w:t>
      </w:r>
      <w:r w:rsidRPr="00C42E87">
        <w:rPr>
          <w:rFonts w:asciiTheme="majorHAnsi" w:hAnsiTheme="majorHAnsi" w:cstheme="majorHAnsi"/>
          <w:sz w:val="22"/>
          <w:szCs w:val="22"/>
          <w:lang w:val="it-IT"/>
        </w:rPr>
        <w:t>a gennaio del 2019</w:t>
      </w:r>
      <w:r>
        <w:rPr>
          <w:rFonts w:asciiTheme="majorHAnsi" w:hAnsiTheme="majorHAnsi" w:cstheme="majorHAnsi"/>
          <w:sz w:val="22"/>
          <w:szCs w:val="22"/>
          <w:lang w:val="it-IT"/>
        </w:rPr>
        <w:t xml:space="preserve"> sono in vigore tre</w:t>
      </w:r>
      <w:r w:rsidRPr="00C42E87">
        <w:rPr>
          <w:rFonts w:asciiTheme="majorHAnsi" w:hAnsiTheme="majorHAnsi" w:cstheme="majorHAnsi"/>
          <w:sz w:val="22"/>
          <w:szCs w:val="22"/>
          <w:lang w:val="it-IT"/>
        </w:rPr>
        <w:t xml:space="preserve"> </w:t>
      </w:r>
      <w:r>
        <w:rPr>
          <w:rFonts w:asciiTheme="majorHAnsi" w:hAnsiTheme="majorHAnsi" w:cstheme="majorHAnsi"/>
          <w:sz w:val="22"/>
          <w:szCs w:val="22"/>
          <w:lang w:val="it-IT"/>
        </w:rPr>
        <w:t xml:space="preserve">nuovi </w:t>
      </w:r>
      <w:r w:rsidRPr="00C42E87">
        <w:rPr>
          <w:rFonts w:asciiTheme="majorHAnsi" w:hAnsiTheme="majorHAnsi" w:cstheme="majorHAnsi"/>
          <w:sz w:val="22"/>
          <w:szCs w:val="22"/>
          <w:lang w:val="it-IT"/>
        </w:rPr>
        <w:t xml:space="preserve">orari </w:t>
      </w:r>
      <w:r>
        <w:rPr>
          <w:rFonts w:asciiTheme="majorHAnsi" w:hAnsiTheme="majorHAnsi" w:cstheme="majorHAnsi"/>
          <w:sz w:val="22"/>
          <w:szCs w:val="22"/>
          <w:lang w:val="it-IT"/>
        </w:rPr>
        <w:t xml:space="preserve">d’entrata per la cittadella inca: </w:t>
      </w:r>
    </w:p>
    <w:p w14:paraId="7C99CBA5" w14:textId="77777777" w:rsidR="00FE4374" w:rsidRDefault="00FE4374" w:rsidP="00FE4374">
      <w:pPr>
        <w:jc w:val="both"/>
        <w:rPr>
          <w:rFonts w:asciiTheme="majorHAnsi" w:hAnsiTheme="majorHAnsi" w:cstheme="majorHAnsi"/>
          <w:sz w:val="22"/>
          <w:szCs w:val="22"/>
          <w:lang w:val="it-IT"/>
        </w:rPr>
      </w:pPr>
    </w:p>
    <w:p w14:paraId="33268030" w14:textId="77777777" w:rsidR="00FE4374" w:rsidRPr="00DE61EA" w:rsidRDefault="00FE4374" w:rsidP="00FE4374">
      <w:pPr>
        <w:pStyle w:val="Paragrafoelenco"/>
        <w:numPr>
          <w:ilvl w:val="0"/>
          <w:numId w:val="49"/>
        </w:numPr>
        <w:jc w:val="both"/>
        <w:rPr>
          <w:rFonts w:asciiTheme="majorHAnsi" w:hAnsiTheme="majorHAnsi" w:cstheme="majorHAnsi"/>
        </w:rPr>
      </w:pPr>
      <w:r>
        <w:rPr>
          <w:rFonts w:asciiTheme="majorHAnsi" w:hAnsiTheme="majorHAnsi" w:cstheme="majorHAnsi"/>
        </w:rPr>
        <w:t>D</w:t>
      </w:r>
      <w:r w:rsidRPr="00DE61EA">
        <w:rPr>
          <w:rFonts w:asciiTheme="majorHAnsi" w:hAnsiTheme="majorHAnsi" w:cstheme="majorHAnsi"/>
        </w:rPr>
        <w:t xml:space="preserve">alle 6.00 alle 9.00 del mattino; </w:t>
      </w:r>
    </w:p>
    <w:p w14:paraId="67108608" w14:textId="77777777" w:rsidR="00FE4374" w:rsidRPr="00DE61EA" w:rsidRDefault="00FE4374" w:rsidP="00FE4374">
      <w:pPr>
        <w:pStyle w:val="Paragrafoelenco"/>
        <w:numPr>
          <w:ilvl w:val="0"/>
          <w:numId w:val="49"/>
        </w:numPr>
        <w:jc w:val="both"/>
        <w:rPr>
          <w:rFonts w:asciiTheme="majorHAnsi" w:hAnsiTheme="majorHAnsi" w:cstheme="majorHAnsi"/>
        </w:rPr>
      </w:pPr>
      <w:r>
        <w:rPr>
          <w:rFonts w:asciiTheme="majorHAnsi" w:hAnsiTheme="majorHAnsi" w:cstheme="majorHAnsi"/>
        </w:rPr>
        <w:t>T</w:t>
      </w:r>
      <w:r w:rsidRPr="00DE61EA">
        <w:rPr>
          <w:rFonts w:asciiTheme="majorHAnsi" w:hAnsiTheme="majorHAnsi" w:cstheme="majorHAnsi"/>
        </w:rPr>
        <w:t xml:space="preserve">ra le 9.00 e le 12.00 del mattino; </w:t>
      </w:r>
    </w:p>
    <w:p w14:paraId="7FF2BD84" w14:textId="77777777" w:rsidR="00FE4374" w:rsidRPr="00DE61EA" w:rsidRDefault="00FE4374" w:rsidP="00FE4374">
      <w:pPr>
        <w:pStyle w:val="Paragrafoelenco"/>
        <w:numPr>
          <w:ilvl w:val="0"/>
          <w:numId w:val="49"/>
        </w:numPr>
        <w:jc w:val="both"/>
        <w:rPr>
          <w:rFonts w:asciiTheme="majorHAnsi" w:hAnsiTheme="majorHAnsi" w:cstheme="majorHAnsi"/>
        </w:rPr>
      </w:pPr>
      <w:r>
        <w:rPr>
          <w:rFonts w:asciiTheme="majorHAnsi" w:hAnsiTheme="majorHAnsi" w:cstheme="majorHAnsi"/>
        </w:rPr>
        <w:t>D</w:t>
      </w:r>
      <w:r w:rsidRPr="00DE61EA">
        <w:rPr>
          <w:rFonts w:asciiTheme="majorHAnsi" w:hAnsiTheme="majorHAnsi" w:cstheme="majorHAnsi"/>
        </w:rPr>
        <w:t xml:space="preserve">alle 12.00 alle 15.00. </w:t>
      </w:r>
    </w:p>
    <w:p w14:paraId="1E5D5E47" w14:textId="77777777" w:rsidR="00FE4374" w:rsidRDefault="00FE4374" w:rsidP="00FE4374">
      <w:pPr>
        <w:jc w:val="both"/>
        <w:rPr>
          <w:rFonts w:asciiTheme="majorHAnsi" w:hAnsiTheme="majorHAnsi" w:cstheme="majorHAnsi"/>
          <w:sz w:val="22"/>
          <w:szCs w:val="22"/>
          <w:lang w:val="it-IT"/>
        </w:rPr>
      </w:pPr>
      <w:r>
        <w:rPr>
          <w:rFonts w:asciiTheme="majorHAnsi" w:hAnsiTheme="majorHAnsi" w:cstheme="majorHAnsi"/>
          <w:sz w:val="22"/>
          <w:szCs w:val="22"/>
          <w:lang w:val="it-IT"/>
        </w:rPr>
        <w:t>Ciascun orario ha</w:t>
      </w:r>
      <w:r w:rsidRPr="00C42E87">
        <w:rPr>
          <w:rFonts w:asciiTheme="majorHAnsi" w:hAnsiTheme="majorHAnsi" w:cstheme="majorHAnsi"/>
          <w:sz w:val="22"/>
          <w:szCs w:val="22"/>
          <w:lang w:val="it-IT"/>
        </w:rPr>
        <w:t xml:space="preserve">, a sua volta, 3 turni programmati per l'inizio delle visite all'interno </w:t>
      </w:r>
      <w:r>
        <w:rPr>
          <w:rFonts w:asciiTheme="majorHAnsi" w:hAnsiTheme="majorHAnsi" w:cstheme="majorHAnsi"/>
          <w:sz w:val="22"/>
          <w:szCs w:val="22"/>
          <w:lang w:val="it-IT"/>
        </w:rPr>
        <w:t>del sito archeologico</w:t>
      </w:r>
      <w:r w:rsidRPr="00C42E87">
        <w:rPr>
          <w:rFonts w:asciiTheme="majorHAnsi" w:hAnsiTheme="majorHAnsi" w:cstheme="majorHAnsi"/>
          <w:sz w:val="22"/>
          <w:szCs w:val="22"/>
          <w:lang w:val="it-IT"/>
        </w:rPr>
        <w:t>: nel primo orario l'entrata</w:t>
      </w:r>
      <w:r>
        <w:rPr>
          <w:rFonts w:asciiTheme="majorHAnsi" w:hAnsiTheme="majorHAnsi" w:cstheme="majorHAnsi"/>
          <w:sz w:val="22"/>
          <w:szCs w:val="22"/>
          <w:lang w:val="it-IT"/>
        </w:rPr>
        <w:t xml:space="preserve"> è prevista</w:t>
      </w:r>
      <w:r w:rsidRPr="00C42E87">
        <w:rPr>
          <w:rFonts w:asciiTheme="majorHAnsi" w:hAnsiTheme="majorHAnsi" w:cstheme="majorHAnsi"/>
          <w:sz w:val="22"/>
          <w:szCs w:val="22"/>
          <w:lang w:val="it-IT"/>
        </w:rPr>
        <w:t xml:space="preserve"> </w:t>
      </w:r>
      <w:r>
        <w:rPr>
          <w:rFonts w:asciiTheme="majorHAnsi" w:hAnsiTheme="majorHAnsi" w:cstheme="majorHAnsi"/>
          <w:sz w:val="22"/>
          <w:szCs w:val="22"/>
          <w:lang w:val="it-IT"/>
        </w:rPr>
        <w:t>alle</w:t>
      </w:r>
      <w:r w:rsidRPr="00C42E87">
        <w:rPr>
          <w:rFonts w:asciiTheme="majorHAnsi" w:hAnsiTheme="majorHAnsi" w:cstheme="majorHAnsi"/>
          <w:sz w:val="22"/>
          <w:szCs w:val="22"/>
          <w:lang w:val="it-IT"/>
        </w:rPr>
        <w:t xml:space="preserve"> 6</w:t>
      </w:r>
      <w:r>
        <w:rPr>
          <w:rFonts w:asciiTheme="majorHAnsi" w:hAnsiTheme="majorHAnsi" w:cstheme="majorHAnsi"/>
          <w:sz w:val="22"/>
          <w:szCs w:val="22"/>
          <w:lang w:val="it-IT"/>
        </w:rPr>
        <w:t>.00</w:t>
      </w:r>
      <w:r w:rsidRPr="00C42E87">
        <w:rPr>
          <w:rFonts w:asciiTheme="majorHAnsi" w:hAnsiTheme="majorHAnsi" w:cstheme="majorHAnsi"/>
          <w:sz w:val="22"/>
          <w:szCs w:val="22"/>
          <w:lang w:val="it-IT"/>
        </w:rPr>
        <w:t xml:space="preserve">, </w:t>
      </w:r>
      <w:r>
        <w:rPr>
          <w:rFonts w:asciiTheme="majorHAnsi" w:hAnsiTheme="majorHAnsi" w:cstheme="majorHAnsi"/>
          <w:sz w:val="22"/>
          <w:szCs w:val="22"/>
          <w:lang w:val="it-IT"/>
        </w:rPr>
        <w:t xml:space="preserve">alle </w:t>
      </w:r>
      <w:r w:rsidRPr="00C42E87">
        <w:rPr>
          <w:rFonts w:asciiTheme="majorHAnsi" w:hAnsiTheme="majorHAnsi" w:cstheme="majorHAnsi"/>
          <w:sz w:val="22"/>
          <w:szCs w:val="22"/>
          <w:lang w:val="it-IT"/>
        </w:rPr>
        <w:t>7</w:t>
      </w:r>
      <w:r>
        <w:rPr>
          <w:rFonts w:asciiTheme="majorHAnsi" w:hAnsiTheme="majorHAnsi" w:cstheme="majorHAnsi"/>
          <w:sz w:val="22"/>
          <w:szCs w:val="22"/>
          <w:lang w:val="it-IT"/>
        </w:rPr>
        <w:t>.00</w:t>
      </w:r>
      <w:r w:rsidRPr="00C42E87">
        <w:rPr>
          <w:rFonts w:asciiTheme="majorHAnsi" w:hAnsiTheme="majorHAnsi" w:cstheme="majorHAnsi"/>
          <w:sz w:val="22"/>
          <w:szCs w:val="22"/>
          <w:lang w:val="it-IT"/>
        </w:rPr>
        <w:t xml:space="preserve"> e </w:t>
      </w:r>
      <w:r>
        <w:rPr>
          <w:rFonts w:asciiTheme="majorHAnsi" w:hAnsiTheme="majorHAnsi" w:cstheme="majorHAnsi"/>
          <w:sz w:val="22"/>
          <w:szCs w:val="22"/>
          <w:lang w:val="it-IT"/>
        </w:rPr>
        <w:t xml:space="preserve">alle </w:t>
      </w:r>
      <w:r w:rsidRPr="00C42E87">
        <w:rPr>
          <w:rFonts w:asciiTheme="majorHAnsi" w:hAnsiTheme="majorHAnsi" w:cstheme="majorHAnsi"/>
          <w:sz w:val="22"/>
          <w:szCs w:val="22"/>
          <w:lang w:val="it-IT"/>
        </w:rPr>
        <w:t>8</w:t>
      </w:r>
      <w:r>
        <w:rPr>
          <w:rFonts w:asciiTheme="majorHAnsi" w:hAnsiTheme="majorHAnsi" w:cstheme="majorHAnsi"/>
          <w:sz w:val="22"/>
          <w:szCs w:val="22"/>
          <w:lang w:val="it-IT"/>
        </w:rPr>
        <w:t>.00;</w:t>
      </w:r>
      <w:r w:rsidRPr="00C42E87">
        <w:rPr>
          <w:rFonts w:asciiTheme="majorHAnsi" w:hAnsiTheme="majorHAnsi" w:cstheme="majorHAnsi"/>
          <w:sz w:val="22"/>
          <w:szCs w:val="22"/>
          <w:lang w:val="it-IT"/>
        </w:rPr>
        <w:t xml:space="preserve"> nel secondo orario alle 9</w:t>
      </w:r>
      <w:r>
        <w:rPr>
          <w:rFonts w:asciiTheme="majorHAnsi" w:hAnsiTheme="majorHAnsi" w:cstheme="majorHAnsi"/>
          <w:sz w:val="22"/>
          <w:szCs w:val="22"/>
          <w:lang w:val="it-IT"/>
        </w:rPr>
        <w:t xml:space="preserve">.00, alle </w:t>
      </w:r>
      <w:r w:rsidRPr="00C42E87">
        <w:rPr>
          <w:rFonts w:asciiTheme="majorHAnsi" w:hAnsiTheme="majorHAnsi" w:cstheme="majorHAnsi"/>
          <w:sz w:val="22"/>
          <w:szCs w:val="22"/>
          <w:lang w:val="it-IT"/>
        </w:rPr>
        <w:t>10</w:t>
      </w:r>
      <w:r>
        <w:rPr>
          <w:rFonts w:asciiTheme="majorHAnsi" w:hAnsiTheme="majorHAnsi" w:cstheme="majorHAnsi"/>
          <w:sz w:val="22"/>
          <w:szCs w:val="22"/>
          <w:lang w:val="it-IT"/>
        </w:rPr>
        <w:t xml:space="preserve">.00 </w:t>
      </w:r>
      <w:r w:rsidRPr="00C42E87">
        <w:rPr>
          <w:rFonts w:asciiTheme="majorHAnsi" w:hAnsiTheme="majorHAnsi" w:cstheme="majorHAnsi"/>
          <w:sz w:val="22"/>
          <w:szCs w:val="22"/>
          <w:lang w:val="it-IT"/>
        </w:rPr>
        <w:t xml:space="preserve">e </w:t>
      </w:r>
      <w:r>
        <w:rPr>
          <w:rFonts w:asciiTheme="majorHAnsi" w:hAnsiTheme="majorHAnsi" w:cstheme="majorHAnsi"/>
          <w:sz w:val="22"/>
          <w:szCs w:val="22"/>
          <w:lang w:val="it-IT"/>
        </w:rPr>
        <w:t xml:space="preserve">alle </w:t>
      </w:r>
      <w:r w:rsidRPr="00C42E87">
        <w:rPr>
          <w:rFonts w:asciiTheme="majorHAnsi" w:hAnsiTheme="majorHAnsi" w:cstheme="majorHAnsi"/>
          <w:sz w:val="22"/>
          <w:szCs w:val="22"/>
          <w:lang w:val="it-IT"/>
        </w:rPr>
        <w:t>11</w:t>
      </w:r>
      <w:r>
        <w:rPr>
          <w:rFonts w:asciiTheme="majorHAnsi" w:hAnsiTheme="majorHAnsi" w:cstheme="majorHAnsi"/>
          <w:sz w:val="22"/>
          <w:szCs w:val="22"/>
          <w:lang w:val="it-IT"/>
        </w:rPr>
        <w:t>.00</w:t>
      </w:r>
      <w:r w:rsidRPr="00C42E87">
        <w:rPr>
          <w:rFonts w:asciiTheme="majorHAnsi" w:hAnsiTheme="majorHAnsi" w:cstheme="majorHAnsi"/>
          <w:sz w:val="22"/>
          <w:szCs w:val="22"/>
          <w:lang w:val="it-IT"/>
        </w:rPr>
        <w:t xml:space="preserve">; e nel terzo </w:t>
      </w:r>
      <w:r>
        <w:rPr>
          <w:rFonts w:asciiTheme="majorHAnsi" w:hAnsiTheme="majorHAnsi" w:cstheme="majorHAnsi"/>
          <w:sz w:val="22"/>
          <w:szCs w:val="22"/>
          <w:lang w:val="it-IT"/>
        </w:rPr>
        <w:t xml:space="preserve">orario le entrate sono programmate </w:t>
      </w:r>
      <w:r w:rsidRPr="00C42E87">
        <w:rPr>
          <w:rFonts w:asciiTheme="majorHAnsi" w:hAnsiTheme="majorHAnsi" w:cstheme="majorHAnsi"/>
          <w:sz w:val="22"/>
          <w:szCs w:val="22"/>
          <w:lang w:val="it-IT"/>
        </w:rPr>
        <w:t>alle 12</w:t>
      </w:r>
      <w:r>
        <w:rPr>
          <w:rFonts w:asciiTheme="majorHAnsi" w:hAnsiTheme="majorHAnsi" w:cstheme="majorHAnsi"/>
          <w:sz w:val="22"/>
          <w:szCs w:val="22"/>
          <w:lang w:val="it-IT"/>
        </w:rPr>
        <w:t>.00, alle 13.00 e alle 14.00</w:t>
      </w:r>
      <w:r w:rsidRPr="00C42E87">
        <w:rPr>
          <w:rFonts w:asciiTheme="majorHAnsi" w:hAnsiTheme="majorHAnsi" w:cstheme="majorHAnsi"/>
          <w:sz w:val="22"/>
          <w:szCs w:val="22"/>
          <w:lang w:val="it-IT"/>
        </w:rPr>
        <w:t xml:space="preserve">. </w:t>
      </w:r>
      <w:r>
        <w:rPr>
          <w:rFonts w:asciiTheme="majorHAnsi" w:hAnsiTheme="majorHAnsi" w:cstheme="majorHAnsi"/>
          <w:sz w:val="22"/>
          <w:szCs w:val="22"/>
          <w:lang w:val="it-IT"/>
        </w:rPr>
        <w:t>Sarà consentito l’ingresso a un massimo di 600 persone per ciascun turno, per un massimo di</w:t>
      </w:r>
      <w:r w:rsidRPr="00C42E87">
        <w:rPr>
          <w:rFonts w:asciiTheme="majorHAnsi" w:hAnsiTheme="majorHAnsi" w:cstheme="majorHAnsi"/>
          <w:sz w:val="22"/>
          <w:szCs w:val="22"/>
          <w:lang w:val="it-IT"/>
        </w:rPr>
        <w:t xml:space="preserve"> 4 ore</w:t>
      </w:r>
      <w:r>
        <w:rPr>
          <w:rFonts w:asciiTheme="majorHAnsi" w:hAnsiTheme="majorHAnsi" w:cstheme="majorHAnsi"/>
          <w:sz w:val="22"/>
          <w:szCs w:val="22"/>
          <w:lang w:val="it-IT"/>
        </w:rPr>
        <w:t xml:space="preserve"> di permanenza</w:t>
      </w:r>
      <w:r w:rsidRPr="00C42E87">
        <w:rPr>
          <w:rFonts w:asciiTheme="majorHAnsi" w:hAnsiTheme="majorHAnsi" w:cstheme="majorHAnsi"/>
          <w:sz w:val="22"/>
          <w:szCs w:val="22"/>
          <w:lang w:val="it-IT"/>
        </w:rPr>
        <w:t>.</w:t>
      </w:r>
      <w:r>
        <w:rPr>
          <w:rFonts w:asciiTheme="majorHAnsi" w:hAnsiTheme="majorHAnsi" w:cstheme="majorHAnsi"/>
          <w:sz w:val="22"/>
          <w:szCs w:val="22"/>
          <w:lang w:val="it-IT"/>
        </w:rPr>
        <w:t xml:space="preserve"> L’orario di chiusura del sito archeologico rimane alle 17.30. L</w:t>
      </w:r>
      <w:r w:rsidRPr="00FE4374">
        <w:rPr>
          <w:rFonts w:asciiTheme="majorHAnsi" w:hAnsiTheme="majorHAnsi" w:cstheme="majorHAnsi"/>
          <w:sz w:val="22"/>
          <w:szCs w:val="22"/>
          <w:lang w:val="it-IT"/>
        </w:rPr>
        <w:t xml:space="preserve">a Direzione regionale della cultura di Cusco </w:t>
      </w:r>
      <w:r>
        <w:rPr>
          <w:rFonts w:asciiTheme="majorHAnsi" w:hAnsiTheme="majorHAnsi" w:cstheme="majorHAnsi"/>
          <w:sz w:val="22"/>
          <w:szCs w:val="22"/>
          <w:lang w:val="it-IT"/>
        </w:rPr>
        <w:t>incoraggia, inoltre,</w:t>
      </w:r>
      <w:r w:rsidRPr="00FE4374">
        <w:rPr>
          <w:rFonts w:asciiTheme="majorHAnsi" w:hAnsiTheme="majorHAnsi" w:cstheme="majorHAnsi"/>
          <w:sz w:val="22"/>
          <w:szCs w:val="22"/>
          <w:lang w:val="it-IT"/>
        </w:rPr>
        <w:t xml:space="preserve"> la visita del sito nel corso della giornata </w:t>
      </w:r>
      <w:r>
        <w:rPr>
          <w:rFonts w:asciiTheme="majorHAnsi" w:hAnsiTheme="majorHAnsi" w:cstheme="majorHAnsi"/>
          <w:sz w:val="22"/>
          <w:szCs w:val="22"/>
          <w:lang w:val="it-IT"/>
        </w:rPr>
        <w:t>e non solo nella prima mattinata, prevedendo benefit dedicati</w:t>
      </w:r>
      <w:r w:rsidRPr="00FE4374">
        <w:rPr>
          <w:rFonts w:asciiTheme="majorHAnsi" w:hAnsiTheme="majorHAnsi" w:cstheme="majorHAnsi"/>
          <w:sz w:val="22"/>
          <w:szCs w:val="22"/>
          <w:lang w:val="it-IT"/>
        </w:rPr>
        <w:t xml:space="preserve">: i visitatori </w:t>
      </w:r>
      <w:r>
        <w:rPr>
          <w:rFonts w:asciiTheme="majorHAnsi" w:hAnsiTheme="majorHAnsi" w:cstheme="majorHAnsi"/>
          <w:sz w:val="22"/>
          <w:szCs w:val="22"/>
          <w:lang w:val="it-IT"/>
        </w:rPr>
        <w:t>del secondo turno</w:t>
      </w:r>
      <w:r w:rsidRPr="00FE4374">
        <w:rPr>
          <w:rFonts w:asciiTheme="majorHAnsi" w:hAnsiTheme="majorHAnsi" w:cstheme="majorHAnsi"/>
          <w:sz w:val="22"/>
          <w:szCs w:val="22"/>
          <w:lang w:val="it-IT"/>
        </w:rPr>
        <w:t xml:space="preserve"> avranno libero accesso al sito Manuel Chávez </w:t>
      </w:r>
      <w:proofErr w:type="spellStart"/>
      <w:r w:rsidRPr="00FE4374">
        <w:rPr>
          <w:rFonts w:asciiTheme="majorHAnsi" w:hAnsiTheme="majorHAnsi" w:cstheme="majorHAnsi"/>
          <w:sz w:val="22"/>
          <w:szCs w:val="22"/>
          <w:lang w:val="it-IT"/>
        </w:rPr>
        <w:t>Ballón</w:t>
      </w:r>
      <w:proofErr w:type="spellEnd"/>
      <w:r>
        <w:rPr>
          <w:rFonts w:asciiTheme="majorHAnsi" w:hAnsiTheme="majorHAnsi" w:cstheme="majorHAnsi"/>
          <w:sz w:val="22"/>
          <w:szCs w:val="22"/>
          <w:lang w:val="it-IT"/>
        </w:rPr>
        <w:t>; coloro che scelgono</w:t>
      </w:r>
      <w:r w:rsidRPr="00FE4374">
        <w:rPr>
          <w:rFonts w:asciiTheme="majorHAnsi" w:hAnsiTheme="majorHAnsi" w:cstheme="majorHAnsi"/>
          <w:sz w:val="22"/>
          <w:szCs w:val="22"/>
          <w:lang w:val="it-IT"/>
        </w:rPr>
        <w:t xml:space="preserve"> di entrare a Machu Picchu </w:t>
      </w:r>
      <w:r>
        <w:rPr>
          <w:rFonts w:asciiTheme="majorHAnsi" w:hAnsiTheme="majorHAnsi" w:cstheme="majorHAnsi"/>
          <w:sz w:val="22"/>
          <w:szCs w:val="22"/>
          <w:lang w:val="it-IT"/>
        </w:rPr>
        <w:t>durante il terzo turno</w:t>
      </w:r>
      <w:r w:rsidRPr="00FE4374">
        <w:rPr>
          <w:rFonts w:asciiTheme="majorHAnsi" w:hAnsiTheme="majorHAnsi" w:cstheme="majorHAnsi"/>
          <w:sz w:val="22"/>
          <w:szCs w:val="22"/>
          <w:lang w:val="it-IT"/>
        </w:rPr>
        <w:t xml:space="preserve"> possono</w:t>
      </w:r>
      <w:r>
        <w:rPr>
          <w:rFonts w:asciiTheme="majorHAnsi" w:hAnsiTheme="majorHAnsi" w:cstheme="majorHAnsi"/>
          <w:sz w:val="22"/>
          <w:szCs w:val="22"/>
          <w:lang w:val="it-IT"/>
        </w:rPr>
        <w:t>,</w:t>
      </w:r>
      <w:r w:rsidRPr="00FE4374">
        <w:rPr>
          <w:rFonts w:asciiTheme="majorHAnsi" w:hAnsiTheme="majorHAnsi" w:cstheme="majorHAnsi"/>
          <w:sz w:val="22"/>
          <w:szCs w:val="22"/>
          <w:lang w:val="it-IT"/>
        </w:rPr>
        <w:t xml:space="preserve"> i</w:t>
      </w:r>
      <w:r>
        <w:rPr>
          <w:rFonts w:asciiTheme="majorHAnsi" w:hAnsiTheme="majorHAnsi" w:cstheme="majorHAnsi"/>
          <w:sz w:val="22"/>
          <w:szCs w:val="22"/>
          <w:lang w:val="it-IT"/>
        </w:rPr>
        <w:t xml:space="preserve">noltre, </w:t>
      </w:r>
      <w:r w:rsidRPr="00FE4374">
        <w:rPr>
          <w:rFonts w:asciiTheme="majorHAnsi" w:hAnsiTheme="majorHAnsi" w:cstheme="majorHAnsi"/>
          <w:sz w:val="22"/>
          <w:szCs w:val="22"/>
          <w:lang w:val="it-IT"/>
        </w:rPr>
        <w:t xml:space="preserve">accedere gratuitamente al sito archeologico di </w:t>
      </w:r>
      <w:proofErr w:type="spellStart"/>
      <w:r w:rsidRPr="00FE4374">
        <w:rPr>
          <w:rFonts w:asciiTheme="majorHAnsi" w:hAnsiTheme="majorHAnsi" w:cstheme="majorHAnsi"/>
          <w:sz w:val="22"/>
          <w:szCs w:val="22"/>
          <w:lang w:val="it-IT"/>
        </w:rPr>
        <w:t>Raqchi</w:t>
      </w:r>
      <w:proofErr w:type="spellEnd"/>
      <w:r w:rsidRPr="00FE4374">
        <w:rPr>
          <w:rFonts w:asciiTheme="majorHAnsi" w:hAnsiTheme="majorHAnsi" w:cstheme="majorHAnsi"/>
          <w:sz w:val="22"/>
          <w:szCs w:val="22"/>
          <w:lang w:val="it-IT"/>
        </w:rPr>
        <w:t>.</w:t>
      </w:r>
    </w:p>
    <w:p w14:paraId="0EAB62A4" w14:textId="7EF67DDD" w:rsidR="000C4607" w:rsidRDefault="00C94D06" w:rsidP="00FE4374">
      <w:pPr>
        <w:tabs>
          <w:tab w:val="left" w:pos="1110"/>
        </w:tabs>
        <w:jc w:val="both"/>
        <w:rPr>
          <w:rStyle w:val="Collegamentoipertestuale"/>
          <w:rFonts w:asciiTheme="majorHAnsi" w:hAnsiTheme="majorHAnsi" w:cstheme="majorHAnsi"/>
          <w:sz w:val="22"/>
          <w:szCs w:val="22"/>
          <w:lang w:val="it-IT"/>
        </w:rPr>
      </w:pPr>
      <w:hyperlink r:id="rId13" w:history="1">
        <w:r w:rsidR="00FE4374" w:rsidRPr="008C57BB">
          <w:rPr>
            <w:rStyle w:val="Collegamentoipertestuale"/>
            <w:rFonts w:asciiTheme="majorHAnsi" w:hAnsiTheme="majorHAnsi" w:cstheme="majorHAnsi"/>
            <w:sz w:val="22"/>
            <w:szCs w:val="22"/>
            <w:lang w:val="it-IT"/>
          </w:rPr>
          <w:t>http://www.portaldeturismo.pe/noticia/machu-picchu-conoce-todos-los-cambios-para-ingreso-de-turistas-desde-enero-especial-</w:t>
        </w:r>
      </w:hyperlink>
    </w:p>
    <w:p w14:paraId="6F612E66" w14:textId="6F765BDB" w:rsidR="004F16B6" w:rsidRDefault="00C94D06" w:rsidP="00FE4374">
      <w:pPr>
        <w:tabs>
          <w:tab w:val="left" w:pos="1110"/>
        </w:tabs>
        <w:jc w:val="both"/>
        <w:rPr>
          <w:rStyle w:val="Collegamentoipertestuale"/>
          <w:rFonts w:asciiTheme="majorHAnsi" w:hAnsiTheme="majorHAnsi" w:cstheme="majorHAnsi"/>
          <w:sz w:val="22"/>
          <w:szCs w:val="22"/>
          <w:lang w:val="it-IT"/>
        </w:rPr>
      </w:pPr>
      <w:hyperlink r:id="rId14" w:history="1">
        <w:r w:rsidR="004F16B6" w:rsidRPr="00F15E90">
          <w:rPr>
            <w:rStyle w:val="Collegamentoipertestuale"/>
            <w:rFonts w:asciiTheme="majorHAnsi" w:hAnsiTheme="majorHAnsi" w:cstheme="majorHAnsi"/>
            <w:sz w:val="22"/>
            <w:szCs w:val="22"/>
            <w:lang w:val="it-IT"/>
          </w:rPr>
          <w:t>http://www.portaldeturismo.pe/noticia/machu-picchu-desde-ayer-rigen-nuevos-horarios-de-ingreso-a-ciudadela-inca</w:t>
        </w:r>
      </w:hyperlink>
      <w:r w:rsidR="004F16B6">
        <w:rPr>
          <w:rStyle w:val="Collegamentoipertestuale"/>
          <w:rFonts w:asciiTheme="majorHAnsi" w:hAnsiTheme="majorHAnsi" w:cstheme="majorHAnsi"/>
          <w:sz w:val="22"/>
          <w:szCs w:val="22"/>
          <w:lang w:val="it-IT"/>
        </w:rPr>
        <w:t xml:space="preserve"> </w:t>
      </w:r>
    </w:p>
    <w:p w14:paraId="1F6E753A" w14:textId="77777777" w:rsidR="004F16B6" w:rsidRPr="008F17A2" w:rsidRDefault="004F16B6" w:rsidP="00884B5B">
      <w:pPr>
        <w:jc w:val="both"/>
        <w:rPr>
          <w:rStyle w:val="Collegamentoipertestuale"/>
          <w:lang w:val="it-IT"/>
        </w:rPr>
      </w:pPr>
    </w:p>
    <w:p w14:paraId="6BB64A84" w14:textId="27418E8D" w:rsidR="00DE6E73" w:rsidRDefault="004F16B6" w:rsidP="00743EFF">
      <w:pPr>
        <w:jc w:val="both"/>
        <w:rPr>
          <w:rFonts w:asciiTheme="majorHAnsi" w:hAnsiTheme="majorHAnsi" w:cstheme="majorHAnsi"/>
          <w:b/>
          <w:sz w:val="22"/>
          <w:szCs w:val="22"/>
          <w:lang w:val="it-IT"/>
        </w:rPr>
      </w:pPr>
      <w:r>
        <w:rPr>
          <w:noProof/>
          <w:lang w:val="it-IT" w:eastAsia="it-IT"/>
        </w:rPr>
        <w:lastRenderedPageBreak/>
        <w:drawing>
          <wp:inline distT="0" distB="0" distL="0" distR="0" wp14:anchorId="27962E1F" wp14:editId="4177791F">
            <wp:extent cx="3983525" cy="2682240"/>
            <wp:effectExtent l="0" t="0" r="0" b="3810"/>
            <wp:docPr id="10" name="Immagine 10" descr="ANDINA/DifusiÃ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NDINA/DifusiÃ³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04305" cy="2696232"/>
                    </a:xfrm>
                    <a:prstGeom prst="rect">
                      <a:avLst/>
                    </a:prstGeom>
                    <a:noFill/>
                    <a:ln>
                      <a:noFill/>
                    </a:ln>
                  </pic:spPr>
                </pic:pic>
              </a:graphicData>
            </a:graphic>
          </wp:inline>
        </w:drawing>
      </w:r>
    </w:p>
    <w:p w14:paraId="1BED9624" w14:textId="43E09DD2" w:rsidR="00874897" w:rsidRPr="00874897" w:rsidRDefault="00874897" w:rsidP="00874897">
      <w:pPr>
        <w:jc w:val="both"/>
        <w:rPr>
          <w:rFonts w:asciiTheme="majorHAnsi" w:hAnsiTheme="majorHAnsi" w:cstheme="majorHAnsi"/>
          <w:b/>
          <w:sz w:val="22"/>
          <w:szCs w:val="22"/>
          <w:lang w:val="it-IT"/>
        </w:rPr>
      </w:pPr>
      <w:r w:rsidRPr="00874897">
        <w:rPr>
          <w:rFonts w:asciiTheme="majorHAnsi" w:hAnsiTheme="majorHAnsi" w:cstheme="majorHAnsi"/>
          <w:b/>
          <w:sz w:val="22"/>
          <w:szCs w:val="22"/>
          <w:lang w:val="it-IT"/>
        </w:rPr>
        <w:t xml:space="preserve">Viva Air aumenta i voli domestici in Perù da 12 a 26 e con doppia frequenza settimanale </w:t>
      </w:r>
    </w:p>
    <w:p w14:paraId="2DFBBB51" w14:textId="02B92298" w:rsidR="00874897" w:rsidRDefault="00874897" w:rsidP="00874897">
      <w:pPr>
        <w:jc w:val="both"/>
        <w:rPr>
          <w:rFonts w:asciiTheme="majorHAnsi" w:hAnsiTheme="majorHAnsi" w:cstheme="majorHAnsi"/>
          <w:sz w:val="22"/>
          <w:szCs w:val="22"/>
          <w:lang w:val="it-IT"/>
        </w:rPr>
      </w:pPr>
      <w:r w:rsidRPr="00874897">
        <w:rPr>
          <w:rFonts w:asciiTheme="majorHAnsi" w:hAnsiTheme="majorHAnsi" w:cstheme="majorHAnsi"/>
          <w:sz w:val="22"/>
          <w:szCs w:val="22"/>
          <w:lang w:val="it-IT"/>
        </w:rPr>
        <w:t xml:space="preserve">Il Ministero dei Trasporti e delle Comunicazioni ha </w:t>
      </w:r>
      <w:r>
        <w:rPr>
          <w:rFonts w:asciiTheme="majorHAnsi" w:hAnsiTheme="majorHAnsi" w:cstheme="majorHAnsi"/>
          <w:sz w:val="22"/>
          <w:szCs w:val="22"/>
          <w:lang w:val="it-IT"/>
        </w:rPr>
        <w:t xml:space="preserve">concesso alla compagnia </w:t>
      </w:r>
      <w:proofErr w:type="spellStart"/>
      <w:r>
        <w:rPr>
          <w:rFonts w:asciiTheme="majorHAnsi" w:hAnsiTheme="majorHAnsi" w:cstheme="majorHAnsi"/>
          <w:sz w:val="22"/>
          <w:szCs w:val="22"/>
          <w:lang w:val="it-IT"/>
        </w:rPr>
        <w:t>low</w:t>
      </w:r>
      <w:proofErr w:type="spellEnd"/>
      <w:r>
        <w:rPr>
          <w:rFonts w:asciiTheme="majorHAnsi" w:hAnsiTheme="majorHAnsi" w:cstheme="majorHAnsi"/>
          <w:sz w:val="22"/>
          <w:szCs w:val="22"/>
          <w:lang w:val="it-IT"/>
        </w:rPr>
        <w:t xml:space="preserve"> </w:t>
      </w:r>
      <w:proofErr w:type="spellStart"/>
      <w:r>
        <w:rPr>
          <w:rFonts w:asciiTheme="majorHAnsi" w:hAnsiTheme="majorHAnsi" w:cstheme="majorHAnsi"/>
          <w:sz w:val="22"/>
          <w:szCs w:val="22"/>
          <w:lang w:val="it-IT"/>
        </w:rPr>
        <w:t>cost</w:t>
      </w:r>
      <w:proofErr w:type="spellEnd"/>
      <w:r>
        <w:rPr>
          <w:rFonts w:asciiTheme="majorHAnsi" w:hAnsiTheme="majorHAnsi" w:cstheme="majorHAnsi"/>
          <w:sz w:val="22"/>
          <w:szCs w:val="22"/>
          <w:lang w:val="it-IT"/>
        </w:rPr>
        <w:t xml:space="preserve"> Viva </w:t>
      </w:r>
      <w:r w:rsidRPr="00874897">
        <w:rPr>
          <w:rFonts w:asciiTheme="majorHAnsi" w:hAnsiTheme="majorHAnsi" w:cstheme="majorHAnsi"/>
          <w:sz w:val="22"/>
          <w:szCs w:val="22"/>
          <w:lang w:val="it-IT"/>
        </w:rPr>
        <w:t>Airlines Peru</w:t>
      </w:r>
      <w:r>
        <w:rPr>
          <w:rFonts w:asciiTheme="majorHAnsi" w:hAnsiTheme="majorHAnsi" w:cstheme="majorHAnsi"/>
          <w:sz w:val="22"/>
          <w:szCs w:val="22"/>
          <w:lang w:val="it-IT"/>
        </w:rPr>
        <w:t xml:space="preserve"> la modifica del suo permesso alle operazioni di aviazione commerciale in modo da incrementare i propri voli e la frequenza su tutto il territorio nazionale. Il permesso è stato modificato per il trasporto aereo nazionale di passeggeri, cargo e postale in modo da aumentare le rotte da 12 a 26 e le frequenze settimanali da 7 a 14. </w:t>
      </w:r>
      <w:r w:rsidR="00D22C75">
        <w:rPr>
          <w:rFonts w:asciiTheme="majorHAnsi" w:hAnsiTheme="majorHAnsi" w:cstheme="majorHAnsi"/>
          <w:sz w:val="22"/>
          <w:szCs w:val="22"/>
          <w:lang w:val="it-IT"/>
        </w:rPr>
        <w:t>Per maggiori informazioni su rotte e frequenze settimana</w:t>
      </w:r>
      <w:r w:rsidR="00671532">
        <w:rPr>
          <w:rFonts w:asciiTheme="majorHAnsi" w:hAnsiTheme="majorHAnsi" w:cstheme="majorHAnsi"/>
          <w:sz w:val="22"/>
          <w:szCs w:val="22"/>
          <w:lang w:val="it-IT"/>
        </w:rPr>
        <w:t>li consultare il link a seguire</w:t>
      </w:r>
      <w:r w:rsidR="00D22C75">
        <w:rPr>
          <w:rFonts w:asciiTheme="majorHAnsi" w:hAnsiTheme="majorHAnsi" w:cstheme="majorHAnsi"/>
          <w:sz w:val="22"/>
          <w:szCs w:val="22"/>
          <w:lang w:val="it-IT"/>
        </w:rPr>
        <w:t>.</w:t>
      </w:r>
    </w:p>
    <w:p w14:paraId="74B5DA78" w14:textId="77777777" w:rsidR="00874897" w:rsidRPr="00D22C75" w:rsidRDefault="00C94D06" w:rsidP="00874897">
      <w:pPr>
        <w:jc w:val="both"/>
        <w:rPr>
          <w:rFonts w:asciiTheme="majorHAnsi" w:hAnsiTheme="majorHAnsi" w:cstheme="majorHAnsi"/>
          <w:sz w:val="22"/>
          <w:szCs w:val="22"/>
          <w:lang w:val="it-IT"/>
        </w:rPr>
      </w:pPr>
      <w:hyperlink r:id="rId16" w:history="1">
        <w:r w:rsidR="00874897" w:rsidRPr="00D22C75">
          <w:rPr>
            <w:rStyle w:val="Collegamentoipertestuale"/>
            <w:rFonts w:asciiTheme="majorHAnsi" w:hAnsiTheme="majorHAnsi" w:cstheme="majorHAnsi"/>
            <w:sz w:val="22"/>
            <w:szCs w:val="22"/>
            <w:lang w:val="it-IT"/>
          </w:rPr>
          <w:t>https://andina.pe/agencia/noticia-viva-air-aumenta-12-a-26-sus-rutas-peru-y-duplica-frecuencias-semanales-734922.aspx</w:t>
        </w:r>
      </w:hyperlink>
      <w:r w:rsidR="00874897" w:rsidRPr="00D22C75">
        <w:rPr>
          <w:rFonts w:asciiTheme="majorHAnsi" w:hAnsiTheme="majorHAnsi" w:cstheme="majorHAnsi"/>
          <w:sz w:val="22"/>
          <w:szCs w:val="22"/>
          <w:lang w:val="it-IT"/>
        </w:rPr>
        <w:t xml:space="preserve"> </w:t>
      </w:r>
    </w:p>
    <w:p w14:paraId="7F8B2A7F" w14:textId="77777777" w:rsidR="00874897" w:rsidRDefault="00874897" w:rsidP="00874897">
      <w:pPr>
        <w:jc w:val="both"/>
        <w:rPr>
          <w:rFonts w:asciiTheme="majorHAnsi" w:hAnsiTheme="majorHAnsi" w:cstheme="majorHAnsi"/>
          <w:b/>
          <w:sz w:val="22"/>
          <w:szCs w:val="22"/>
          <w:lang w:val="it-IT"/>
        </w:rPr>
      </w:pPr>
    </w:p>
    <w:p w14:paraId="1DE42C76" w14:textId="19F4C3B5" w:rsidR="004F16B6" w:rsidRDefault="004F16B6" w:rsidP="00874897">
      <w:pPr>
        <w:jc w:val="both"/>
        <w:rPr>
          <w:rFonts w:asciiTheme="majorHAnsi" w:hAnsiTheme="majorHAnsi" w:cstheme="majorHAnsi"/>
          <w:b/>
          <w:sz w:val="22"/>
          <w:szCs w:val="22"/>
          <w:lang w:val="it-IT"/>
        </w:rPr>
      </w:pPr>
      <w:r>
        <w:rPr>
          <w:noProof/>
          <w:lang w:val="it-IT" w:eastAsia="it-IT"/>
        </w:rPr>
        <w:drawing>
          <wp:inline distT="0" distB="0" distL="0" distR="0" wp14:anchorId="5CDD6CDE" wp14:editId="74362193">
            <wp:extent cx="3930051" cy="2200275"/>
            <wp:effectExtent l="0" t="0" r="0" b="0"/>
            <wp:docPr id="11" name="Immagine 11" descr="Sky Air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ky Airlin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46663" cy="2209575"/>
                    </a:xfrm>
                    <a:prstGeom prst="rect">
                      <a:avLst/>
                    </a:prstGeom>
                    <a:noFill/>
                    <a:ln>
                      <a:noFill/>
                    </a:ln>
                  </pic:spPr>
                </pic:pic>
              </a:graphicData>
            </a:graphic>
          </wp:inline>
        </w:drawing>
      </w:r>
    </w:p>
    <w:p w14:paraId="23BF9B0A" w14:textId="6120B3B1" w:rsidR="00D22C75" w:rsidRDefault="00D22C75" w:rsidP="00874897">
      <w:pPr>
        <w:jc w:val="both"/>
        <w:rPr>
          <w:rFonts w:asciiTheme="majorHAnsi" w:hAnsiTheme="majorHAnsi" w:cstheme="majorHAnsi"/>
          <w:b/>
          <w:sz w:val="22"/>
          <w:szCs w:val="22"/>
          <w:lang w:val="it-IT"/>
        </w:rPr>
      </w:pPr>
      <w:r>
        <w:rPr>
          <w:rFonts w:asciiTheme="majorHAnsi" w:hAnsiTheme="majorHAnsi" w:cstheme="majorHAnsi"/>
          <w:b/>
          <w:sz w:val="22"/>
          <w:szCs w:val="22"/>
          <w:lang w:val="it-IT"/>
        </w:rPr>
        <w:t xml:space="preserve">La </w:t>
      </w:r>
      <w:proofErr w:type="spellStart"/>
      <w:r>
        <w:rPr>
          <w:rFonts w:asciiTheme="majorHAnsi" w:hAnsiTheme="majorHAnsi" w:cstheme="majorHAnsi"/>
          <w:b/>
          <w:sz w:val="22"/>
          <w:szCs w:val="22"/>
          <w:lang w:val="it-IT"/>
        </w:rPr>
        <w:t>low</w:t>
      </w:r>
      <w:proofErr w:type="spellEnd"/>
      <w:r>
        <w:rPr>
          <w:rFonts w:asciiTheme="majorHAnsi" w:hAnsiTheme="majorHAnsi" w:cstheme="majorHAnsi"/>
          <w:b/>
          <w:sz w:val="22"/>
          <w:szCs w:val="22"/>
          <w:lang w:val="it-IT"/>
        </w:rPr>
        <w:t xml:space="preserve"> </w:t>
      </w:r>
      <w:proofErr w:type="spellStart"/>
      <w:r>
        <w:rPr>
          <w:rFonts w:asciiTheme="majorHAnsi" w:hAnsiTheme="majorHAnsi" w:cstheme="majorHAnsi"/>
          <w:b/>
          <w:sz w:val="22"/>
          <w:szCs w:val="22"/>
          <w:lang w:val="it-IT"/>
        </w:rPr>
        <w:t>cost</w:t>
      </w:r>
      <w:proofErr w:type="spellEnd"/>
      <w:r>
        <w:rPr>
          <w:rFonts w:asciiTheme="majorHAnsi" w:hAnsiTheme="majorHAnsi" w:cstheme="majorHAnsi"/>
          <w:b/>
          <w:sz w:val="22"/>
          <w:szCs w:val="22"/>
          <w:lang w:val="it-IT"/>
        </w:rPr>
        <w:t xml:space="preserve"> </w:t>
      </w:r>
      <w:proofErr w:type="spellStart"/>
      <w:r>
        <w:rPr>
          <w:rFonts w:asciiTheme="majorHAnsi" w:hAnsiTheme="majorHAnsi" w:cstheme="majorHAnsi"/>
          <w:b/>
          <w:sz w:val="22"/>
          <w:szCs w:val="22"/>
          <w:lang w:val="it-IT"/>
        </w:rPr>
        <w:t>Sky</w:t>
      </w:r>
      <w:proofErr w:type="spellEnd"/>
      <w:r>
        <w:rPr>
          <w:rFonts w:asciiTheme="majorHAnsi" w:hAnsiTheme="majorHAnsi" w:cstheme="majorHAnsi"/>
          <w:b/>
          <w:sz w:val="22"/>
          <w:szCs w:val="22"/>
          <w:lang w:val="it-IT"/>
        </w:rPr>
        <w:t xml:space="preserve"> ha ottenuto il </w:t>
      </w:r>
      <w:r w:rsidRPr="00D22C75">
        <w:rPr>
          <w:rFonts w:asciiTheme="majorHAnsi" w:hAnsiTheme="majorHAnsi" w:cstheme="majorHAnsi"/>
          <w:b/>
          <w:sz w:val="22"/>
          <w:szCs w:val="22"/>
          <w:lang w:val="it-IT"/>
        </w:rPr>
        <w:t>permesso</w:t>
      </w:r>
      <w:r>
        <w:rPr>
          <w:rFonts w:asciiTheme="majorHAnsi" w:hAnsiTheme="majorHAnsi" w:cstheme="majorHAnsi"/>
          <w:b/>
          <w:sz w:val="22"/>
          <w:szCs w:val="22"/>
          <w:lang w:val="it-IT"/>
        </w:rPr>
        <w:t xml:space="preserve"> per volare su</w:t>
      </w:r>
      <w:r w:rsidRPr="00D22C75">
        <w:rPr>
          <w:rFonts w:asciiTheme="majorHAnsi" w:hAnsiTheme="majorHAnsi" w:cstheme="majorHAnsi"/>
          <w:b/>
          <w:sz w:val="22"/>
          <w:szCs w:val="22"/>
          <w:lang w:val="it-IT"/>
        </w:rPr>
        <w:t xml:space="preserve"> 34 rotte nazionali e competerà con</w:t>
      </w:r>
      <w:r>
        <w:rPr>
          <w:rFonts w:asciiTheme="majorHAnsi" w:hAnsiTheme="majorHAnsi" w:cstheme="majorHAnsi"/>
          <w:b/>
          <w:sz w:val="22"/>
          <w:szCs w:val="22"/>
          <w:lang w:val="it-IT"/>
        </w:rPr>
        <w:t xml:space="preserve"> Viva Air</w:t>
      </w:r>
    </w:p>
    <w:p w14:paraId="3DC81910" w14:textId="4AA789DB" w:rsidR="00D22C75" w:rsidRDefault="00D22C75" w:rsidP="00874897">
      <w:pPr>
        <w:jc w:val="both"/>
        <w:rPr>
          <w:rFonts w:asciiTheme="majorHAnsi" w:hAnsiTheme="majorHAnsi" w:cstheme="majorHAnsi"/>
          <w:sz w:val="22"/>
          <w:szCs w:val="22"/>
          <w:lang w:val="it-IT"/>
        </w:rPr>
      </w:pPr>
      <w:r>
        <w:rPr>
          <w:rFonts w:asciiTheme="majorHAnsi" w:hAnsiTheme="majorHAnsi" w:cstheme="majorHAnsi"/>
          <w:sz w:val="22"/>
          <w:szCs w:val="22"/>
          <w:lang w:val="it-IT"/>
        </w:rPr>
        <w:t>Il Ministero dei T</w:t>
      </w:r>
      <w:r w:rsidRPr="00D22C75">
        <w:rPr>
          <w:rFonts w:asciiTheme="majorHAnsi" w:hAnsiTheme="majorHAnsi" w:cstheme="majorHAnsi"/>
          <w:sz w:val="22"/>
          <w:szCs w:val="22"/>
          <w:lang w:val="it-IT"/>
        </w:rPr>
        <w:t xml:space="preserve">rasporti ha concesso alla compagnia </w:t>
      </w:r>
      <w:proofErr w:type="spellStart"/>
      <w:r w:rsidRPr="00D22C75">
        <w:rPr>
          <w:rFonts w:asciiTheme="majorHAnsi" w:hAnsiTheme="majorHAnsi" w:cstheme="majorHAnsi"/>
          <w:sz w:val="22"/>
          <w:szCs w:val="22"/>
          <w:lang w:val="it-IT"/>
        </w:rPr>
        <w:t>Sk</w:t>
      </w:r>
      <w:r>
        <w:rPr>
          <w:rFonts w:asciiTheme="majorHAnsi" w:hAnsiTheme="majorHAnsi" w:cstheme="majorHAnsi"/>
          <w:sz w:val="22"/>
          <w:szCs w:val="22"/>
          <w:lang w:val="it-IT"/>
        </w:rPr>
        <w:t>y</w:t>
      </w:r>
      <w:proofErr w:type="spellEnd"/>
      <w:r>
        <w:rPr>
          <w:rFonts w:asciiTheme="majorHAnsi" w:hAnsiTheme="majorHAnsi" w:cstheme="majorHAnsi"/>
          <w:sz w:val="22"/>
          <w:szCs w:val="22"/>
          <w:lang w:val="it-IT"/>
        </w:rPr>
        <w:t xml:space="preserve"> </w:t>
      </w:r>
      <w:proofErr w:type="spellStart"/>
      <w:r>
        <w:rPr>
          <w:rFonts w:asciiTheme="majorHAnsi" w:hAnsiTheme="majorHAnsi" w:cstheme="majorHAnsi"/>
          <w:sz w:val="22"/>
          <w:szCs w:val="22"/>
          <w:lang w:val="it-IT"/>
        </w:rPr>
        <w:t>Airline</w:t>
      </w:r>
      <w:proofErr w:type="spellEnd"/>
      <w:r>
        <w:rPr>
          <w:rFonts w:asciiTheme="majorHAnsi" w:hAnsiTheme="majorHAnsi" w:cstheme="majorHAnsi"/>
          <w:sz w:val="22"/>
          <w:szCs w:val="22"/>
          <w:lang w:val="it-IT"/>
        </w:rPr>
        <w:t xml:space="preserve"> Peru la licenza per </w:t>
      </w:r>
      <w:r w:rsidRPr="00D22C75">
        <w:rPr>
          <w:rFonts w:asciiTheme="majorHAnsi" w:hAnsiTheme="majorHAnsi" w:cstheme="majorHAnsi"/>
          <w:sz w:val="22"/>
          <w:szCs w:val="22"/>
          <w:lang w:val="it-IT"/>
        </w:rPr>
        <w:t>operazion</w:t>
      </w:r>
      <w:r>
        <w:rPr>
          <w:rFonts w:asciiTheme="majorHAnsi" w:hAnsiTheme="majorHAnsi" w:cstheme="majorHAnsi"/>
          <w:sz w:val="22"/>
          <w:szCs w:val="22"/>
          <w:lang w:val="it-IT"/>
        </w:rPr>
        <w:t>i</w:t>
      </w:r>
      <w:r w:rsidRPr="00D22C75">
        <w:rPr>
          <w:rFonts w:asciiTheme="majorHAnsi" w:hAnsiTheme="majorHAnsi" w:cstheme="majorHAnsi"/>
          <w:sz w:val="22"/>
          <w:szCs w:val="22"/>
          <w:lang w:val="it-IT"/>
        </w:rPr>
        <w:t xml:space="preserve"> d</w:t>
      </w:r>
      <w:r>
        <w:rPr>
          <w:rFonts w:asciiTheme="majorHAnsi" w:hAnsiTheme="majorHAnsi" w:cstheme="majorHAnsi"/>
          <w:sz w:val="22"/>
          <w:szCs w:val="22"/>
          <w:lang w:val="it-IT"/>
        </w:rPr>
        <w:t xml:space="preserve">i aviazione commerciale per il </w:t>
      </w:r>
      <w:r w:rsidRPr="00D22C75">
        <w:rPr>
          <w:rFonts w:asciiTheme="majorHAnsi" w:hAnsiTheme="majorHAnsi" w:cstheme="majorHAnsi"/>
          <w:sz w:val="22"/>
          <w:szCs w:val="22"/>
          <w:lang w:val="it-IT"/>
        </w:rPr>
        <w:t>trasporto nazionale di passeggeri, merci e posta, per un periodo iniziale di quattro anni.</w:t>
      </w:r>
      <w:r>
        <w:rPr>
          <w:rFonts w:asciiTheme="majorHAnsi" w:hAnsiTheme="majorHAnsi" w:cstheme="majorHAnsi"/>
          <w:sz w:val="22"/>
          <w:szCs w:val="22"/>
          <w:lang w:val="it-IT"/>
        </w:rPr>
        <w:t xml:space="preserve"> </w:t>
      </w:r>
      <w:r w:rsidR="006B5A24">
        <w:rPr>
          <w:rFonts w:asciiTheme="majorHAnsi" w:hAnsiTheme="majorHAnsi" w:cstheme="majorHAnsi"/>
          <w:sz w:val="22"/>
          <w:szCs w:val="22"/>
          <w:lang w:val="it-IT"/>
        </w:rPr>
        <w:t>In un’intervista, i</w:t>
      </w:r>
      <w:r w:rsidRPr="00D22C75">
        <w:rPr>
          <w:rFonts w:asciiTheme="majorHAnsi" w:hAnsiTheme="majorHAnsi" w:cstheme="majorHAnsi"/>
          <w:sz w:val="22"/>
          <w:szCs w:val="22"/>
          <w:lang w:val="it-IT"/>
        </w:rPr>
        <w:t xml:space="preserve">l CEO di </w:t>
      </w:r>
      <w:proofErr w:type="spellStart"/>
      <w:r w:rsidRPr="00D22C75">
        <w:rPr>
          <w:rFonts w:asciiTheme="majorHAnsi" w:hAnsiTheme="majorHAnsi" w:cstheme="majorHAnsi"/>
          <w:sz w:val="22"/>
          <w:szCs w:val="22"/>
          <w:lang w:val="it-IT"/>
        </w:rPr>
        <w:t>Sky</w:t>
      </w:r>
      <w:proofErr w:type="spellEnd"/>
      <w:r w:rsidRPr="00D22C75">
        <w:rPr>
          <w:rFonts w:asciiTheme="majorHAnsi" w:hAnsiTheme="majorHAnsi" w:cstheme="majorHAnsi"/>
          <w:sz w:val="22"/>
          <w:szCs w:val="22"/>
          <w:lang w:val="it-IT"/>
        </w:rPr>
        <w:t xml:space="preserve"> </w:t>
      </w:r>
      <w:proofErr w:type="spellStart"/>
      <w:r w:rsidRPr="00D22C75">
        <w:rPr>
          <w:rFonts w:asciiTheme="majorHAnsi" w:hAnsiTheme="majorHAnsi" w:cstheme="majorHAnsi"/>
          <w:sz w:val="22"/>
          <w:szCs w:val="22"/>
          <w:lang w:val="it-IT"/>
        </w:rPr>
        <w:t>Airline</w:t>
      </w:r>
      <w:proofErr w:type="spellEnd"/>
      <w:r w:rsidRPr="00D22C75">
        <w:rPr>
          <w:rFonts w:asciiTheme="majorHAnsi" w:hAnsiTheme="majorHAnsi" w:cstheme="majorHAnsi"/>
          <w:sz w:val="22"/>
          <w:szCs w:val="22"/>
          <w:lang w:val="it-IT"/>
        </w:rPr>
        <w:t xml:space="preserve"> Peru, José </w:t>
      </w:r>
      <w:proofErr w:type="spellStart"/>
      <w:r w:rsidRPr="00D22C75">
        <w:rPr>
          <w:rFonts w:asciiTheme="majorHAnsi" w:hAnsiTheme="majorHAnsi" w:cstheme="majorHAnsi"/>
          <w:sz w:val="22"/>
          <w:szCs w:val="22"/>
          <w:lang w:val="it-IT"/>
        </w:rPr>
        <w:t>Raúl</w:t>
      </w:r>
      <w:proofErr w:type="spellEnd"/>
      <w:r w:rsidRPr="00D22C75">
        <w:rPr>
          <w:rFonts w:asciiTheme="majorHAnsi" w:hAnsiTheme="majorHAnsi" w:cstheme="majorHAnsi"/>
          <w:sz w:val="22"/>
          <w:szCs w:val="22"/>
          <w:lang w:val="it-IT"/>
        </w:rPr>
        <w:t xml:space="preserve"> </w:t>
      </w:r>
      <w:proofErr w:type="spellStart"/>
      <w:r w:rsidRPr="00D22C75">
        <w:rPr>
          <w:rFonts w:asciiTheme="majorHAnsi" w:hAnsiTheme="majorHAnsi" w:cstheme="majorHAnsi"/>
          <w:sz w:val="22"/>
          <w:szCs w:val="22"/>
          <w:lang w:val="it-IT"/>
        </w:rPr>
        <w:t>Vargas</w:t>
      </w:r>
      <w:proofErr w:type="spellEnd"/>
      <w:r w:rsidRPr="00D22C75">
        <w:rPr>
          <w:rFonts w:asciiTheme="majorHAnsi" w:hAnsiTheme="majorHAnsi" w:cstheme="majorHAnsi"/>
          <w:sz w:val="22"/>
          <w:szCs w:val="22"/>
          <w:lang w:val="it-IT"/>
        </w:rPr>
        <w:t xml:space="preserve">, </w:t>
      </w:r>
      <w:r w:rsidR="006B5A24">
        <w:rPr>
          <w:rFonts w:asciiTheme="majorHAnsi" w:hAnsiTheme="majorHAnsi" w:cstheme="majorHAnsi"/>
          <w:sz w:val="22"/>
          <w:szCs w:val="22"/>
          <w:lang w:val="it-IT"/>
        </w:rPr>
        <w:t>ha dichiarato</w:t>
      </w:r>
      <w:r w:rsidRPr="00D22C75">
        <w:rPr>
          <w:rFonts w:asciiTheme="majorHAnsi" w:hAnsiTheme="majorHAnsi" w:cstheme="majorHAnsi"/>
          <w:sz w:val="22"/>
          <w:szCs w:val="22"/>
          <w:lang w:val="it-IT"/>
        </w:rPr>
        <w:t xml:space="preserve"> che la compagni</w:t>
      </w:r>
      <w:r w:rsidR="006B5A24">
        <w:rPr>
          <w:rFonts w:asciiTheme="majorHAnsi" w:hAnsiTheme="majorHAnsi" w:cstheme="majorHAnsi"/>
          <w:sz w:val="22"/>
          <w:szCs w:val="22"/>
          <w:lang w:val="it-IT"/>
        </w:rPr>
        <w:t xml:space="preserve">a aerea inizierà le operazioni a </w:t>
      </w:r>
      <w:r w:rsidRPr="00D22C75">
        <w:rPr>
          <w:rFonts w:asciiTheme="majorHAnsi" w:hAnsiTheme="majorHAnsi" w:cstheme="majorHAnsi"/>
          <w:sz w:val="22"/>
          <w:szCs w:val="22"/>
          <w:lang w:val="it-IT"/>
        </w:rPr>
        <w:t>giugno 2019</w:t>
      </w:r>
      <w:r w:rsidR="006B5A24">
        <w:rPr>
          <w:rFonts w:asciiTheme="majorHAnsi" w:hAnsiTheme="majorHAnsi" w:cstheme="majorHAnsi"/>
          <w:sz w:val="22"/>
          <w:szCs w:val="22"/>
          <w:lang w:val="it-IT"/>
        </w:rPr>
        <w:t xml:space="preserve"> e </w:t>
      </w:r>
      <w:r w:rsidR="006B5A24" w:rsidRPr="006B5A24">
        <w:rPr>
          <w:rFonts w:asciiTheme="majorHAnsi" w:hAnsiTheme="majorHAnsi" w:cstheme="majorHAnsi"/>
          <w:sz w:val="22"/>
          <w:szCs w:val="22"/>
          <w:lang w:val="it-IT"/>
        </w:rPr>
        <w:t xml:space="preserve">che, </w:t>
      </w:r>
      <w:r w:rsidR="006B5A24">
        <w:rPr>
          <w:rFonts w:asciiTheme="majorHAnsi" w:hAnsiTheme="majorHAnsi" w:cstheme="majorHAnsi"/>
          <w:sz w:val="22"/>
          <w:szCs w:val="22"/>
          <w:lang w:val="it-IT"/>
        </w:rPr>
        <w:t>grazie alla</w:t>
      </w:r>
      <w:r w:rsidR="006B5A24" w:rsidRPr="006B5A24">
        <w:rPr>
          <w:rFonts w:asciiTheme="majorHAnsi" w:hAnsiTheme="majorHAnsi" w:cstheme="majorHAnsi"/>
          <w:sz w:val="22"/>
          <w:szCs w:val="22"/>
          <w:lang w:val="it-IT"/>
        </w:rPr>
        <w:t xml:space="preserve"> struttura dei costi e </w:t>
      </w:r>
      <w:r w:rsidR="006B5A24">
        <w:rPr>
          <w:rFonts w:asciiTheme="majorHAnsi" w:hAnsiTheme="majorHAnsi" w:cstheme="majorHAnsi"/>
          <w:sz w:val="22"/>
          <w:szCs w:val="22"/>
          <w:lang w:val="it-IT"/>
        </w:rPr>
        <w:t>al</w:t>
      </w:r>
      <w:r w:rsidR="006B5A24" w:rsidRPr="006B5A24">
        <w:rPr>
          <w:rFonts w:asciiTheme="majorHAnsi" w:hAnsiTheme="majorHAnsi" w:cstheme="majorHAnsi"/>
          <w:sz w:val="22"/>
          <w:szCs w:val="22"/>
          <w:lang w:val="it-IT"/>
        </w:rPr>
        <w:t xml:space="preserve">l'efficienza della nuova flotta, </w:t>
      </w:r>
      <w:r w:rsidR="006B5A24">
        <w:rPr>
          <w:rFonts w:asciiTheme="majorHAnsi" w:hAnsiTheme="majorHAnsi" w:cstheme="majorHAnsi"/>
          <w:sz w:val="22"/>
          <w:szCs w:val="22"/>
          <w:lang w:val="it-IT"/>
        </w:rPr>
        <w:t>la compagnia offrirà a</w:t>
      </w:r>
      <w:r w:rsidR="006B5A24" w:rsidRPr="006B5A24">
        <w:rPr>
          <w:rFonts w:asciiTheme="majorHAnsi" w:hAnsiTheme="majorHAnsi" w:cstheme="majorHAnsi"/>
          <w:sz w:val="22"/>
          <w:szCs w:val="22"/>
          <w:lang w:val="it-IT"/>
        </w:rPr>
        <w:t>i consumatori prezzi inferiori del 40% rispetto alla concorrenza, Viva Air Peru.</w:t>
      </w:r>
      <w:r w:rsidR="006B5A24">
        <w:rPr>
          <w:rFonts w:asciiTheme="majorHAnsi" w:hAnsiTheme="majorHAnsi" w:cstheme="majorHAnsi"/>
          <w:sz w:val="22"/>
          <w:szCs w:val="22"/>
          <w:lang w:val="it-IT"/>
        </w:rPr>
        <w:t xml:space="preserve"> </w:t>
      </w:r>
      <w:proofErr w:type="spellStart"/>
      <w:r w:rsidR="006B5A24" w:rsidRPr="006B5A24">
        <w:rPr>
          <w:rFonts w:asciiTheme="majorHAnsi" w:hAnsiTheme="majorHAnsi" w:cstheme="majorHAnsi"/>
          <w:sz w:val="22"/>
          <w:szCs w:val="22"/>
          <w:lang w:val="it-IT"/>
        </w:rPr>
        <w:t>Sky</w:t>
      </w:r>
      <w:proofErr w:type="spellEnd"/>
      <w:r w:rsidR="006B5A24" w:rsidRPr="006B5A24">
        <w:rPr>
          <w:rFonts w:asciiTheme="majorHAnsi" w:hAnsiTheme="majorHAnsi" w:cstheme="majorHAnsi"/>
          <w:sz w:val="22"/>
          <w:szCs w:val="22"/>
          <w:lang w:val="it-IT"/>
        </w:rPr>
        <w:t xml:space="preserve"> </w:t>
      </w:r>
      <w:proofErr w:type="spellStart"/>
      <w:r w:rsidR="006B5A24" w:rsidRPr="006B5A24">
        <w:rPr>
          <w:rFonts w:asciiTheme="majorHAnsi" w:hAnsiTheme="majorHAnsi" w:cstheme="majorHAnsi"/>
          <w:sz w:val="22"/>
          <w:szCs w:val="22"/>
          <w:lang w:val="it-IT"/>
        </w:rPr>
        <w:t>Airline</w:t>
      </w:r>
      <w:proofErr w:type="spellEnd"/>
      <w:r w:rsidR="006B5A24" w:rsidRPr="006B5A24">
        <w:rPr>
          <w:rFonts w:asciiTheme="majorHAnsi" w:hAnsiTheme="majorHAnsi" w:cstheme="majorHAnsi"/>
          <w:sz w:val="22"/>
          <w:szCs w:val="22"/>
          <w:lang w:val="it-IT"/>
        </w:rPr>
        <w:t xml:space="preserve"> </w:t>
      </w:r>
      <w:r w:rsidR="006B5A24">
        <w:rPr>
          <w:rFonts w:asciiTheme="majorHAnsi" w:hAnsiTheme="majorHAnsi" w:cstheme="majorHAnsi"/>
          <w:sz w:val="22"/>
          <w:szCs w:val="22"/>
          <w:lang w:val="it-IT"/>
        </w:rPr>
        <w:t>opera</w:t>
      </w:r>
      <w:r w:rsidR="006B5A24" w:rsidRPr="006B5A24">
        <w:rPr>
          <w:rFonts w:asciiTheme="majorHAnsi" w:hAnsiTheme="majorHAnsi" w:cstheme="majorHAnsi"/>
          <w:sz w:val="22"/>
          <w:szCs w:val="22"/>
          <w:lang w:val="it-IT"/>
        </w:rPr>
        <w:t xml:space="preserve"> in Perù dal 2017, con la rotta internazionale Santiago</w:t>
      </w:r>
      <w:r w:rsidR="006B5A24">
        <w:rPr>
          <w:rFonts w:asciiTheme="majorHAnsi" w:hAnsiTheme="majorHAnsi" w:cstheme="majorHAnsi"/>
          <w:sz w:val="22"/>
          <w:szCs w:val="22"/>
          <w:lang w:val="it-IT"/>
        </w:rPr>
        <w:t xml:space="preserve"> del Cile - Lima – Santiago, d</w:t>
      </w:r>
      <w:r w:rsidR="006B5A24" w:rsidRPr="006B5A24">
        <w:rPr>
          <w:rFonts w:asciiTheme="majorHAnsi" w:hAnsiTheme="majorHAnsi" w:cstheme="majorHAnsi"/>
          <w:sz w:val="22"/>
          <w:szCs w:val="22"/>
          <w:lang w:val="it-IT"/>
        </w:rPr>
        <w:t xml:space="preserve">al 2019 entrerà </w:t>
      </w:r>
      <w:r w:rsidR="006B5A24">
        <w:rPr>
          <w:rFonts w:asciiTheme="majorHAnsi" w:hAnsiTheme="majorHAnsi" w:cstheme="majorHAnsi"/>
          <w:sz w:val="22"/>
          <w:szCs w:val="22"/>
          <w:lang w:val="it-IT"/>
        </w:rPr>
        <w:t>sul</w:t>
      </w:r>
      <w:r w:rsidR="006B5A24" w:rsidRPr="006B5A24">
        <w:rPr>
          <w:rFonts w:asciiTheme="majorHAnsi" w:hAnsiTheme="majorHAnsi" w:cstheme="majorHAnsi"/>
          <w:sz w:val="22"/>
          <w:szCs w:val="22"/>
          <w:lang w:val="it-IT"/>
        </w:rPr>
        <w:t xml:space="preserve"> mercato </w:t>
      </w:r>
      <w:r w:rsidR="006B5A24">
        <w:rPr>
          <w:rFonts w:asciiTheme="majorHAnsi" w:hAnsiTheme="majorHAnsi" w:cstheme="majorHAnsi"/>
          <w:sz w:val="22"/>
          <w:szCs w:val="22"/>
          <w:lang w:val="it-IT"/>
        </w:rPr>
        <w:t>con</w:t>
      </w:r>
      <w:r w:rsidR="006B5A24" w:rsidRPr="006B5A24">
        <w:rPr>
          <w:rFonts w:asciiTheme="majorHAnsi" w:hAnsiTheme="majorHAnsi" w:cstheme="majorHAnsi"/>
          <w:sz w:val="22"/>
          <w:szCs w:val="22"/>
          <w:lang w:val="it-IT"/>
        </w:rPr>
        <w:t xml:space="preserve"> voli domestici nel paese</w:t>
      </w:r>
      <w:r w:rsidR="006B5A24">
        <w:rPr>
          <w:rFonts w:asciiTheme="majorHAnsi" w:hAnsiTheme="majorHAnsi" w:cstheme="majorHAnsi"/>
          <w:sz w:val="22"/>
          <w:szCs w:val="22"/>
          <w:lang w:val="it-IT"/>
        </w:rPr>
        <w:t xml:space="preserve">. </w:t>
      </w:r>
    </w:p>
    <w:p w14:paraId="44BC856A" w14:textId="77777777" w:rsidR="006B5A24" w:rsidRPr="006B5A24" w:rsidRDefault="006B5A24" w:rsidP="006B5A24">
      <w:pPr>
        <w:jc w:val="both"/>
        <w:rPr>
          <w:rFonts w:asciiTheme="majorHAnsi" w:hAnsiTheme="majorHAnsi" w:cstheme="majorHAnsi"/>
          <w:b/>
          <w:sz w:val="22"/>
          <w:szCs w:val="22"/>
          <w:lang w:val="it-IT"/>
        </w:rPr>
      </w:pPr>
      <w:r w:rsidRPr="006B5A24">
        <w:rPr>
          <w:rFonts w:asciiTheme="majorHAnsi" w:hAnsiTheme="majorHAnsi" w:cstheme="majorHAnsi"/>
          <w:b/>
          <w:sz w:val="22"/>
          <w:szCs w:val="22"/>
          <w:lang w:val="it-IT"/>
        </w:rPr>
        <w:t>Itinerari</w:t>
      </w:r>
    </w:p>
    <w:p w14:paraId="18606C6E" w14:textId="7C880407" w:rsidR="006B5A24" w:rsidRPr="006B5A24" w:rsidRDefault="006B5A24" w:rsidP="006B5A24">
      <w:pPr>
        <w:jc w:val="both"/>
        <w:rPr>
          <w:rFonts w:asciiTheme="majorHAnsi" w:hAnsiTheme="majorHAnsi" w:cstheme="majorHAnsi"/>
          <w:sz w:val="22"/>
          <w:szCs w:val="22"/>
          <w:lang w:val="it-IT"/>
        </w:rPr>
      </w:pPr>
      <w:r w:rsidRPr="006B5A24">
        <w:rPr>
          <w:rFonts w:asciiTheme="majorHAnsi" w:hAnsiTheme="majorHAnsi" w:cstheme="majorHAnsi"/>
          <w:sz w:val="22"/>
          <w:szCs w:val="22"/>
          <w:lang w:val="it-IT"/>
        </w:rPr>
        <w:t xml:space="preserve">La risoluzione </w:t>
      </w:r>
      <w:r>
        <w:rPr>
          <w:rFonts w:asciiTheme="majorHAnsi" w:hAnsiTheme="majorHAnsi" w:cstheme="majorHAnsi"/>
          <w:sz w:val="22"/>
          <w:szCs w:val="22"/>
          <w:lang w:val="it-IT"/>
        </w:rPr>
        <w:t xml:space="preserve">emessa dal MTC autorizza </w:t>
      </w:r>
      <w:proofErr w:type="spellStart"/>
      <w:r>
        <w:rPr>
          <w:rFonts w:asciiTheme="majorHAnsi" w:hAnsiTheme="majorHAnsi" w:cstheme="majorHAnsi"/>
          <w:sz w:val="22"/>
          <w:szCs w:val="22"/>
          <w:lang w:val="it-IT"/>
        </w:rPr>
        <w:t>Sky</w:t>
      </w:r>
      <w:proofErr w:type="spellEnd"/>
      <w:r>
        <w:rPr>
          <w:rFonts w:asciiTheme="majorHAnsi" w:hAnsiTheme="majorHAnsi" w:cstheme="majorHAnsi"/>
          <w:sz w:val="22"/>
          <w:szCs w:val="22"/>
          <w:lang w:val="it-IT"/>
        </w:rPr>
        <w:t xml:space="preserve"> </w:t>
      </w:r>
      <w:proofErr w:type="spellStart"/>
      <w:r>
        <w:rPr>
          <w:rFonts w:asciiTheme="majorHAnsi" w:hAnsiTheme="majorHAnsi" w:cstheme="majorHAnsi"/>
          <w:sz w:val="22"/>
          <w:szCs w:val="22"/>
          <w:lang w:val="it-IT"/>
        </w:rPr>
        <w:t>Airline</w:t>
      </w:r>
      <w:proofErr w:type="spellEnd"/>
      <w:r>
        <w:rPr>
          <w:rFonts w:asciiTheme="majorHAnsi" w:hAnsiTheme="majorHAnsi" w:cstheme="majorHAnsi"/>
          <w:sz w:val="22"/>
          <w:szCs w:val="22"/>
          <w:lang w:val="it-IT"/>
        </w:rPr>
        <w:t xml:space="preserve"> Peru ad </w:t>
      </w:r>
      <w:r w:rsidRPr="006B5A24">
        <w:rPr>
          <w:rFonts w:asciiTheme="majorHAnsi" w:hAnsiTheme="majorHAnsi" w:cstheme="majorHAnsi"/>
          <w:sz w:val="22"/>
          <w:szCs w:val="22"/>
          <w:lang w:val="it-IT"/>
        </w:rPr>
        <w:t xml:space="preserve">effettuare fino a 34 rotte nazionali, anche se </w:t>
      </w:r>
      <w:r>
        <w:rPr>
          <w:rFonts w:asciiTheme="majorHAnsi" w:hAnsiTheme="majorHAnsi" w:cstheme="majorHAnsi"/>
          <w:sz w:val="22"/>
          <w:szCs w:val="22"/>
          <w:lang w:val="it-IT"/>
        </w:rPr>
        <w:t>l’</w:t>
      </w:r>
      <w:r w:rsidRPr="006B5A24">
        <w:rPr>
          <w:rFonts w:asciiTheme="majorHAnsi" w:hAnsiTheme="majorHAnsi" w:cstheme="majorHAnsi"/>
          <w:sz w:val="22"/>
          <w:szCs w:val="22"/>
          <w:lang w:val="it-IT"/>
        </w:rPr>
        <w:t>implementazione</w:t>
      </w:r>
      <w:r>
        <w:rPr>
          <w:rFonts w:asciiTheme="majorHAnsi" w:hAnsiTheme="majorHAnsi" w:cstheme="majorHAnsi"/>
          <w:sz w:val="22"/>
          <w:szCs w:val="22"/>
          <w:lang w:val="it-IT"/>
        </w:rPr>
        <w:t xml:space="preserve"> avverrà in maniera progressiva</w:t>
      </w:r>
      <w:r w:rsidRPr="006B5A24">
        <w:rPr>
          <w:rFonts w:asciiTheme="majorHAnsi" w:hAnsiTheme="majorHAnsi" w:cstheme="majorHAnsi"/>
          <w:sz w:val="22"/>
          <w:szCs w:val="22"/>
          <w:lang w:val="it-IT"/>
        </w:rPr>
        <w:t>.</w:t>
      </w:r>
    </w:p>
    <w:p w14:paraId="70A77384" w14:textId="77777777" w:rsidR="006B5A24" w:rsidRPr="006B5A24" w:rsidRDefault="00C94D06" w:rsidP="006B5A24">
      <w:pPr>
        <w:jc w:val="both"/>
        <w:rPr>
          <w:rStyle w:val="Collegamentoipertestuale"/>
          <w:rFonts w:asciiTheme="majorHAnsi" w:hAnsiTheme="majorHAnsi" w:cstheme="majorHAnsi"/>
          <w:sz w:val="22"/>
          <w:szCs w:val="22"/>
          <w:lang w:val="it-IT"/>
        </w:rPr>
      </w:pPr>
      <w:hyperlink r:id="rId18" w:history="1">
        <w:r w:rsidR="006B5A24" w:rsidRPr="006B5A24">
          <w:rPr>
            <w:rStyle w:val="Collegamentoipertestuale"/>
            <w:rFonts w:asciiTheme="majorHAnsi" w:hAnsiTheme="majorHAnsi" w:cstheme="majorHAnsi"/>
            <w:sz w:val="22"/>
            <w:szCs w:val="22"/>
            <w:lang w:val="it-IT"/>
          </w:rPr>
          <w:t>https://gestion.pe/economia/empresas/low-cost-sky-obtuvo-permiso-volar-34-rutas-nacionales-competira-viva-air-254150</w:t>
        </w:r>
      </w:hyperlink>
      <w:r w:rsidR="006B5A24" w:rsidRPr="006B5A24">
        <w:rPr>
          <w:rStyle w:val="Collegamentoipertestuale"/>
          <w:rFonts w:asciiTheme="majorHAnsi" w:hAnsiTheme="majorHAnsi" w:cstheme="majorHAnsi"/>
          <w:sz w:val="22"/>
          <w:szCs w:val="22"/>
          <w:lang w:val="it-IT"/>
        </w:rPr>
        <w:t xml:space="preserve"> </w:t>
      </w:r>
    </w:p>
    <w:p w14:paraId="0A65092E" w14:textId="2E718493" w:rsidR="00874897" w:rsidRDefault="006B5A24" w:rsidP="00743EFF">
      <w:pPr>
        <w:jc w:val="both"/>
        <w:rPr>
          <w:rFonts w:asciiTheme="majorHAnsi" w:hAnsiTheme="majorHAnsi" w:cstheme="majorHAnsi"/>
          <w:b/>
          <w:sz w:val="22"/>
          <w:szCs w:val="22"/>
          <w:lang w:val="it-IT"/>
        </w:rPr>
      </w:pPr>
      <w:r>
        <w:rPr>
          <w:rFonts w:asciiTheme="majorHAnsi" w:hAnsiTheme="majorHAnsi" w:cstheme="majorHAnsi"/>
          <w:b/>
          <w:sz w:val="22"/>
          <w:szCs w:val="22"/>
          <w:lang w:val="it-IT"/>
        </w:rPr>
        <w:t xml:space="preserve"> </w:t>
      </w:r>
      <w:r w:rsidR="004F16B6">
        <w:rPr>
          <w:noProof/>
          <w:lang w:val="it-IT" w:eastAsia="it-IT"/>
        </w:rPr>
        <w:drawing>
          <wp:inline distT="0" distB="0" distL="0" distR="0" wp14:anchorId="18AB06D2" wp14:editId="2D1222A2">
            <wp:extent cx="3944056" cy="2457450"/>
            <wp:effectExtent l="0" t="0" r="0" b="0"/>
            <wp:docPr id="12" name="Immagine 12" descr="Turistas podrÃ¡n recorrer Chan Chan en bicicleta gracias a proyecto Bici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uristas podrÃ¡n recorrer Chan Chan en bicicleta gracias a proyecto Bicitou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54516" cy="2463968"/>
                    </a:xfrm>
                    <a:prstGeom prst="rect">
                      <a:avLst/>
                    </a:prstGeom>
                    <a:noFill/>
                    <a:ln>
                      <a:noFill/>
                    </a:ln>
                  </pic:spPr>
                </pic:pic>
              </a:graphicData>
            </a:graphic>
          </wp:inline>
        </w:drawing>
      </w:r>
    </w:p>
    <w:p w14:paraId="73BF76D3" w14:textId="77777777" w:rsidR="00B1037D" w:rsidRPr="00B1037D" w:rsidRDefault="00B1037D" w:rsidP="00B1037D">
      <w:pPr>
        <w:jc w:val="both"/>
        <w:rPr>
          <w:rFonts w:asciiTheme="majorHAnsi" w:hAnsiTheme="majorHAnsi" w:cstheme="majorHAnsi"/>
          <w:sz w:val="22"/>
          <w:szCs w:val="22"/>
          <w:lang w:val="it-IT"/>
        </w:rPr>
      </w:pPr>
      <w:r w:rsidRPr="00B1037D">
        <w:rPr>
          <w:rFonts w:ascii="Calibri" w:hAnsi="Calibri" w:cs="Calibri"/>
          <w:b/>
          <w:sz w:val="22"/>
          <w:szCs w:val="22"/>
          <w:lang w:val="it-IT"/>
        </w:rPr>
        <w:t xml:space="preserve">Percorrere Chan </w:t>
      </w:r>
      <w:proofErr w:type="spellStart"/>
      <w:r w:rsidRPr="00B1037D">
        <w:rPr>
          <w:rFonts w:ascii="Calibri" w:hAnsi="Calibri" w:cs="Calibri"/>
          <w:b/>
          <w:sz w:val="22"/>
          <w:szCs w:val="22"/>
          <w:lang w:val="it-IT"/>
        </w:rPr>
        <w:t>Chan</w:t>
      </w:r>
      <w:proofErr w:type="spellEnd"/>
      <w:r w:rsidRPr="00B1037D">
        <w:rPr>
          <w:rFonts w:ascii="Calibri" w:hAnsi="Calibri" w:cs="Calibri"/>
          <w:b/>
          <w:sz w:val="22"/>
          <w:szCs w:val="22"/>
          <w:lang w:val="it-IT"/>
        </w:rPr>
        <w:t xml:space="preserve"> in bicicletta è oggi una realtà </w:t>
      </w:r>
    </w:p>
    <w:p w14:paraId="133E7F55" w14:textId="77777777" w:rsidR="00B1037D" w:rsidRPr="00F7766D" w:rsidRDefault="00B1037D" w:rsidP="00B1037D">
      <w:pPr>
        <w:jc w:val="both"/>
        <w:rPr>
          <w:rFonts w:asciiTheme="majorHAnsi" w:hAnsiTheme="majorHAnsi" w:cstheme="majorHAnsi"/>
          <w:sz w:val="22"/>
          <w:szCs w:val="22"/>
          <w:lang w:val="it-IT"/>
        </w:rPr>
      </w:pPr>
      <w:r>
        <w:rPr>
          <w:rFonts w:asciiTheme="majorHAnsi" w:hAnsiTheme="majorHAnsi" w:cstheme="majorHAnsi"/>
          <w:sz w:val="22"/>
          <w:szCs w:val="22"/>
          <w:lang w:val="it-IT"/>
        </w:rPr>
        <w:t xml:space="preserve">Può trattarsi del vento tra i capelli, la vista panoramica o la sensazione di libertà, qualsiasi sia la ragione, la bici è sicuramente uno dei mezzi di trasporto più affascinanti. Adesso, grazie a un progetto di </w:t>
      </w:r>
      <w:proofErr w:type="spellStart"/>
      <w:r>
        <w:rPr>
          <w:rFonts w:asciiTheme="majorHAnsi" w:hAnsiTheme="majorHAnsi" w:cstheme="majorHAnsi"/>
          <w:sz w:val="22"/>
          <w:szCs w:val="22"/>
          <w:lang w:val="it-IT"/>
        </w:rPr>
        <w:t>Bicitur</w:t>
      </w:r>
      <w:proofErr w:type="spellEnd"/>
      <w:r>
        <w:rPr>
          <w:rFonts w:asciiTheme="majorHAnsi" w:hAnsiTheme="majorHAnsi" w:cstheme="majorHAnsi"/>
          <w:sz w:val="22"/>
          <w:szCs w:val="22"/>
          <w:lang w:val="it-IT"/>
        </w:rPr>
        <w:t xml:space="preserve">, anche </w:t>
      </w:r>
      <w:r w:rsidRPr="000950F4">
        <w:rPr>
          <w:rFonts w:asciiTheme="majorHAnsi" w:hAnsiTheme="majorHAnsi" w:cstheme="majorHAnsi"/>
          <w:sz w:val="22"/>
          <w:szCs w:val="22"/>
          <w:lang w:val="it-IT"/>
        </w:rPr>
        <w:t xml:space="preserve">Chan </w:t>
      </w:r>
      <w:proofErr w:type="spellStart"/>
      <w:r w:rsidRPr="000950F4">
        <w:rPr>
          <w:rFonts w:asciiTheme="majorHAnsi" w:hAnsiTheme="majorHAnsi" w:cstheme="majorHAnsi"/>
          <w:sz w:val="22"/>
          <w:szCs w:val="22"/>
          <w:lang w:val="it-IT"/>
        </w:rPr>
        <w:t>Chan</w:t>
      </w:r>
      <w:proofErr w:type="spellEnd"/>
      <w:r w:rsidRPr="000950F4">
        <w:rPr>
          <w:rFonts w:asciiTheme="majorHAnsi" w:hAnsiTheme="majorHAnsi" w:cstheme="majorHAnsi"/>
          <w:sz w:val="22"/>
          <w:szCs w:val="22"/>
          <w:lang w:val="it-IT"/>
        </w:rPr>
        <w:t xml:space="preserve">, la più grande città di adobe </w:t>
      </w:r>
      <w:r>
        <w:rPr>
          <w:rFonts w:asciiTheme="majorHAnsi" w:hAnsiTheme="majorHAnsi" w:cstheme="majorHAnsi"/>
          <w:sz w:val="22"/>
          <w:szCs w:val="22"/>
          <w:lang w:val="it-IT"/>
        </w:rPr>
        <w:t xml:space="preserve">in America e capitale del regno </w:t>
      </w:r>
      <w:proofErr w:type="spellStart"/>
      <w:r>
        <w:rPr>
          <w:rFonts w:asciiTheme="majorHAnsi" w:hAnsiTheme="majorHAnsi" w:cstheme="majorHAnsi"/>
          <w:sz w:val="22"/>
          <w:szCs w:val="22"/>
          <w:lang w:val="it-IT"/>
        </w:rPr>
        <w:t>Chimù</w:t>
      </w:r>
      <w:proofErr w:type="spellEnd"/>
      <w:r>
        <w:rPr>
          <w:rFonts w:asciiTheme="majorHAnsi" w:hAnsiTheme="majorHAnsi" w:cstheme="majorHAnsi"/>
          <w:sz w:val="22"/>
          <w:szCs w:val="22"/>
          <w:lang w:val="it-IT"/>
        </w:rPr>
        <w:t xml:space="preserve">, presso Trujillo, nel dipartimento de La </w:t>
      </w:r>
      <w:proofErr w:type="spellStart"/>
      <w:r>
        <w:rPr>
          <w:rFonts w:asciiTheme="majorHAnsi" w:hAnsiTheme="majorHAnsi" w:cstheme="majorHAnsi"/>
          <w:sz w:val="22"/>
          <w:szCs w:val="22"/>
          <w:lang w:val="it-IT"/>
        </w:rPr>
        <w:t>Libertad</w:t>
      </w:r>
      <w:proofErr w:type="spellEnd"/>
      <w:r>
        <w:rPr>
          <w:rFonts w:asciiTheme="majorHAnsi" w:hAnsiTheme="majorHAnsi" w:cstheme="majorHAnsi"/>
          <w:sz w:val="22"/>
          <w:szCs w:val="22"/>
          <w:lang w:val="it-IT"/>
        </w:rPr>
        <w:t xml:space="preserve">, può essere visitata a bordo di una bicicletta. L’iniziativa </w:t>
      </w:r>
      <w:proofErr w:type="spellStart"/>
      <w:r>
        <w:rPr>
          <w:rFonts w:asciiTheme="majorHAnsi" w:hAnsiTheme="majorHAnsi" w:cstheme="majorHAnsi"/>
          <w:sz w:val="22"/>
          <w:szCs w:val="22"/>
          <w:lang w:val="it-IT"/>
        </w:rPr>
        <w:t>Bicitour</w:t>
      </w:r>
      <w:proofErr w:type="spellEnd"/>
      <w:r>
        <w:rPr>
          <w:rFonts w:asciiTheme="majorHAnsi" w:hAnsiTheme="majorHAnsi" w:cstheme="majorHAnsi"/>
          <w:sz w:val="22"/>
          <w:szCs w:val="22"/>
          <w:lang w:val="it-IT"/>
        </w:rPr>
        <w:t xml:space="preserve"> -  promossa dalla </w:t>
      </w:r>
      <w:proofErr w:type="spellStart"/>
      <w:r w:rsidRPr="000950F4">
        <w:rPr>
          <w:rFonts w:asciiTheme="majorHAnsi" w:hAnsiTheme="majorHAnsi" w:cstheme="majorHAnsi"/>
          <w:sz w:val="22"/>
          <w:szCs w:val="22"/>
          <w:lang w:val="it-IT"/>
        </w:rPr>
        <w:t>Dirección</w:t>
      </w:r>
      <w:proofErr w:type="spellEnd"/>
      <w:r w:rsidRPr="000950F4">
        <w:rPr>
          <w:rFonts w:asciiTheme="majorHAnsi" w:hAnsiTheme="majorHAnsi" w:cstheme="majorHAnsi"/>
          <w:sz w:val="22"/>
          <w:szCs w:val="22"/>
          <w:lang w:val="it-IT"/>
        </w:rPr>
        <w:t xml:space="preserve"> </w:t>
      </w:r>
      <w:proofErr w:type="spellStart"/>
      <w:r w:rsidRPr="000950F4">
        <w:rPr>
          <w:rFonts w:asciiTheme="majorHAnsi" w:hAnsiTheme="majorHAnsi" w:cstheme="majorHAnsi"/>
          <w:sz w:val="22"/>
          <w:szCs w:val="22"/>
          <w:lang w:val="it-IT"/>
        </w:rPr>
        <w:t>Desconcentrada</w:t>
      </w:r>
      <w:proofErr w:type="spellEnd"/>
      <w:r w:rsidRPr="000950F4">
        <w:rPr>
          <w:rFonts w:asciiTheme="majorHAnsi" w:hAnsiTheme="majorHAnsi" w:cstheme="majorHAnsi"/>
          <w:sz w:val="22"/>
          <w:szCs w:val="22"/>
          <w:lang w:val="it-IT"/>
        </w:rPr>
        <w:t xml:space="preserve"> de Cultura de La </w:t>
      </w:r>
      <w:proofErr w:type="spellStart"/>
      <w:r w:rsidRPr="000950F4">
        <w:rPr>
          <w:rFonts w:asciiTheme="majorHAnsi" w:hAnsiTheme="majorHAnsi" w:cstheme="majorHAnsi"/>
          <w:sz w:val="22"/>
          <w:szCs w:val="22"/>
          <w:lang w:val="it-IT"/>
        </w:rPr>
        <w:t>Libertad</w:t>
      </w:r>
      <w:proofErr w:type="spellEnd"/>
      <w:r>
        <w:rPr>
          <w:rFonts w:asciiTheme="majorHAnsi" w:hAnsiTheme="majorHAnsi" w:cstheme="majorHAnsi"/>
          <w:sz w:val="22"/>
          <w:szCs w:val="22"/>
          <w:lang w:val="it-IT"/>
        </w:rPr>
        <w:t xml:space="preserve"> e sostenuta da importanti partner come </w:t>
      </w:r>
      <w:r w:rsidRPr="000950F4">
        <w:rPr>
          <w:rFonts w:asciiTheme="majorHAnsi" w:hAnsiTheme="majorHAnsi" w:cstheme="majorHAnsi"/>
          <w:sz w:val="22"/>
          <w:szCs w:val="22"/>
          <w:lang w:val="it-IT"/>
        </w:rPr>
        <w:t xml:space="preserve">National </w:t>
      </w:r>
      <w:proofErr w:type="spellStart"/>
      <w:r w:rsidRPr="000950F4">
        <w:rPr>
          <w:rFonts w:asciiTheme="majorHAnsi" w:hAnsiTheme="majorHAnsi" w:cstheme="majorHAnsi"/>
          <w:sz w:val="22"/>
          <w:szCs w:val="22"/>
          <w:lang w:val="it-IT"/>
        </w:rPr>
        <w:t>Geographic</w:t>
      </w:r>
      <w:proofErr w:type="spellEnd"/>
      <w:r w:rsidRPr="000950F4">
        <w:rPr>
          <w:rFonts w:asciiTheme="majorHAnsi" w:hAnsiTheme="majorHAnsi" w:cstheme="majorHAnsi"/>
          <w:sz w:val="22"/>
          <w:szCs w:val="22"/>
          <w:lang w:val="it-IT"/>
        </w:rPr>
        <w:t xml:space="preserve"> </w:t>
      </w:r>
      <w:r>
        <w:rPr>
          <w:rFonts w:asciiTheme="majorHAnsi" w:hAnsiTheme="majorHAnsi" w:cstheme="majorHAnsi"/>
          <w:sz w:val="22"/>
          <w:szCs w:val="22"/>
          <w:lang w:val="it-IT"/>
        </w:rPr>
        <w:t>e</w:t>
      </w:r>
      <w:r w:rsidRPr="000950F4">
        <w:rPr>
          <w:rFonts w:asciiTheme="majorHAnsi" w:hAnsiTheme="majorHAnsi" w:cstheme="majorHAnsi"/>
          <w:sz w:val="22"/>
          <w:szCs w:val="22"/>
          <w:lang w:val="it-IT"/>
        </w:rPr>
        <w:t xml:space="preserve"> </w:t>
      </w:r>
      <w:proofErr w:type="spellStart"/>
      <w:r w:rsidRPr="000950F4">
        <w:rPr>
          <w:rFonts w:asciiTheme="majorHAnsi" w:hAnsiTheme="majorHAnsi" w:cstheme="majorHAnsi"/>
          <w:sz w:val="22"/>
          <w:szCs w:val="22"/>
          <w:lang w:val="it-IT"/>
        </w:rPr>
        <w:t>Sustainable</w:t>
      </w:r>
      <w:proofErr w:type="spellEnd"/>
      <w:r w:rsidRPr="000950F4">
        <w:rPr>
          <w:rFonts w:asciiTheme="majorHAnsi" w:hAnsiTheme="majorHAnsi" w:cstheme="majorHAnsi"/>
          <w:sz w:val="22"/>
          <w:szCs w:val="22"/>
          <w:lang w:val="it-IT"/>
        </w:rPr>
        <w:t xml:space="preserve"> </w:t>
      </w:r>
      <w:proofErr w:type="spellStart"/>
      <w:r w:rsidRPr="000950F4">
        <w:rPr>
          <w:rFonts w:asciiTheme="majorHAnsi" w:hAnsiTheme="majorHAnsi" w:cstheme="majorHAnsi"/>
          <w:sz w:val="22"/>
          <w:szCs w:val="22"/>
          <w:lang w:val="it-IT"/>
        </w:rPr>
        <w:t>Preservation</w:t>
      </w:r>
      <w:proofErr w:type="spellEnd"/>
      <w:r w:rsidRPr="000950F4">
        <w:rPr>
          <w:rFonts w:asciiTheme="majorHAnsi" w:hAnsiTheme="majorHAnsi" w:cstheme="majorHAnsi"/>
          <w:sz w:val="22"/>
          <w:szCs w:val="22"/>
          <w:lang w:val="it-IT"/>
        </w:rPr>
        <w:t xml:space="preserve"> </w:t>
      </w:r>
      <w:proofErr w:type="spellStart"/>
      <w:r w:rsidRPr="000950F4">
        <w:rPr>
          <w:rFonts w:asciiTheme="majorHAnsi" w:hAnsiTheme="majorHAnsi" w:cstheme="majorHAnsi"/>
          <w:sz w:val="22"/>
          <w:szCs w:val="22"/>
          <w:lang w:val="it-IT"/>
        </w:rPr>
        <w:t>Initiative</w:t>
      </w:r>
      <w:proofErr w:type="spellEnd"/>
      <w:r w:rsidRPr="000950F4">
        <w:rPr>
          <w:rFonts w:asciiTheme="majorHAnsi" w:hAnsiTheme="majorHAnsi" w:cstheme="majorHAnsi"/>
          <w:sz w:val="22"/>
          <w:szCs w:val="22"/>
          <w:lang w:val="it-IT"/>
        </w:rPr>
        <w:t xml:space="preserve"> (SPI)</w:t>
      </w:r>
      <w:r>
        <w:rPr>
          <w:rFonts w:asciiTheme="majorHAnsi" w:hAnsiTheme="majorHAnsi" w:cstheme="majorHAnsi"/>
          <w:sz w:val="22"/>
          <w:szCs w:val="22"/>
          <w:lang w:val="it-IT"/>
        </w:rPr>
        <w:t xml:space="preserve"> -  invita appunto i visitatori a percorrere l‘enigmatica di Chan </w:t>
      </w:r>
      <w:proofErr w:type="spellStart"/>
      <w:r>
        <w:rPr>
          <w:rFonts w:asciiTheme="majorHAnsi" w:hAnsiTheme="majorHAnsi" w:cstheme="majorHAnsi"/>
          <w:sz w:val="22"/>
          <w:szCs w:val="22"/>
          <w:lang w:val="it-IT"/>
        </w:rPr>
        <w:t>Chan</w:t>
      </w:r>
      <w:proofErr w:type="spellEnd"/>
      <w:r>
        <w:rPr>
          <w:rFonts w:asciiTheme="majorHAnsi" w:hAnsiTheme="majorHAnsi" w:cstheme="majorHAnsi"/>
          <w:sz w:val="22"/>
          <w:szCs w:val="22"/>
          <w:lang w:val="it-IT"/>
        </w:rPr>
        <w:t xml:space="preserve"> su due ruote. Il sito, dichiarato Patrimonio Unesco,</w:t>
      </w:r>
      <w:r w:rsidRPr="00FE4374">
        <w:rPr>
          <w:rFonts w:asciiTheme="majorHAnsi" w:hAnsiTheme="majorHAnsi" w:cstheme="majorHAnsi"/>
          <w:sz w:val="22"/>
          <w:szCs w:val="22"/>
          <w:lang w:val="it-IT"/>
        </w:rPr>
        <w:t xml:space="preserve"> offre 1.674.90 metri di zona archeologica e parte </w:t>
      </w:r>
      <w:r>
        <w:rPr>
          <w:rFonts w:asciiTheme="majorHAnsi" w:hAnsiTheme="majorHAnsi" w:cstheme="majorHAnsi"/>
          <w:sz w:val="22"/>
          <w:szCs w:val="22"/>
          <w:lang w:val="it-IT"/>
        </w:rPr>
        <w:t xml:space="preserve">del </w:t>
      </w:r>
      <w:r w:rsidRPr="00FE4374">
        <w:rPr>
          <w:rFonts w:asciiTheme="majorHAnsi" w:hAnsiTheme="majorHAnsi" w:cstheme="majorHAnsi"/>
          <w:sz w:val="22"/>
          <w:szCs w:val="22"/>
          <w:lang w:val="it-IT"/>
        </w:rPr>
        <w:t xml:space="preserve">Museo del Sito di Chan </w:t>
      </w:r>
      <w:proofErr w:type="spellStart"/>
      <w:r w:rsidRPr="00FE4374">
        <w:rPr>
          <w:rFonts w:asciiTheme="majorHAnsi" w:hAnsiTheme="majorHAnsi" w:cstheme="majorHAnsi"/>
          <w:sz w:val="22"/>
          <w:szCs w:val="22"/>
          <w:lang w:val="it-IT"/>
        </w:rPr>
        <w:t>Chan</w:t>
      </w:r>
      <w:proofErr w:type="spellEnd"/>
      <w:r w:rsidRPr="00FE4374">
        <w:rPr>
          <w:rFonts w:asciiTheme="majorHAnsi" w:hAnsiTheme="majorHAnsi" w:cstheme="majorHAnsi"/>
          <w:sz w:val="22"/>
          <w:szCs w:val="22"/>
          <w:lang w:val="it-IT"/>
        </w:rPr>
        <w:t xml:space="preserve">, passando da </w:t>
      </w:r>
      <w:proofErr w:type="spellStart"/>
      <w:r>
        <w:rPr>
          <w:rFonts w:asciiTheme="majorHAnsi" w:hAnsiTheme="majorHAnsi" w:cstheme="majorHAnsi"/>
          <w:sz w:val="22"/>
          <w:szCs w:val="22"/>
          <w:lang w:val="it-IT"/>
        </w:rPr>
        <w:t>H</w:t>
      </w:r>
      <w:r w:rsidRPr="00FE4374">
        <w:rPr>
          <w:rFonts w:asciiTheme="majorHAnsi" w:hAnsiTheme="majorHAnsi" w:cstheme="majorHAnsi"/>
          <w:sz w:val="22"/>
          <w:szCs w:val="22"/>
          <w:lang w:val="it-IT"/>
        </w:rPr>
        <w:t>uaca</w:t>
      </w:r>
      <w:proofErr w:type="spellEnd"/>
      <w:r w:rsidRPr="00FE4374">
        <w:rPr>
          <w:rFonts w:asciiTheme="majorHAnsi" w:hAnsiTheme="majorHAnsi" w:cstheme="majorHAnsi"/>
          <w:sz w:val="22"/>
          <w:szCs w:val="22"/>
          <w:lang w:val="it-IT"/>
        </w:rPr>
        <w:t xml:space="preserve"> Toledo fino a giunge</w:t>
      </w:r>
      <w:r>
        <w:rPr>
          <w:rFonts w:asciiTheme="majorHAnsi" w:hAnsiTheme="majorHAnsi" w:cstheme="majorHAnsi"/>
          <w:sz w:val="22"/>
          <w:szCs w:val="22"/>
          <w:lang w:val="it-IT"/>
        </w:rPr>
        <w:t xml:space="preserve">re al Palazzo </w:t>
      </w:r>
      <w:proofErr w:type="spellStart"/>
      <w:r>
        <w:rPr>
          <w:rFonts w:asciiTheme="majorHAnsi" w:hAnsiTheme="majorHAnsi" w:cstheme="majorHAnsi"/>
          <w:sz w:val="22"/>
          <w:szCs w:val="22"/>
          <w:lang w:val="it-IT"/>
        </w:rPr>
        <w:t>Nik</w:t>
      </w:r>
      <w:proofErr w:type="spellEnd"/>
      <w:r>
        <w:rPr>
          <w:rFonts w:asciiTheme="majorHAnsi" w:hAnsiTheme="majorHAnsi" w:cstheme="majorHAnsi"/>
          <w:sz w:val="22"/>
          <w:szCs w:val="22"/>
          <w:lang w:val="it-IT"/>
        </w:rPr>
        <w:t xml:space="preserve"> An, unico recinto </w:t>
      </w:r>
      <w:proofErr w:type="spellStart"/>
      <w:r>
        <w:rPr>
          <w:rFonts w:asciiTheme="majorHAnsi" w:hAnsiTheme="majorHAnsi" w:cstheme="majorHAnsi"/>
          <w:sz w:val="22"/>
          <w:szCs w:val="22"/>
          <w:lang w:val="it-IT"/>
        </w:rPr>
        <w:t>cerimonale</w:t>
      </w:r>
      <w:proofErr w:type="spellEnd"/>
      <w:r>
        <w:rPr>
          <w:rFonts w:asciiTheme="majorHAnsi" w:hAnsiTheme="majorHAnsi" w:cstheme="majorHAnsi"/>
          <w:sz w:val="22"/>
          <w:szCs w:val="22"/>
          <w:lang w:val="it-IT"/>
        </w:rPr>
        <w:t xml:space="preserve"> aperto al pubblico. L’intero giro dura all’incirca 40 minuti e permetterà ai visitatori di apprezzare splendide architetture, non visibili utilizzando veicoli motorizzati, come appunto </w:t>
      </w:r>
      <w:proofErr w:type="spellStart"/>
      <w:r>
        <w:rPr>
          <w:rFonts w:asciiTheme="majorHAnsi" w:hAnsiTheme="majorHAnsi" w:cstheme="majorHAnsi"/>
          <w:sz w:val="22"/>
          <w:szCs w:val="22"/>
          <w:lang w:val="it-IT"/>
        </w:rPr>
        <w:t>Huaca</w:t>
      </w:r>
      <w:proofErr w:type="spellEnd"/>
      <w:r>
        <w:rPr>
          <w:rFonts w:asciiTheme="majorHAnsi" w:hAnsiTheme="majorHAnsi" w:cstheme="majorHAnsi"/>
          <w:sz w:val="22"/>
          <w:szCs w:val="22"/>
          <w:lang w:val="it-IT"/>
        </w:rPr>
        <w:t xml:space="preserve"> Toledo, </w:t>
      </w:r>
      <w:proofErr w:type="spellStart"/>
      <w:r w:rsidRPr="00FE4374">
        <w:rPr>
          <w:rFonts w:asciiTheme="majorHAnsi" w:hAnsiTheme="majorHAnsi" w:cstheme="majorHAnsi"/>
          <w:sz w:val="22"/>
          <w:szCs w:val="22"/>
          <w:lang w:val="it-IT"/>
        </w:rPr>
        <w:t>Ñain</w:t>
      </w:r>
      <w:proofErr w:type="spellEnd"/>
      <w:r w:rsidRPr="00FE4374">
        <w:rPr>
          <w:rFonts w:asciiTheme="majorHAnsi" w:hAnsiTheme="majorHAnsi" w:cstheme="majorHAnsi"/>
          <w:sz w:val="22"/>
          <w:szCs w:val="22"/>
          <w:lang w:val="it-IT"/>
        </w:rPr>
        <w:t xml:space="preserve"> An</w:t>
      </w:r>
      <w:r>
        <w:rPr>
          <w:rFonts w:asciiTheme="majorHAnsi" w:hAnsiTheme="majorHAnsi" w:cstheme="majorHAnsi"/>
          <w:sz w:val="22"/>
          <w:szCs w:val="22"/>
          <w:lang w:val="it-IT"/>
        </w:rPr>
        <w:t xml:space="preserve">, </w:t>
      </w:r>
      <w:proofErr w:type="spellStart"/>
      <w:r w:rsidRPr="00F7766D">
        <w:rPr>
          <w:rFonts w:asciiTheme="majorHAnsi" w:hAnsiTheme="majorHAnsi" w:cstheme="majorHAnsi"/>
          <w:sz w:val="22"/>
          <w:szCs w:val="22"/>
          <w:lang w:val="it-IT"/>
        </w:rPr>
        <w:t>Xllangchic</w:t>
      </w:r>
      <w:proofErr w:type="spellEnd"/>
      <w:r w:rsidRPr="00F7766D">
        <w:rPr>
          <w:rFonts w:asciiTheme="majorHAnsi" w:hAnsiTheme="majorHAnsi" w:cstheme="majorHAnsi"/>
          <w:sz w:val="22"/>
          <w:szCs w:val="22"/>
          <w:lang w:val="it-IT"/>
        </w:rPr>
        <w:t>–An</w:t>
      </w:r>
      <w:r>
        <w:rPr>
          <w:rFonts w:asciiTheme="majorHAnsi" w:hAnsiTheme="majorHAnsi" w:cstheme="majorHAnsi"/>
          <w:sz w:val="22"/>
          <w:szCs w:val="22"/>
          <w:lang w:val="it-IT"/>
        </w:rPr>
        <w:t xml:space="preserve"> e </w:t>
      </w:r>
      <w:proofErr w:type="spellStart"/>
      <w:r>
        <w:rPr>
          <w:rFonts w:asciiTheme="majorHAnsi" w:hAnsiTheme="majorHAnsi" w:cstheme="majorHAnsi"/>
          <w:sz w:val="22"/>
          <w:szCs w:val="22"/>
          <w:lang w:val="it-IT"/>
        </w:rPr>
        <w:t>Nik</w:t>
      </w:r>
      <w:proofErr w:type="spellEnd"/>
      <w:r>
        <w:rPr>
          <w:rFonts w:asciiTheme="majorHAnsi" w:hAnsiTheme="majorHAnsi" w:cstheme="majorHAnsi"/>
          <w:sz w:val="22"/>
          <w:szCs w:val="22"/>
          <w:lang w:val="it-IT"/>
        </w:rPr>
        <w:t xml:space="preserve"> An, accompagnati da guide locali. </w:t>
      </w:r>
      <w:proofErr w:type="spellStart"/>
      <w:r>
        <w:rPr>
          <w:rFonts w:asciiTheme="majorHAnsi" w:hAnsiTheme="majorHAnsi" w:cstheme="majorHAnsi"/>
          <w:sz w:val="22"/>
          <w:szCs w:val="22"/>
          <w:lang w:val="it-IT"/>
        </w:rPr>
        <w:t>Bicitour</w:t>
      </w:r>
      <w:proofErr w:type="spellEnd"/>
      <w:r>
        <w:rPr>
          <w:rFonts w:asciiTheme="majorHAnsi" w:hAnsiTheme="majorHAnsi" w:cstheme="majorHAnsi"/>
          <w:sz w:val="22"/>
          <w:szCs w:val="22"/>
          <w:lang w:val="it-IT"/>
        </w:rPr>
        <w:t xml:space="preserve"> è un’esperienza già avviata con successo nei siti archeologici di </w:t>
      </w:r>
      <w:proofErr w:type="spellStart"/>
      <w:r w:rsidRPr="00F7766D">
        <w:rPr>
          <w:rFonts w:asciiTheme="majorHAnsi" w:hAnsiTheme="majorHAnsi" w:cstheme="majorHAnsi"/>
          <w:sz w:val="22"/>
          <w:szCs w:val="22"/>
          <w:lang w:val="it-IT"/>
        </w:rPr>
        <w:t>Pachacámac</w:t>
      </w:r>
      <w:proofErr w:type="spellEnd"/>
      <w:r>
        <w:rPr>
          <w:rFonts w:asciiTheme="majorHAnsi" w:hAnsiTheme="majorHAnsi" w:cstheme="majorHAnsi"/>
          <w:sz w:val="22"/>
          <w:szCs w:val="22"/>
          <w:lang w:val="it-IT"/>
        </w:rPr>
        <w:t xml:space="preserve"> e </w:t>
      </w:r>
      <w:proofErr w:type="spellStart"/>
      <w:r w:rsidRPr="00F7766D">
        <w:rPr>
          <w:rFonts w:asciiTheme="majorHAnsi" w:hAnsiTheme="majorHAnsi" w:cstheme="majorHAnsi"/>
          <w:sz w:val="22"/>
          <w:szCs w:val="22"/>
          <w:lang w:val="it-IT"/>
        </w:rPr>
        <w:t>Túcume</w:t>
      </w:r>
      <w:proofErr w:type="spellEnd"/>
      <w:r>
        <w:rPr>
          <w:rFonts w:asciiTheme="majorHAnsi" w:hAnsiTheme="majorHAnsi" w:cstheme="majorHAnsi"/>
          <w:sz w:val="22"/>
          <w:szCs w:val="22"/>
          <w:lang w:val="it-IT"/>
        </w:rPr>
        <w:t xml:space="preserve"> e si appresta ad esserlo anche per Chan </w:t>
      </w:r>
      <w:proofErr w:type="spellStart"/>
      <w:r>
        <w:rPr>
          <w:rFonts w:asciiTheme="majorHAnsi" w:hAnsiTheme="majorHAnsi" w:cstheme="majorHAnsi"/>
          <w:sz w:val="22"/>
          <w:szCs w:val="22"/>
          <w:lang w:val="it-IT"/>
        </w:rPr>
        <w:t>Chan</w:t>
      </w:r>
      <w:proofErr w:type="spellEnd"/>
      <w:r>
        <w:rPr>
          <w:rFonts w:asciiTheme="majorHAnsi" w:hAnsiTheme="majorHAnsi" w:cstheme="majorHAnsi"/>
          <w:sz w:val="22"/>
          <w:szCs w:val="22"/>
          <w:lang w:val="it-IT"/>
        </w:rPr>
        <w:t xml:space="preserve">. </w:t>
      </w:r>
    </w:p>
    <w:p w14:paraId="5FA78AF6" w14:textId="77777777" w:rsidR="00B1037D" w:rsidRPr="00F7766D" w:rsidRDefault="00C94D06" w:rsidP="00B1037D">
      <w:pPr>
        <w:jc w:val="both"/>
        <w:rPr>
          <w:rFonts w:asciiTheme="majorHAnsi" w:hAnsiTheme="majorHAnsi" w:cstheme="majorHAnsi"/>
          <w:sz w:val="22"/>
          <w:szCs w:val="22"/>
        </w:rPr>
      </w:pPr>
      <w:hyperlink r:id="rId20" w:history="1">
        <w:r w:rsidR="00B1037D" w:rsidRPr="00F7766D">
          <w:rPr>
            <w:rStyle w:val="Collegamentoipertestuale"/>
            <w:rFonts w:asciiTheme="majorHAnsi" w:hAnsiTheme="majorHAnsi" w:cstheme="majorHAnsi"/>
            <w:sz w:val="22"/>
            <w:szCs w:val="22"/>
          </w:rPr>
          <w:t>http://www.portaldeturismo.pe/noticia/turistas-podran-recorrer-chan-chan-en-bicicleta-gracias-a-proyecto-bicitour</w:t>
        </w:r>
      </w:hyperlink>
      <w:r w:rsidR="00B1037D" w:rsidRPr="00F7766D">
        <w:rPr>
          <w:rFonts w:asciiTheme="majorHAnsi" w:hAnsiTheme="majorHAnsi" w:cstheme="majorHAnsi"/>
          <w:sz w:val="22"/>
          <w:szCs w:val="22"/>
        </w:rPr>
        <w:t xml:space="preserve"> </w:t>
      </w:r>
    </w:p>
    <w:p w14:paraId="0B996729" w14:textId="77777777" w:rsidR="00B1037D" w:rsidRDefault="00B1037D" w:rsidP="00743EFF">
      <w:pPr>
        <w:jc w:val="both"/>
        <w:rPr>
          <w:rFonts w:asciiTheme="majorHAnsi" w:hAnsiTheme="majorHAnsi" w:cstheme="majorHAnsi"/>
          <w:b/>
          <w:sz w:val="22"/>
          <w:szCs w:val="22"/>
          <w:lang w:val="it-IT"/>
        </w:rPr>
      </w:pPr>
    </w:p>
    <w:p w14:paraId="17174BB1" w14:textId="7C50B6B7" w:rsidR="00B1037D" w:rsidRPr="00D22C75" w:rsidRDefault="00A56BA8" w:rsidP="00743EFF">
      <w:pPr>
        <w:jc w:val="both"/>
        <w:rPr>
          <w:rFonts w:asciiTheme="majorHAnsi" w:hAnsiTheme="majorHAnsi" w:cstheme="majorHAnsi"/>
          <w:b/>
          <w:sz w:val="22"/>
          <w:szCs w:val="22"/>
          <w:lang w:val="it-IT"/>
        </w:rPr>
      </w:pPr>
      <w:r>
        <w:rPr>
          <w:noProof/>
          <w:lang w:val="it-IT" w:eastAsia="it-IT"/>
        </w:rPr>
        <w:drawing>
          <wp:inline distT="0" distB="0" distL="0" distR="0" wp14:anchorId="3F7E9027" wp14:editId="3BC8BE1D">
            <wp:extent cx="3990473" cy="1818640"/>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003245" cy="1824461"/>
                    </a:xfrm>
                    <a:prstGeom prst="rect">
                      <a:avLst/>
                    </a:prstGeom>
                  </pic:spPr>
                </pic:pic>
              </a:graphicData>
            </a:graphic>
          </wp:inline>
        </w:drawing>
      </w:r>
    </w:p>
    <w:p w14:paraId="2B7C2EC7" w14:textId="798BFF09" w:rsidR="00844BD8" w:rsidRPr="006B5A24" w:rsidRDefault="006B5A24" w:rsidP="00743EFF">
      <w:pPr>
        <w:jc w:val="both"/>
        <w:rPr>
          <w:rFonts w:asciiTheme="majorHAnsi" w:hAnsiTheme="majorHAnsi" w:cstheme="majorHAnsi"/>
          <w:b/>
          <w:sz w:val="22"/>
          <w:szCs w:val="22"/>
          <w:lang w:val="it-IT"/>
        </w:rPr>
      </w:pPr>
      <w:r>
        <w:rPr>
          <w:rFonts w:asciiTheme="majorHAnsi" w:hAnsiTheme="majorHAnsi" w:cstheme="majorHAnsi"/>
          <w:b/>
          <w:sz w:val="22"/>
          <w:szCs w:val="22"/>
          <w:lang w:val="it-IT"/>
        </w:rPr>
        <w:t>Per il 2019 i</w:t>
      </w:r>
      <w:r w:rsidRPr="006B5A24">
        <w:rPr>
          <w:rFonts w:asciiTheme="majorHAnsi" w:hAnsiTheme="majorHAnsi" w:cstheme="majorHAnsi"/>
          <w:b/>
          <w:sz w:val="22"/>
          <w:szCs w:val="22"/>
          <w:lang w:val="it-IT"/>
        </w:rPr>
        <w:t xml:space="preserve">l National </w:t>
      </w:r>
      <w:proofErr w:type="spellStart"/>
      <w:r w:rsidRPr="006B5A24">
        <w:rPr>
          <w:rFonts w:asciiTheme="majorHAnsi" w:hAnsiTheme="majorHAnsi" w:cstheme="majorHAnsi"/>
          <w:b/>
          <w:sz w:val="22"/>
          <w:szCs w:val="22"/>
          <w:lang w:val="it-IT"/>
        </w:rPr>
        <w:t>Geographic</w:t>
      </w:r>
      <w:proofErr w:type="spellEnd"/>
      <w:r w:rsidR="00844BD8" w:rsidRPr="006B5A24">
        <w:rPr>
          <w:rFonts w:asciiTheme="majorHAnsi" w:hAnsiTheme="majorHAnsi" w:cstheme="majorHAnsi"/>
          <w:b/>
          <w:sz w:val="22"/>
          <w:szCs w:val="22"/>
          <w:lang w:val="it-IT"/>
        </w:rPr>
        <w:t xml:space="preserve"> </w:t>
      </w:r>
      <w:r w:rsidRPr="006B5A24">
        <w:rPr>
          <w:rFonts w:asciiTheme="majorHAnsi" w:hAnsiTheme="majorHAnsi" w:cstheme="majorHAnsi"/>
          <w:b/>
          <w:sz w:val="22"/>
          <w:szCs w:val="22"/>
          <w:lang w:val="it-IT"/>
        </w:rPr>
        <w:t xml:space="preserve">raccomanda di visitare la foresta amazzonica peruviana </w:t>
      </w:r>
    </w:p>
    <w:p w14:paraId="06F5A2D7" w14:textId="77777777" w:rsidR="000950F4" w:rsidRPr="000950F4" w:rsidRDefault="006B5A24" w:rsidP="000950F4">
      <w:pPr>
        <w:jc w:val="both"/>
        <w:rPr>
          <w:rFonts w:asciiTheme="majorHAnsi" w:hAnsiTheme="majorHAnsi" w:cstheme="majorHAnsi"/>
          <w:sz w:val="22"/>
          <w:szCs w:val="22"/>
          <w:lang w:val="it-IT"/>
        </w:rPr>
      </w:pPr>
      <w:r w:rsidRPr="006B5A24">
        <w:rPr>
          <w:rFonts w:asciiTheme="majorHAnsi" w:hAnsiTheme="majorHAnsi" w:cstheme="majorHAnsi"/>
          <w:sz w:val="22"/>
          <w:szCs w:val="22"/>
          <w:lang w:val="it-IT"/>
        </w:rPr>
        <w:t xml:space="preserve">La prestigiosa rivista ha elaborato una lista delle migliori destinazioni da visitare nel 2019 </w:t>
      </w:r>
      <w:r>
        <w:rPr>
          <w:rFonts w:asciiTheme="majorHAnsi" w:hAnsiTheme="majorHAnsi" w:cstheme="majorHAnsi"/>
          <w:sz w:val="22"/>
          <w:szCs w:val="22"/>
          <w:lang w:val="it-IT"/>
        </w:rPr>
        <w:t xml:space="preserve">e la foresta amazzonica del Perù figura tra i suggerimenti. “L’area dispone di giungle, foreste nuvolose, foreste sommerse, imponenti cascate, grandi paludi, picchi montani e addirittura il più esteso fiume termale al mondo: </w:t>
      </w:r>
      <w:r w:rsidR="000950F4">
        <w:rPr>
          <w:rFonts w:asciiTheme="majorHAnsi" w:hAnsiTheme="majorHAnsi" w:cstheme="majorHAnsi"/>
          <w:sz w:val="22"/>
          <w:szCs w:val="22"/>
          <w:lang w:val="it-IT"/>
        </w:rPr>
        <w:t xml:space="preserve">Il fiume Bollente della foresta amazzonica”, ha dichiarato il </w:t>
      </w:r>
      <w:r w:rsidR="000950F4" w:rsidRPr="000950F4">
        <w:rPr>
          <w:rFonts w:asciiTheme="majorHAnsi" w:hAnsiTheme="majorHAnsi" w:cstheme="majorHAnsi"/>
          <w:sz w:val="22"/>
          <w:szCs w:val="22"/>
          <w:lang w:val="it-IT"/>
        </w:rPr>
        <w:t xml:space="preserve">National </w:t>
      </w:r>
      <w:proofErr w:type="spellStart"/>
      <w:r w:rsidR="000950F4" w:rsidRPr="000950F4">
        <w:rPr>
          <w:rFonts w:asciiTheme="majorHAnsi" w:hAnsiTheme="majorHAnsi" w:cstheme="majorHAnsi"/>
          <w:sz w:val="22"/>
          <w:szCs w:val="22"/>
          <w:lang w:val="it-IT"/>
        </w:rPr>
        <w:t>Geographic</w:t>
      </w:r>
      <w:proofErr w:type="spellEnd"/>
      <w:r w:rsidR="000950F4" w:rsidRPr="000950F4">
        <w:rPr>
          <w:rFonts w:asciiTheme="majorHAnsi" w:hAnsiTheme="majorHAnsi" w:cstheme="majorHAnsi"/>
          <w:sz w:val="22"/>
          <w:szCs w:val="22"/>
          <w:lang w:val="it-IT"/>
        </w:rPr>
        <w:t>.</w:t>
      </w:r>
    </w:p>
    <w:p w14:paraId="5384AE86" w14:textId="589F740E" w:rsidR="000950F4" w:rsidRPr="000950F4" w:rsidRDefault="000950F4" w:rsidP="000950F4">
      <w:pPr>
        <w:jc w:val="both"/>
        <w:rPr>
          <w:rFonts w:asciiTheme="majorHAnsi" w:hAnsiTheme="majorHAnsi" w:cstheme="majorHAnsi"/>
          <w:sz w:val="22"/>
          <w:szCs w:val="22"/>
          <w:lang w:val="it-IT"/>
        </w:rPr>
      </w:pPr>
      <w:r>
        <w:rPr>
          <w:rFonts w:asciiTheme="majorHAnsi" w:hAnsiTheme="majorHAnsi" w:cstheme="majorHAnsi"/>
          <w:sz w:val="22"/>
          <w:szCs w:val="22"/>
          <w:lang w:val="it-IT"/>
        </w:rPr>
        <w:t xml:space="preserve">Congiuntamente ad altre 28 destinazioni, il National </w:t>
      </w:r>
      <w:proofErr w:type="spellStart"/>
      <w:r>
        <w:rPr>
          <w:rFonts w:asciiTheme="majorHAnsi" w:hAnsiTheme="majorHAnsi" w:cstheme="majorHAnsi"/>
          <w:sz w:val="22"/>
          <w:szCs w:val="22"/>
          <w:lang w:val="it-IT"/>
        </w:rPr>
        <w:t>Geographic</w:t>
      </w:r>
      <w:proofErr w:type="spellEnd"/>
      <w:r>
        <w:rPr>
          <w:rFonts w:asciiTheme="majorHAnsi" w:hAnsiTheme="majorHAnsi" w:cstheme="majorHAnsi"/>
          <w:sz w:val="22"/>
          <w:szCs w:val="22"/>
          <w:lang w:val="it-IT"/>
        </w:rPr>
        <w:t xml:space="preserve"> ha descritto la selva amazzonica peruviana come una delle destinazioni “più emozionanti” al mondo. </w:t>
      </w:r>
    </w:p>
    <w:p w14:paraId="16BBC5F2" w14:textId="77777777" w:rsidR="00844BD8" w:rsidRPr="000950F4" w:rsidRDefault="00844BD8" w:rsidP="00844BD8">
      <w:pPr>
        <w:jc w:val="both"/>
        <w:rPr>
          <w:rStyle w:val="Collegamentoipertestuale"/>
          <w:rFonts w:asciiTheme="majorHAnsi" w:hAnsiTheme="majorHAnsi" w:cstheme="majorHAnsi"/>
          <w:sz w:val="22"/>
          <w:szCs w:val="22"/>
          <w:lang w:val="it-IT"/>
        </w:rPr>
      </w:pPr>
      <w:r w:rsidRPr="000950F4">
        <w:rPr>
          <w:rStyle w:val="Collegamentoipertestuale"/>
          <w:rFonts w:asciiTheme="majorHAnsi" w:hAnsiTheme="majorHAnsi" w:cstheme="majorHAnsi"/>
          <w:sz w:val="22"/>
          <w:szCs w:val="22"/>
          <w:lang w:val="it-IT"/>
        </w:rPr>
        <w:t xml:space="preserve">https://www.nationalgeographic.com/travel/features/best-trips-2019/ </w:t>
      </w:r>
    </w:p>
    <w:p w14:paraId="2CC75C63" w14:textId="421FE75E" w:rsidR="00DE6E73" w:rsidRDefault="00C94D06" w:rsidP="00844BD8">
      <w:pPr>
        <w:jc w:val="both"/>
        <w:rPr>
          <w:rStyle w:val="Collegamentoipertestuale"/>
          <w:rFonts w:asciiTheme="majorHAnsi" w:hAnsiTheme="majorHAnsi" w:cstheme="majorHAnsi"/>
          <w:sz w:val="22"/>
          <w:szCs w:val="22"/>
          <w:lang w:val="it-IT"/>
        </w:rPr>
      </w:pPr>
      <w:hyperlink r:id="rId22" w:history="1">
        <w:r w:rsidR="00F7766D" w:rsidRPr="00F15E90">
          <w:rPr>
            <w:rStyle w:val="Collegamentoipertestuale"/>
            <w:rFonts w:asciiTheme="majorHAnsi" w:hAnsiTheme="majorHAnsi" w:cstheme="majorHAnsi"/>
            <w:sz w:val="22"/>
            <w:szCs w:val="22"/>
            <w:lang w:val="it-IT"/>
          </w:rPr>
          <w:t>https://elcomercio.pe/vamos/peru/national-geographic-recomienda-conocer-amazonia-peruana-2019-noticia-589725</w:t>
        </w:r>
      </w:hyperlink>
    </w:p>
    <w:p w14:paraId="2BC77AC4" w14:textId="77777777" w:rsidR="004F16B6" w:rsidRDefault="004F16B6" w:rsidP="00844BD8">
      <w:pPr>
        <w:jc w:val="both"/>
        <w:rPr>
          <w:rStyle w:val="Collegamentoipertestuale"/>
          <w:rFonts w:asciiTheme="majorHAnsi" w:hAnsiTheme="majorHAnsi" w:cstheme="majorHAnsi"/>
          <w:sz w:val="22"/>
          <w:szCs w:val="22"/>
          <w:lang w:val="it-IT"/>
        </w:rPr>
      </w:pPr>
    </w:p>
    <w:p w14:paraId="1EBD89D8" w14:textId="77777777" w:rsidR="004F16B6" w:rsidRDefault="004F16B6" w:rsidP="00844BD8">
      <w:pPr>
        <w:jc w:val="both"/>
        <w:rPr>
          <w:rStyle w:val="Collegamentoipertestuale"/>
          <w:rFonts w:asciiTheme="majorHAnsi" w:hAnsiTheme="majorHAnsi" w:cstheme="majorHAnsi"/>
          <w:sz w:val="22"/>
          <w:szCs w:val="22"/>
          <w:lang w:val="it-IT"/>
        </w:rPr>
      </w:pPr>
    </w:p>
    <w:p w14:paraId="409A259F" w14:textId="77777777" w:rsidR="00176E8B" w:rsidRDefault="00176E8B" w:rsidP="00844BD8">
      <w:pPr>
        <w:jc w:val="both"/>
        <w:rPr>
          <w:rStyle w:val="Collegamentoipertestuale"/>
          <w:rFonts w:asciiTheme="majorHAnsi" w:hAnsiTheme="majorHAnsi" w:cstheme="majorHAnsi"/>
          <w:sz w:val="22"/>
          <w:szCs w:val="22"/>
          <w:lang w:val="it-IT"/>
        </w:rPr>
      </w:pPr>
    </w:p>
    <w:p w14:paraId="74A21EE6" w14:textId="0E3CD934" w:rsidR="00176E8B" w:rsidRDefault="00176E8B" w:rsidP="00844BD8">
      <w:pPr>
        <w:jc w:val="both"/>
        <w:rPr>
          <w:rStyle w:val="Collegamentoipertestuale"/>
          <w:rFonts w:asciiTheme="majorHAnsi" w:hAnsiTheme="majorHAnsi" w:cstheme="majorHAnsi"/>
          <w:sz w:val="22"/>
          <w:szCs w:val="22"/>
          <w:lang w:val="it-IT"/>
        </w:rPr>
      </w:pPr>
      <w:r>
        <w:rPr>
          <w:noProof/>
          <w:lang w:val="it-IT" w:eastAsia="it-IT"/>
        </w:rPr>
        <w:drawing>
          <wp:inline distT="0" distB="0" distL="0" distR="0" wp14:anchorId="5E78434F" wp14:editId="333FB4AB">
            <wp:extent cx="4005204" cy="2495550"/>
            <wp:effectExtent l="0" t="0" r="0" b="0"/>
            <wp:docPr id="13" name="Immagine 13" descr="Machu Picchu celebrÃ³ 38Â° aniversario con reconocimiento de National Ge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hu Picchu celebrÃ³ 38Â° aniversario con reconocimiento de National Geographi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13653" cy="2500814"/>
                    </a:xfrm>
                    <a:prstGeom prst="rect">
                      <a:avLst/>
                    </a:prstGeom>
                    <a:noFill/>
                    <a:ln>
                      <a:noFill/>
                    </a:ln>
                  </pic:spPr>
                </pic:pic>
              </a:graphicData>
            </a:graphic>
          </wp:inline>
        </w:drawing>
      </w:r>
    </w:p>
    <w:p w14:paraId="0A884B1A" w14:textId="77777777" w:rsidR="00176E8B" w:rsidRDefault="00176E8B" w:rsidP="00844BD8">
      <w:pPr>
        <w:jc w:val="both"/>
        <w:rPr>
          <w:rStyle w:val="Collegamentoipertestuale"/>
          <w:rFonts w:asciiTheme="majorHAnsi" w:hAnsiTheme="majorHAnsi" w:cstheme="majorHAnsi"/>
          <w:sz w:val="22"/>
          <w:szCs w:val="22"/>
          <w:lang w:val="it-IT"/>
        </w:rPr>
      </w:pPr>
    </w:p>
    <w:p w14:paraId="685DF8BC" w14:textId="4BDBD288" w:rsidR="004F16B6" w:rsidRDefault="004F16B6" w:rsidP="00844BD8">
      <w:pPr>
        <w:jc w:val="both"/>
        <w:rPr>
          <w:rFonts w:asciiTheme="majorHAnsi" w:hAnsiTheme="majorHAnsi" w:cstheme="majorHAnsi"/>
          <w:b/>
          <w:sz w:val="22"/>
          <w:szCs w:val="22"/>
          <w:lang w:val="it-IT"/>
        </w:rPr>
      </w:pPr>
      <w:r w:rsidRPr="004F16B6">
        <w:rPr>
          <w:rFonts w:asciiTheme="majorHAnsi" w:hAnsiTheme="majorHAnsi" w:cstheme="majorHAnsi"/>
          <w:b/>
          <w:sz w:val="22"/>
          <w:szCs w:val="22"/>
          <w:lang w:val="it-IT"/>
        </w:rPr>
        <w:t xml:space="preserve">Machu Picchu </w:t>
      </w:r>
      <w:r w:rsidR="00457FED">
        <w:rPr>
          <w:rFonts w:asciiTheme="majorHAnsi" w:hAnsiTheme="majorHAnsi" w:cstheme="majorHAnsi"/>
          <w:b/>
          <w:sz w:val="22"/>
          <w:szCs w:val="22"/>
          <w:lang w:val="it-IT"/>
        </w:rPr>
        <w:t>ha celebrato il</w:t>
      </w:r>
      <w:r w:rsidRPr="004F16B6">
        <w:rPr>
          <w:rFonts w:asciiTheme="majorHAnsi" w:hAnsiTheme="majorHAnsi" w:cstheme="majorHAnsi"/>
          <w:b/>
          <w:sz w:val="22"/>
          <w:szCs w:val="22"/>
          <w:lang w:val="it-IT"/>
        </w:rPr>
        <w:t xml:space="preserve"> 38° anniversario con </w:t>
      </w:r>
      <w:r w:rsidR="00457FED">
        <w:rPr>
          <w:rFonts w:asciiTheme="majorHAnsi" w:hAnsiTheme="majorHAnsi" w:cstheme="majorHAnsi"/>
          <w:b/>
          <w:sz w:val="22"/>
          <w:szCs w:val="22"/>
          <w:lang w:val="it-IT"/>
        </w:rPr>
        <w:t>un riconoscimento del</w:t>
      </w:r>
      <w:r w:rsidRPr="004F16B6">
        <w:rPr>
          <w:rFonts w:asciiTheme="majorHAnsi" w:hAnsiTheme="majorHAnsi" w:cstheme="majorHAnsi"/>
          <w:b/>
          <w:sz w:val="22"/>
          <w:szCs w:val="22"/>
          <w:lang w:val="it-IT"/>
        </w:rPr>
        <w:t xml:space="preserve"> National </w:t>
      </w:r>
      <w:proofErr w:type="spellStart"/>
      <w:r w:rsidRPr="004F16B6">
        <w:rPr>
          <w:rFonts w:asciiTheme="majorHAnsi" w:hAnsiTheme="majorHAnsi" w:cstheme="majorHAnsi"/>
          <w:b/>
          <w:sz w:val="22"/>
          <w:szCs w:val="22"/>
          <w:lang w:val="it-IT"/>
        </w:rPr>
        <w:t>Geographic</w:t>
      </w:r>
      <w:proofErr w:type="spellEnd"/>
    </w:p>
    <w:p w14:paraId="48D2A18C" w14:textId="68E098E3" w:rsidR="00457FED" w:rsidRDefault="00457FED" w:rsidP="00844BD8">
      <w:pPr>
        <w:jc w:val="both"/>
        <w:rPr>
          <w:rFonts w:asciiTheme="majorHAnsi" w:hAnsiTheme="majorHAnsi" w:cstheme="majorHAnsi"/>
          <w:sz w:val="22"/>
          <w:szCs w:val="22"/>
          <w:lang w:val="it-IT"/>
        </w:rPr>
      </w:pPr>
      <w:r>
        <w:rPr>
          <w:rFonts w:asciiTheme="majorHAnsi" w:hAnsiTheme="majorHAnsi" w:cstheme="majorHAnsi"/>
          <w:sz w:val="22"/>
          <w:szCs w:val="22"/>
          <w:lang w:val="it-IT"/>
        </w:rPr>
        <w:t>Il sito archeologico di M</w:t>
      </w:r>
      <w:r w:rsidRPr="00457FED">
        <w:rPr>
          <w:rFonts w:asciiTheme="majorHAnsi" w:hAnsiTheme="majorHAnsi" w:cstheme="majorHAnsi"/>
          <w:sz w:val="22"/>
          <w:szCs w:val="22"/>
          <w:lang w:val="it-IT"/>
        </w:rPr>
        <w:t xml:space="preserve">achu Picchu, </w:t>
      </w:r>
      <w:r>
        <w:rPr>
          <w:rFonts w:asciiTheme="majorHAnsi" w:hAnsiTheme="majorHAnsi" w:cstheme="majorHAnsi"/>
          <w:sz w:val="22"/>
          <w:szCs w:val="22"/>
          <w:lang w:val="it-IT"/>
        </w:rPr>
        <w:t xml:space="preserve">a Cusco, ha da poco festeggiato 38 anni dalla sua dichiarazione di </w:t>
      </w:r>
      <w:r w:rsidR="00176E8B">
        <w:rPr>
          <w:rFonts w:asciiTheme="majorHAnsi" w:hAnsiTheme="majorHAnsi" w:cstheme="majorHAnsi"/>
          <w:sz w:val="22"/>
          <w:szCs w:val="22"/>
          <w:lang w:val="it-IT"/>
        </w:rPr>
        <w:t>S</w:t>
      </w:r>
      <w:r>
        <w:rPr>
          <w:rFonts w:asciiTheme="majorHAnsi" w:hAnsiTheme="majorHAnsi" w:cstheme="majorHAnsi"/>
          <w:sz w:val="22"/>
          <w:szCs w:val="22"/>
          <w:lang w:val="it-IT"/>
        </w:rPr>
        <w:t xml:space="preserve">antuario </w:t>
      </w:r>
      <w:r w:rsidR="00176E8B">
        <w:rPr>
          <w:rFonts w:asciiTheme="majorHAnsi" w:hAnsiTheme="majorHAnsi" w:cstheme="majorHAnsi"/>
          <w:sz w:val="22"/>
          <w:szCs w:val="22"/>
          <w:lang w:val="it-IT"/>
        </w:rPr>
        <w:t>S</w:t>
      </w:r>
      <w:r>
        <w:rPr>
          <w:rFonts w:asciiTheme="majorHAnsi" w:hAnsiTheme="majorHAnsi" w:cstheme="majorHAnsi"/>
          <w:sz w:val="22"/>
          <w:szCs w:val="22"/>
          <w:lang w:val="it-IT"/>
        </w:rPr>
        <w:t>torico del Perù. La</w:t>
      </w:r>
      <w:r w:rsidRPr="00457FED">
        <w:rPr>
          <w:rFonts w:asciiTheme="majorHAnsi" w:hAnsiTheme="majorHAnsi" w:cstheme="majorHAnsi"/>
          <w:sz w:val="22"/>
          <w:szCs w:val="22"/>
          <w:lang w:val="it-IT"/>
        </w:rPr>
        <w:t xml:space="preserve"> celebrazione </w:t>
      </w:r>
      <w:r>
        <w:rPr>
          <w:rFonts w:asciiTheme="majorHAnsi" w:hAnsiTheme="majorHAnsi" w:cstheme="majorHAnsi"/>
          <w:sz w:val="22"/>
          <w:szCs w:val="22"/>
          <w:lang w:val="it-IT"/>
        </w:rPr>
        <w:t>ha coinciso co</w:t>
      </w:r>
      <w:r w:rsidR="00EB1AA4">
        <w:rPr>
          <w:rFonts w:asciiTheme="majorHAnsi" w:hAnsiTheme="majorHAnsi" w:cstheme="majorHAnsi"/>
          <w:sz w:val="22"/>
          <w:szCs w:val="22"/>
          <w:lang w:val="it-IT"/>
        </w:rPr>
        <w:t>n il</w:t>
      </w:r>
      <w:r>
        <w:rPr>
          <w:rFonts w:asciiTheme="majorHAnsi" w:hAnsiTheme="majorHAnsi" w:cstheme="majorHAnsi"/>
          <w:sz w:val="22"/>
          <w:szCs w:val="22"/>
          <w:lang w:val="it-IT"/>
        </w:rPr>
        <w:t xml:space="preserve"> r</w:t>
      </w:r>
      <w:r w:rsidRPr="00457FED">
        <w:rPr>
          <w:rFonts w:asciiTheme="majorHAnsi" w:hAnsiTheme="majorHAnsi" w:cstheme="majorHAnsi"/>
          <w:sz w:val="22"/>
          <w:szCs w:val="22"/>
          <w:lang w:val="it-IT"/>
        </w:rPr>
        <w:t xml:space="preserve">iconoscimento </w:t>
      </w:r>
      <w:r>
        <w:rPr>
          <w:rFonts w:asciiTheme="majorHAnsi" w:hAnsiTheme="majorHAnsi" w:cstheme="majorHAnsi"/>
          <w:sz w:val="22"/>
          <w:szCs w:val="22"/>
          <w:lang w:val="it-IT"/>
        </w:rPr>
        <w:t>da parte del</w:t>
      </w:r>
      <w:r w:rsidRPr="00457FED">
        <w:rPr>
          <w:rFonts w:asciiTheme="majorHAnsi" w:hAnsiTheme="majorHAnsi" w:cstheme="majorHAnsi"/>
          <w:sz w:val="22"/>
          <w:szCs w:val="22"/>
          <w:lang w:val="it-IT"/>
        </w:rPr>
        <w:t xml:space="preserve"> National </w:t>
      </w:r>
      <w:proofErr w:type="spellStart"/>
      <w:r w:rsidRPr="00457FED">
        <w:rPr>
          <w:rFonts w:asciiTheme="majorHAnsi" w:hAnsiTheme="majorHAnsi" w:cstheme="majorHAnsi"/>
          <w:sz w:val="22"/>
          <w:szCs w:val="22"/>
          <w:lang w:val="it-IT"/>
        </w:rPr>
        <w:t>Geographic</w:t>
      </w:r>
      <w:proofErr w:type="spellEnd"/>
      <w:r w:rsidRPr="00457FED">
        <w:rPr>
          <w:rFonts w:asciiTheme="majorHAnsi" w:hAnsiTheme="majorHAnsi" w:cstheme="majorHAnsi"/>
          <w:sz w:val="22"/>
          <w:szCs w:val="22"/>
          <w:lang w:val="it-IT"/>
        </w:rPr>
        <w:t xml:space="preserve"> come uno dei 10 </w:t>
      </w:r>
      <w:r w:rsidR="00EB1AA4">
        <w:rPr>
          <w:rFonts w:asciiTheme="majorHAnsi" w:hAnsiTheme="majorHAnsi" w:cstheme="majorHAnsi"/>
          <w:sz w:val="22"/>
          <w:szCs w:val="22"/>
          <w:lang w:val="it-IT"/>
        </w:rPr>
        <w:t>luoghi sacri al</w:t>
      </w:r>
      <w:r w:rsidRPr="00457FED">
        <w:rPr>
          <w:rFonts w:asciiTheme="majorHAnsi" w:hAnsiTheme="majorHAnsi" w:cstheme="majorHAnsi"/>
          <w:sz w:val="22"/>
          <w:szCs w:val="22"/>
          <w:lang w:val="it-IT"/>
        </w:rPr>
        <w:t xml:space="preserve"> mondo che ogni viaggiatore deve visitare </w:t>
      </w:r>
      <w:r w:rsidR="00EB1AA4">
        <w:rPr>
          <w:rFonts w:asciiTheme="majorHAnsi" w:hAnsiTheme="majorHAnsi" w:cstheme="majorHAnsi"/>
          <w:sz w:val="22"/>
          <w:szCs w:val="22"/>
          <w:lang w:val="it-IT"/>
        </w:rPr>
        <w:t>almeno una</w:t>
      </w:r>
      <w:r w:rsidRPr="00457FED">
        <w:rPr>
          <w:rFonts w:asciiTheme="majorHAnsi" w:hAnsiTheme="majorHAnsi" w:cstheme="majorHAnsi"/>
          <w:sz w:val="22"/>
          <w:szCs w:val="22"/>
          <w:lang w:val="it-IT"/>
        </w:rPr>
        <w:t xml:space="preserve"> volta nella vita.</w:t>
      </w:r>
      <w:r w:rsidR="00EB1AA4">
        <w:rPr>
          <w:rFonts w:asciiTheme="majorHAnsi" w:hAnsiTheme="majorHAnsi" w:cstheme="majorHAnsi"/>
          <w:sz w:val="22"/>
          <w:szCs w:val="22"/>
          <w:lang w:val="it-IT"/>
        </w:rPr>
        <w:t xml:space="preserve"> Machu Picchu è una delle uniche due destinazioni sudamericane incluse nel ranking, che annovera importanti siti come il Muro del Pianto in Israele e </w:t>
      </w:r>
      <w:r w:rsidR="00EB1AA4" w:rsidRPr="00EB1AA4">
        <w:rPr>
          <w:rFonts w:asciiTheme="majorHAnsi" w:hAnsiTheme="majorHAnsi" w:cstheme="majorHAnsi"/>
          <w:sz w:val="22"/>
          <w:szCs w:val="22"/>
          <w:lang w:val="it-IT"/>
        </w:rPr>
        <w:t xml:space="preserve">Angkor </w:t>
      </w:r>
      <w:proofErr w:type="spellStart"/>
      <w:r w:rsidR="00EB1AA4" w:rsidRPr="00EB1AA4">
        <w:rPr>
          <w:rFonts w:asciiTheme="majorHAnsi" w:hAnsiTheme="majorHAnsi" w:cstheme="majorHAnsi"/>
          <w:sz w:val="22"/>
          <w:szCs w:val="22"/>
          <w:lang w:val="it-IT"/>
        </w:rPr>
        <w:t>Wat</w:t>
      </w:r>
      <w:proofErr w:type="spellEnd"/>
      <w:r w:rsidR="00EB1AA4" w:rsidRPr="00EB1AA4">
        <w:rPr>
          <w:rFonts w:asciiTheme="majorHAnsi" w:hAnsiTheme="majorHAnsi" w:cstheme="majorHAnsi"/>
          <w:sz w:val="22"/>
          <w:szCs w:val="22"/>
          <w:lang w:val="it-IT"/>
        </w:rPr>
        <w:t> </w:t>
      </w:r>
      <w:r w:rsidR="00EB1AA4">
        <w:rPr>
          <w:rFonts w:asciiTheme="majorHAnsi" w:hAnsiTheme="majorHAnsi" w:cstheme="majorHAnsi"/>
          <w:sz w:val="22"/>
          <w:szCs w:val="22"/>
          <w:lang w:val="it-IT"/>
        </w:rPr>
        <w:t>in Cambogia. "Machu Picchu o i templ</w:t>
      </w:r>
      <w:r w:rsidR="00EB1AA4" w:rsidRPr="00EB1AA4">
        <w:rPr>
          <w:rFonts w:asciiTheme="majorHAnsi" w:hAnsiTheme="majorHAnsi" w:cstheme="majorHAnsi"/>
          <w:sz w:val="22"/>
          <w:szCs w:val="22"/>
          <w:lang w:val="it-IT"/>
        </w:rPr>
        <w:t xml:space="preserve">i di Angkor sono esempi di città sacre </w:t>
      </w:r>
      <w:r w:rsidR="00EB1AA4">
        <w:rPr>
          <w:rFonts w:asciiTheme="majorHAnsi" w:hAnsiTheme="majorHAnsi" w:cstheme="majorHAnsi"/>
          <w:sz w:val="22"/>
          <w:szCs w:val="22"/>
          <w:lang w:val="it-IT"/>
        </w:rPr>
        <w:t>agli Inca, nel primo dei caso</w:t>
      </w:r>
      <w:r w:rsidR="00EB1AA4" w:rsidRPr="00EB1AA4">
        <w:rPr>
          <w:rFonts w:asciiTheme="majorHAnsi" w:hAnsiTheme="majorHAnsi" w:cstheme="majorHAnsi"/>
          <w:sz w:val="22"/>
          <w:szCs w:val="22"/>
          <w:lang w:val="it-IT"/>
        </w:rPr>
        <w:t xml:space="preserve">, </w:t>
      </w:r>
      <w:r w:rsidR="00EB1AA4">
        <w:rPr>
          <w:rFonts w:asciiTheme="majorHAnsi" w:hAnsiTheme="majorHAnsi" w:cstheme="majorHAnsi"/>
          <w:sz w:val="22"/>
          <w:szCs w:val="22"/>
          <w:lang w:val="it-IT"/>
        </w:rPr>
        <w:t>e agli</w:t>
      </w:r>
      <w:r w:rsidR="00EB1AA4" w:rsidRPr="00EB1AA4">
        <w:rPr>
          <w:rFonts w:asciiTheme="majorHAnsi" w:hAnsiTheme="majorHAnsi" w:cstheme="majorHAnsi"/>
          <w:sz w:val="22"/>
          <w:szCs w:val="22"/>
          <w:lang w:val="it-IT"/>
        </w:rPr>
        <w:t xml:space="preserve"> khmer, nel secondo. Entrambe le città furono abbandonate ed entrambe </w:t>
      </w:r>
      <w:r w:rsidR="00EB1AA4">
        <w:rPr>
          <w:rFonts w:asciiTheme="majorHAnsi" w:hAnsiTheme="majorHAnsi" w:cstheme="majorHAnsi"/>
          <w:sz w:val="22"/>
          <w:szCs w:val="22"/>
          <w:lang w:val="it-IT"/>
        </w:rPr>
        <w:t>sono tra i</w:t>
      </w:r>
      <w:r w:rsidR="00EB1AA4" w:rsidRPr="00EB1AA4">
        <w:rPr>
          <w:rFonts w:asciiTheme="majorHAnsi" w:hAnsiTheme="majorHAnsi" w:cstheme="majorHAnsi"/>
          <w:sz w:val="22"/>
          <w:szCs w:val="22"/>
          <w:lang w:val="it-IT"/>
        </w:rPr>
        <w:t xml:space="preserve"> richiam</w:t>
      </w:r>
      <w:r w:rsidR="00EB1AA4">
        <w:rPr>
          <w:rFonts w:asciiTheme="majorHAnsi" w:hAnsiTheme="majorHAnsi" w:cstheme="majorHAnsi"/>
          <w:sz w:val="22"/>
          <w:szCs w:val="22"/>
          <w:lang w:val="it-IT"/>
        </w:rPr>
        <w:t>i turistici più importanti dei due</w:t>
      </w:r>
      <w:r w:rsidR="00EB1AA4" w:rsidRPr="00EB1AA4">
        <w:rPr>
          <w:rFonts w:asciiTheme="majorHAnsi" w:hAnsiTheme="majorHAnsi" w:cstheme="majorHAnsi"/>
          <w:sz w:val="22"/>
          <w:szCs w:val="22"/>
          <w:lang w:val="it-IT"/>
        </w:rPr>
        <w:t xml:space="preserve"> paesi. </w:t>
      </w:r>
      <w:r w:rsidR="00EB1AA4">
        <w:rPr>
          <w:rFonts w:asciiTheme="majorHAnsi" w:hAnsiTheme="majorHAnsi" w:cstheme="majorHAnsi"/>
          <w:sz w:val="22"/>
          <w:szCs w:val="22"/>
          <w:lang w:val="it-IT"/>
        </w:rPr>
        <w:t>Sono luoghi dalla impatto mozzafiato e da visitare almeno una volta nella vita</w:t>
      </w:r>
      <w:r w:rsidR="00EB1AA4" w:rsidRPr="00EB1AA4">
        <w:rPr>
          <w:rFonts w:asciiTheme="majorHAnsi" w:hAnsiTheme="majorHAnsi" w:cstheme="majorHAnsi"/>
          <w:sz w:val="22"/>
          <w:szCs w:val="22"/>
          <w:lang w:val="it-IT"/>
        </w:rPr>
        <w:t xml:space="preserve">", </w:t>
      </w:r>
      <w:r w:rsidR="00EB1AA4">
        <w:rPr>
          <w:rFonts w:asciiTheme="majorHAnsi" w:hAnsiTheme="majorHAnsi" w:cstheme="majorHAnsi"/>
          <w:sz w:val="22"/>
          <w:szCs w:val="22"/>
          <w:lang w:val="it-IT"/>
        </w:rPr>
        <w:t xml:space="preserve">ha dichiarato </w:t>
      </w:r>
      <w:proofErr w:type="spellStart"/>
      <w:r w:rsidR="00EB1AA4">
        <w:rPr>
          <w:rFonts w:asciiTheme="majorHAnsi" w:hAnsiTheme="majorHAnsi" w:cstheme="majorHAnsi"/>
          <w:sz w:val="22"/>
          <w:szCs w:val="22"/>
          <w:lang w:val="it-IT"/>
        </w:rPr>
        <w:t>NatGeo</w:t>
      </w:r>
      <w:proofErr w:type="spellEnd"/>
      <w:r w:rsidR="00EB1AA4" w:rsidRPr="00EB1AA4">
        <w:rPr>
          <w:rFonts w:asciiTheme="majorHAnsi" w:hAnsiTheme="majorHAnsi" w:cstheme="majorHAnsi"/>
          <w:sz w:val="22"/>
          <w:szCs w:val="22"/>
          <w:lang w:val="it-IT"/>
        </w:rPr>
        <w:t>.</w:t>
      </w:r>
      <w:r w:rsidR="00EB1AA4">
        <w:rPr>
          <w:rFonts w:asciiTheme="majorHAnsi" w:hAnsiTheme="majorHAnsi" w:cstheme="majorHAnsi"/>
          <w:sz w:val="22"/>
          <w:szCs w:val="22"/>
          <w:lang w:val="it-IT"/>
        </w:rPr>
        <w:t xml:space="preserve"> A proposito </w:t>
      </w:r>
      <w:r w:rsidR="00176E8B">
        <w:rPr>
          <w:rFonts w:asciiTheme="majorHAnsi" w:hAnsiTheme="majorHAnsi" w:cstheme="majorHAnsi"/>
          <w:sz w:val="22"/>
          <w:szCs w:val="22"/>
          <w:lang w:val="it-IT"/>
        </w:rPr>
        <w:t>del Santuario Inca</w:t>
      </w:r>
      <w:r w:rsidR="00EB1AA4">
        <w:rPr>
          <w:rFonts w:asciiTheme="majorHAnsi" w:hAnsiTheme="majorHAnsi" w:cstheme="majorHAnsi"/>
          <w:sz w:val="22"/>
          <w:szCs w:val="22"/>
          <w:lang w:val="it-IT"/>
        </w:rPr>
        <w:t xml:space="preserve">, è stata sottolineata la sua importanza </w:t>
      </w:r>
      <w:r w:rsidR="00176E8B">
        <w:rPr>
          <w:rFonts w:asciiTheme="majorHAnsi" w:hAnsiTheme="majorHAnsi" w:cstheme="majorHAnsi"/>
          <w:sz w:val="22"/>
          <w:szCs w:val="22"/>
          <w:lang w:val="it-IT"/>
        </w:rPr>
        <w:t>storica: “Scoperta nel 1911, Machu Picchu fu costruita p</w:t>
      </w:r>
      <w:r w:rsidR="00176E8B" w:rsidRPr="00176E8B">
        <w:rPr>
          <w:rFonts w:asciiTheme="majorHAnsi" w:hAnsiTheme="majorHAnsi" w:cstheme="majorHAnsi"/>
          <w:sz w:val="22"/>
          <w:szCs w:val="22"/>
          <w:lang w:val="it-IT"/>
        </w:rPr>
        <w:t>rima del s</w:t>
      </w:r>
      <w:r w:rsidR="00176E8B">
        <w:rPr>
          <w:rFonts w:asciiTheme="majorHAnsi" w:hAnsiTheme="majorHAnsi" w:cstheme="majorHAnsi"/>
          <w:sz w:val="22"/>
          <w:szCs w:val="22"/>
          <w:lang w:val="it-IT"/>
        </w:rPr>
        <w:t>ecolo XIV come una città sacra Inca su</w:t>
      </w:r>
      <w:r w:rsidR="00176E8B" w:rsidRPr="00176E8B">
        <w:rPr>
          <w:rFonts w:asciiTheme="majorHAnsi" w:hAnsiTheme="majorHAnsi" w:cstheme="majorHAnsi"/>
          <w:sz w:val="22"/>
          <w:szCs w:val="22"/>
          <w:lang w:val="it-IT"/>
        </w:rPr>
        <w:t xml:space="preserve"> un promontorio </w:t>
      </w:r>
      <w:r w:rsidR="00176E8B">
        <w:rPr>
          <w:rFonts w:asciiTheme="majorHAnsi" w:hAnsiTheme="majorHAnsi" w:cstheme="majorHAnsi"/>
          <w:sz w:val="22"/>
          <w:szCs w:val="22"/>
          <w:lang w:val="it-IT"/>
        </w:rPr>
        <w:t>dell’Alta foresta amazzonia. Situata</w:t>
      </w:r>
      <w:r w:rsidR="00176E8B" w:rsidRPr="00176E8B">
        <w:rPr>
          <w:rFonts w:asciiTheme="majorHAnsi" w:hAnsiTheme="majorHAnsi" w:cstheme="majorHAnsi"/>
          <w:sz w:val="22"/>
          <w:szCs w:val="22"/>
          <w:lang w:val="it-IT"/>
        </w:rPr>
        <w:t xml:space="preserve"> nella Valle Sacra degli Inca, alcuni teorie affermano che fu il </w:t>
      </w:r>
      <w:r w:rsidR="00176E8B">
        <w:rPr>
          <w:rFonts w:asciiTheme="majorHAnsi" w:hAnsiTheme="majorHAnsi" w:cstheme="majorHAnsi"/>
          <w:sz w:val="22"/>
          <w:szCs w:val="22"/>
          <w:lang w:val="it-IT"/>
        </w:rPr>
        <w:t xml:space="preserve">luogo di riposo di </w:t>
      </w:r>
      <w:proofErr w:type="spellStart"/>
      <w:r w:rsidR="00176E8B">
        <w:rPr>
          <w:rFonts w:asciiTheme="majorHAnsi" w:hAnsiTheme="majorHAnsi" w:cstheme="majorHAnsi"/>
          <w:sz w:val="22"/>
          <w:szCs w:val="22"/>
          <w:lang w:val="it-IT"/>
        </w:rPr>
        <w:t>Pachacútec</w:t>
      </w:r>
      <w:proofErr w:type="spellEnd"/>
      <w:r w:rsidR="00176E8B">
        <w:rPr>
          <w:rFonts w:asciiTheme="majorHAnsi" w:hAnsiTheme="majorHAnsi" w:cstheme="majorHAnsi"/>
          <w:sz w:val="22"/>
          <w:szCs w:val="22"/>
          <w:lang w:val="it-IT"/>
        </w:rPr>
        <w:t>, nono I</w:t>
      </w:r>
      <w:r w:rsidR="00176E8B" w:rsidRPr="00176E8B">
        <w:rPr>
          <w:rFonts w:asciiTheme="majorHAnsi" w:hAnsiTheme="majorHAnsi" w:cstheme="majorHAnsi"/>
          <w:sz w:val="22"/>
          <w:szCs w:val="22"/>
          <w:lang w:val="it-IT"/>
        </w:rPr>
        <w:t xml:space="preserve">nca del </w:t>
      </w:r>
      <w:proofErr w:type="spellStart"/>
      <w:r w:rsidR="00176E8B" w:rsidRPr="00176E8B">
        <w:rPr>
          <w:rFonts w:asciiTheme="majorHAnsi" w:hAnsiTheme="majorHAnsi" w:cstheme="majorHAnsi"/>
          <w:sz w:val="22"/>
          <w:szCs w:val="22"/>
          <w:lang w:val="it-IT"/>
        </w:rPr>
        <w:t>Tahuantinsuyo</w:t>
      </w:r>
      <w:proofErr w:type="spellEnd"/>
      <w:r w:rsidR="00176E8B" w:rsidRPr="00176E8B">
        <w:rPr>
          <w:rFonts w:asciiTheme="majorHAnsi" w:hAnsiTheme="majorHAnsi" w:cstheme="majorHAnsi"/>
          <w:sz w:val="22"/>
          <w:szCs w:val="22"/>
          <w:lang w:val="it-IT"/>
        </w:rPr>
        <w:t xml:space="preserve"> tra 1438 e 1470, ma</w:t>
      </w:r>
      <w:r w:rsidR="00176E8B">
        <w:rPr>
          <w:rFonts w:asciiTheme="majorHAnsi" w:hAnsiTheme="majorHAnsi" w:cstheme="majorHAnsi"/>
          <w:sz w:val="22"/>
          <w:szCs w:val="22"/>
          <w:lang w:val="it-IT"/>
        </w:rPr>
        <w:t xml:space="preserve">i suoi edifici </w:t>
      </w:r>
      <w:r w:rsidR="00176E8B" w:rsidRPr="00176E8B">
        <w:rPr>
          <w:rFonts w:asciiTheme="majorHAnsi" w:hAnsiTheme="majorHAnsi" w:cstheme="majorHAnsi"/>
          <w:sz w:val="22"/>
          <w:szCs w:val="22"/>
          <w:lang w:val="it-IT"/>
        </w:rPr>
        <w:t xml:space="preserve">rivelano che la costruzione è </w:t>
      </w:r>
      <w:r w:rsidR="00176E8B">
        <w:rPr>
          <w:rFonts w:asciiTheme="majorHAnsi" w:hAnsiTheme="majorHAnsi" w:cstheme="majorHAnsi"/>
          <w:sz w:val="22"/>
          <w:szCs w:val="22"/>
          <w:lang w:val="it-IT"/>
        </w:rPr>
        <w:t>precedente</w:t>
      </w:r>
      <w:r w:rsidR="00176E8B" w:rsidRPr="00176E8B">
        <w:rPr>
          <w:rFonts w:asciiTheme="majorHAnsi" w:hAnsiTheme="majorHAnsi" w:cstheme="majorHAnsi"/>
          <w:sz w:val="22"/>
          <w:szCs w:val="22"/>
          <w:lang w:val="it-IT"/>
        </w:rPr>
        <w:t xml:space="preserve"> e che si </w:t>
      </w:r>
      <w:r w:rsidR="00176E8B">
        <w:rPr>
          <w:rFonts w:asciiTheme="majorHAnsi" w:hAnsiTheme="majorHAnsi" w:cstheme="majorHAnsi"/>
          <w:sz w:val="22"/>
          <w:szCs w:val="22"/>
          <w:lang w:val="it-IT"/>
        </w:rPr>
        <w:t xml:space="preserve">innalzò </w:t>
      </w:r>
      <w:r w:rsidR="00176E8B" w:rsidRPr="00176E8B">
        <w:rPr>
          <w:rFonts w:asciiTheme="majorHAnsi" w:hAnsiTheme="majorHAnsi" w:cstheme="majorHAnsi"/>
          <w:sz w:val="22"/>
          <w:szCs w:val="22"/>
          <w:lang w:val="it-IT"/>
        </w:rPr>
        <w:t>come santuario religioso."</w:t>
      </w:r>
    </w:p>
    <w:p w14:paraId="365DF400" w14:textId="37A4994E" w:rsidR="00176E8B" w:rsidRDefault="00C94D06" w:rsidP="00844BD8">
      <w:pPr>
        <w:jc w:val="both"/>
        <w:rPr>
          <w:rFonts w:asciiTheme="majorHAnsi" w:hAnsiTheme="majorHAnsi" w:cstheme="majorHAnsi"/>
          <w:sz w:val="22"/>
          <w:szCs w:val="22"/>
          <w:lang w:val="it-IT"/>
        </w:rPr>
      </w:pPr>
      <w:hyperlink r:id="rId24" w:history="1">
        <w:r w:rsidR="00176E8B" w:rsidRPr="00F15E90">
          <w:rPr>
            <w:rStyle w:val="Collegamentoipertestuale"/>
            <w:rFonts w:asciiTheme="majorHAnsi" w:hAnsiTheme="majorHAnsi" w:cstheme="majorHAnsi"/>
            <w:sz w:val="22"/>
            <w:szCs w:val="22"/>
            <w:lang w:val="it-IT"/>
          </w:rPr>
          <w:t>http://www.portaldeturismo.pe/noticia/machu-picchu-celebro-38-aniversario-con-reconocimiento-de-national-geographic</w:t>
        </w:r>
      </w:hyperlink>
      <w:r w:rsidR="00176E8B">
        <w:rPr>
          <w:rFonts w:asciiTheme="majorHAnsi" w:hAnsiTheme="majorHAnsi" w:cstheme="majorHAnsi"/>
          <w:sz w:val="22"/>
          <w:szCs w:val="22"/>
          <w:lang w:val="it-IT"/>
        </w:rPr>
        <w:t xml:space="preserve"> </w:t>
      </w:r>
    </w:p>
    <w:p w14:paraId="4D66818C" w14:textId="77777777" w:rsidR="00176E8B" w:rsidRPr="00457FED" w:rsidRDefault="00176E8B" w:rsidP="00844BD8">
      <w:pPr>
        <w:jc w:val="both"/>
        <w:rPr>
          <w:rFonts w:asciiTheme="majorHAnsi" w:hAnsiTheme="majorHAnsi" w:cstheme="majorHAnsi"/>
          <w:sz w:val="22"/>
          <w:szCs w:val="22"/>
          <w:lang w:val="it-IT"/>
        </w:rPr>
      </w:pPr>
    </w:p>
    <w:p w14:paraId="781C3942" w14:textId="77777777" w:rsidR="004F16B6" w:rsidRDefault="004F16B6" w:rsidP="00844BD8">
      <w:pPr>
        <w:jc w:val="both"/>
        <w:rPr>
          <w:rStyle w:val="Collegamentoipertestuale"/>
          <w:rFonts w:asciiTheme="majorHAnsi" w:hAnsiTheme="majorHAnsi" w:cstheme="majorHAnsi"/>
          <w:sz w:val="22"/>
          <w:szCs w:val="22"/>
          <w:lang w:val="it-IT"/>
        </w:rPr>
      </w:pPr>
    </w:p>
    <w:p w14:paraId="6DCD8791" w14:textId="77777777" w:rsidR="004F16B6" w:rsidRDefault="004F16B6" w:rsidP="00844BD8">
      <w:pPr>
        <w:jc w:val="both"/>
        <w:rPr>
          <w:rStyle w:val="Collegamentoipertestuale"/>
          <w:rFonts w:asciiTheme="majorHAnsi" w:hAnsiTheme="majorHAnsi" w:cstheme="majorHAnsi"/>
          <w:sz w:val="22"/>
          <w:szCs w:val="22"/>
          <w:lang w:val="it-IT"/>
        </w:rPr>
      </w:pPr>
    </w:p>
    <w:p w14:paraId="4B879F2B" w14:textId="3C9A6F95" w:rsidR="00F7766D" w:rsidRDefault="00A56BA8" w:rsidP="00844BD8">
      <w:pPr>
        <w:jc w:val="both"/>
        <w:rPr>
          <w:rStyle w:val="Collegamentoipertestuale"/>
          <w:rFonts w:asciiTheme="majorHAnsi" w:hAnsiTheme="majorHAnsi" w:cstheme="majorHAnsi"/>
          <w:sz w:val="22"/>
          <w:szCs w:val="22"/>
          <w:lang w:val="it-IT"/>
        </w:rPr>
      </w:pPr>
      <w:r>
        <w:rPr>
          <w:noProof/>
          <w:lang w:val="it-IT" w:eastAsia="it-IT"/>
        </w:rPr>
        <w:drawing>
          <wp:inline distT="0" distB="0" distL="0" distR="0" wp14:anchorId="41EBF3DE" wp14:editId="2AC2A549">
            <wp:extent cx="3948461" cy="2266950"/>
            <wp:effectExtent l="0" t="0" r="0" b="0"/>
            <wp:docPr id="4" name="Immagine 4" descr="MontaÃ±a de los Siete Colores  (Get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ontaÃ±a de los Siete Colores  (Getty)"/>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67702" cy="2277997"/>
                    </a:xfrm>
                    <a:prstGeom prst="rect">
                      <a:avLst/>
                    </a:prstGeom>
                    <a:noFill/>
                    <a:ln>
                      <a:noFill/>
                    </a:ln>
                  </pic:spPr>
                </pic:pic>
              </a:graphicData>
            </a:graphic>
          </wp:inline>
        </w:drawing>
      </w:r>
    </w:p>
    <w:p w14:paraId="39A0EF5D" w14:textId="77777777" w:rsidR="00F7766D" w:rsidRPr="00F7766D" w:rsidRDefault="00F7766D" w:rsidP="00F7766D">
      <w:pPr>
        <w:jc w:val="both"/>
        <w:rPr>
          <w:rFonts w:asciiTheme="majorHAnsi" w:hAnsiTheme="majorHAnsi" w:cstheme="majorHAnsi"/>
          <w:b/>
          <w:sz w:val="22"/>
          <w:szCs w:val="22"/>
          <w:lang w:val="it-IT"/>
        </w:rPr>
      </w:pPr>
      <w:proofErr w:type="spellStart"/>
      <w:r w:rsidRPr="00F7766D">
        <w:rPr>
          <w:rFonts w:asciiTheme="majorHAnsi" w:hAnsiTheme="majorHAnsi" w:cstheme="majorHAnsi"/>
          <w:b/>
          <w:sz w:val="22"/>
          <w:szCs w:val="22"/>
          <w:lang w:val="it-IT"/>
        </w:rPr>
        <w:t>Vinicunca</w:t>
      </w:r>
      <w:proofErr w:type="spellEnd"/>
      <w:r w:rsidRPr="00F7766D">
        <w:rPr>
          <w:rFonts w:asciiTheme="majorHAnsi" w:hAnsiTheme="majorHAnsi" w:cstheme="majorHAnsi"/>
          <w:b/>
          <w:sz w:val="22"/>
          <w:szCs w:val="22"/>
          <w:lang w:val="it-IT"/>
        </w:rPr>
        <w:t xml:space="preserve"> diventa la seconda destinazione più visitata del Perù </w:t>
      </w:r>
    </w:p>
    <w:p w14:paraId="723697AD" w14:textId="1EA6DB7B" w:rsidR="00684163" w:rsidRDefault="00684163" w:rsidP="00F7766D">
      <w:pPr>
        <w:jc w:val="both"/>
        <w:rPr>
          <w:rFonts w:asciiTheme="majorHAnsi" w:hAnsiTheme="majorHAnsi" w:cstheme="majorHAnsi"/>
          <w:sz w:val="22"/>
          <w:szCs w:val="22"/>
          <w:lang w:val="it-IT"/>
        </w:rPr>
      </w:pPr>
      <w:proofErr w:type="spellStart"/>
      <w:r>
        <w:rPr>
          <w:rFonts w:asciiTheme="majorHAnsi" w:hAnsiTheme="majorHAnsi" w:cstheme="majorHAnsi"/>
          <w:sz w:val="22"/>
          <w:szCs w:val="22"/>
          <w:lang w:val="it-IT"/>
        </w:rPr>
        <w:t>Vinicunca</w:t>
      </w:r>
      <w:proofErr w:type="spellEnd"/>
      <w:r>
        <w:rPr>
          <w:rFonts w:asciiTheme="majorHAnsi" w:hAnsiTheme="majorHAnsi" w:cstheme="majorHAnsi"/>
          <w:sz w:val="22"/>
          <w:szCs w:val="22"/>
          <w:lang w:val="it-IT"/>
        </w:rPr>
        <w:t xml:space="preserve">, più comunemente conosciuta come la </w:t>
      </w:r>
      <w:r w:rsidRPr="00684163">
        <w:rPr>
          <w:rFonts w:asciiTheme="majorHAnsi" w:hAnsiTheme="majorHAnsi" w:cstheme="majorHAnsi"/>
          <w:i/>
          <w:sz w:val="22"/>
          <w:szCs w:val="22"/>
          <w:lang w:val="it-IT"/>
        </w:rPr>
        <w:t>Montagna Colorata</w:t>
      </w:r>
      <w:r>
        <w:rPr>
          <w:rFonts w:asciiTheme="majorHAnsi" w:hAnsiTheme="majorHAnsi" w:cstheme="majorHAnsi"/>
          <w:sz w:val="22"/>
          <w:szCs w:val="22"/>
          <w:lang w:val="it-IT"/>
        </w:rPr>
        <w:t xml:space="preserve"> tra le province di </w:t>
      </w:r>
      <w:proofErr w:type="spellStart"/>
      <w:r w:rsidRPr="00684163">
        <w:rPr>
          <w:rFonts w:asciiTheme="majorHAnsi" w:hAnsiTheme="majorHAnsi" w:cstheme="majorHAnsi"/>
          <w:sz w:val="22"/>
          <w:szCs w:val="22"/>
          <w:lang w:val="it-IT"/>
        </w:rPr>
        <w:t>Quispicanchi</w:t>
      </w:r>
      <w:proofErr w:type="spellEnd"/>
      <w:r>
        <w:rPr>
          <w:rFonts w:asciiTheme="majorHAnsi" w:hAnsiTheme="majorHAnsi" w:cstheme="majorHAnsi"/>
          <w:sz w:val="22"/>
          <w:szCs w:val="22"/>
          <w:lang w:val="it-IT"/>
        </w:rPr>
        <w:t xml:space="preserve"> e </w:t>
      </w:r>
      <w:proofErr w:type="spellStart"/>
      <w:r w:rsidRPr="00684163">
        <w:rPr>
          <w:rFonts w:asciiTheme="majorHAnsi" w:hAnsiTheme="majorHAnsi" w:cstheme="majorHAnsi"/>
          <w:sz w:val="22"/>
          <w:szCs w:val="22"/>
          <w:lang w:val="it-IT"/>
        </w:rPr>
        <w:t>Canchis</w:t>
      </w:r>
      <w:proofErr w:type="spellEnd"/>
      <w:r>
        <w:rPr>
          <w:rFonts w:asciiTheme="majorHAnsi" w:hAnsiTheme="majorHAnsi" w:cstheme="majorHAnsi"/>
          <w:sz w:val="22"/>
          <w:szCs w:val="22"/>
          <w:lang w:val="it-IT"/>
        </w:rPr>
        <w:t xml:space="preserve">, nella Regione di Cusco, è diventata la seconda attrazione più visitata del Perù, dopo il sito archeologico di Machu Picchu. La notizia è stata confermata dal Governatore di Cusco </w:t>
      </w:r>
      <w:r w:rsidRPr="00684163">
        <w:rPr>
          <w:rFonts w:asciiTheme="majorHAnsi" w:hAnsiTheme="majorHAnsi" w:cstheme="majorHAnsi"/>
          <w:sz w:val="22"/>
          <w:szCs w:val="22"/>
          <w:lang w:val="it-IT"/>
        </w:rPr>
        <w:t xml:space="preserve">Edwin </w:t>
      </w:r>
      <w:proofErr w:type="spellStart"/>
      <w:r w:rsidRPr="00684163">
        <w:rPr>
          <w:rFonts w:asciiTheme="majorHAnsi" w:hAnsiTheme="majorHAnsi" w:cstheme="majorHAnsi"/>
          <w:sz w:val="22"/>
          <w:szCs w:val="22"/>
          <w:lang w:val="it-IT"/>
        </w:rPr>
        <w:t>Licona</w:t>
      </w:r>
      <w:proofErr w:type="spellEnd"/>
      <w:r>
        <w:rPr>
          <w:rFonts w:asciiTheme="majorHAnsi" w:hAnsiTheme="majorHAnsi" w:cstheme="majorHAnsi"/>
          <w:sz w:val="22"/>
          <w:szCs w:val="22"/>
          <w:lang w:val="it-IT"/>
        </w:rPr>
        <w:t xml:space="preserve"> al termine dei suoi incontri a Lima con il Presidente </w:t>
      </w:r>
      <w:r w:rsidRPr="00684163">
        <w:rPr>
          <w:rFonts w:asciiTheme="majorHAnsi" w:hAnsiTheme="majorHAnsi" w:cstheme="majorHAnsi"/>
          <w:sz w:val="22"/>
          <w:szCs w:val="22"/>
          <w:lang w:val="it-IT"/>
        </w:rPr>
        <w:t xml:space="preserve">Martin </w:t>
      </w:r>
      <w:proofErr w:type="spellStart"/>
      <w:r w:rsidRPr="00684163">
        <w:rPr>
          <w:rFonts w:asciiTheme="majorHAnsi" w:hAnsiTheme="majorHAnsi" w:cstheme="majorHAnsi"/>
          <w:sz w:val="22"/>
          <w:szCs w:val="22"/>
          <w:lang w:val="it-IT"/>
        </w:rPr>
        <w:t>Vizcarra</w:t>
      </w:r>
      <w:proofErr w:type="spellEnd"/>
      <w:r>
        <w:rPr>
          <w:rFonts w:asciiTheme="majorHAnsi" w:hAnsiTheme="majorHAnsi" w:cstheme="majorHAnsi"/>
          <w:sz w:val="22"/>
          <w:szCs w:val="22"/>
          <w:lang w:val="it-IT"/>
        </w:rPr>
        <w:t xml:space="preserve"> e i membri del Governo per sottolineare l’importanza di questa attrazione naturalistica durante il 2018. </w:t>
      </w:r>
      <w:proofErr w:type="spellStart"/>
      <w:r>
        <w:rPr>
          <w:rFonts w:asciiTheme="majorHAnsi" w:hAnsiTheme="majorHAnsi" w:cstheme="majorHAnsi"/>
          <w:sz w:val="22"/>
          <w:szCs w:val="22"/>
          <w:lang w:val="it-IT"/>
        </w:rPr>
        <w:t>Licona</w:t>
      </w:r>
      <w:proofErr w:type="spellEnd"/>
      <w:r>
        <w:rPr>
          <w:rFonts w:asciiTheme="majorHAnsi" w:hAnsiTheme="majorHAnsi" w:cstheme="majorHAnsi"/>
          <w:sz w:val="22"/>
          <w:szCs w:val="22"/>
          <w:lang w:val="it-IT"/>
        </w:rPr>
        <w:t xml:space="preserve"> ha sottolineato, inoltre, che Cusco dispone di potenzialità in termini di </w:t>
      </w:r>
      <w:r w:rsidR="00B1037D">
        <w:rPr>
          <w:rFonts w:asciiTheme="majorHAnsi" w:hAnsiTheme="majorHAnsi" w:cstheme="majorHAnsi"/>
          <w:sz w:val="22"/>
          <w:szCs w:val="22"/>
          <w:lang w:val="it-IT"/>
        </w:rPr>
        <w:t>ambiente, ecosistema</w:t>
      </w:r>
      <w:r w:rsidRPr="00684163">
        <w:rPr>
          <w:rFonts w:asciiTheme="majorHAnsi" w:hAnsiTheme="majorHAnsi" w:cstheme="majorHAnsi"/>
          <w:sz w:val="22"/>
          <w:szCs w:val="22"/>
          <w:lang w:val="it-IT"/>
        </w:rPr>
        <w:t>, geografi</w:t>
      </w:r>
      <w:r w:rsidR="00B1037D">
        <w:rPr>
          <w:rFonts w:asciiTheme="majorHAnsi" w:hAnsiTheme="majorHAnsi" w:cstheme="majorHAnsi"/>
          <w:sz w:val="22"/>
          <w:szCs w:val="22"/>
          <w:lang w:val="it-IT"/>
        </w:rPr>
        <w:t xml:space="preserve">a per le zone </w:t>
      </w:r>
      <w:proofErr w:type="spellStart"/>
      <w:r w:rsidR="00B1037D">
        <w:rPr>
          <w:rFonts w:asciiTheme="majorHAnsi" w:hAnsiTheme="majorHAnsi" w:cstheme="majorHAnsi"/>
          <w:sz w:val="22"/>
          <w:szCs w:val="22"/>
          <w:lang w:val="it-IT"/>
        </w:rPr>
        <w:t>altoandine</w:t>
      </w:r>
      <w:proofErr w:type="spellEnd"/>
      <w:r w:rsidR="00B1037D">
        <w:rPr>
          <w:rFonts w:asciiTheme="majorHAnsi" w:hAnsiTheme="majorHAnsi" w:cstheme="majorHAnsi"/>
          <w:sz w:val="22"/>
          <w:szCs w:val="22"/>
          <w:lang w:val="it-IT"/>
        </w:rPr>
        <w:t xml:space="preserve">, andine e amazzoniche </w:t>
      </w:r>
      <w:r w:rsidRPr="00684163">
        <w:rPr>
          <w:rFonts w:asciiTheme="majorHAnsi" w:hAnsiTheme="majorHAnsi" w:cstheme="majorHAnsi"/>
          <w:sz w:val="22"/>
          <w:szCs w:val="22"/>
          <w:lang w:val="it-IT"/>
        </w:rPr>
        <w:t xml:space="preserve">e si cerca </w:t>
      </w:r>
      <w:r w:rsidR="00B1037D">
        <w:rPr>
          <w:rFonts w:asciiTheme="majorHAnsi" w:hAnsiTheme="majorHAnsi" w:cstheme="majorHAnsi"/>
          <w:sz w:val="22"/>
          <w:szCs w:val="22"/>
          <w:lang w:val="it-IT"/>
        </w:rPr>
        <w:t xml:space="preserve">preservarle attraverso </w:t>
      </w:r>
      <w:r w:rsidRPr="00684163">
        <w:rPr>
          <w:rFonts w:asciiTheme="majorHAnsi" w:hAnsiTheme="majorHAnsi" w:cstheme="majorHAnsi"/>
          <w:sz w:val="22"/>
          <w:szCs w:val="22"/>
          <w:lang w:val="it-IT"/>
        </w:rPr>
        <w:t>le dichiarazioni di Area di Conservazione Regionale (ACR)."</w:t>
      </w:r>
    </w:p>
    <w:p w14:paraId="5CFBD54B" w14:textId="20F557CA" w:rsidR="00F7766D" w:rsidRDefault="00C94D06" w:rsidP="00844BD8">
      <w:pPr>
        <w:jc w:val="both"/>
        <w:rPr>
          <w:rStyle w:val="Collegamentoipertestuale"/>
          <w:rFonts w:asciiTheme="majorHAnsi" w:hAnsiTheme="majorHAnsi" w:cstheme="majorHAnsi"/>
          <w:sz w:val="22"/>
          <w:szCs w:val="22"/>
          <w:lang w:val="it-IT"/>
        </w:rPr>
      </w:pPr>
      <w:hyperlink r:id="rId26" w:history="1">
        <w:r w:rsidR="00B1037D" w:rsidRPr="00F15E90">
          <w:rPr>
            <w:rStyle w:val="Collegamentoipertestuale"/>
            <w:rFonts w:asciiTheme="majorHAnsi" w:hAnsiTheme="majorHAnsi" w:cstheme="majorHAnsi"/>
            <w:sz w:val="22"/>
            <w:szCs w:val="22"/>
            <w:lang w:val="it-IT"/>
          </w:rPr>
          <w:t>https://peru21.pe/peru/cusco-montana-siete-colores-segundo-atractivo-turistico-visitado-pais-445139</w:t>
        </w:r>
      </w:hyperlink>
      <w:r w:rsidR="00B1037D">
        <w:rPr>
          <w:rStyle w:val="Collegamentoipertestuale"/>
          <w:rFonts w:asciiTheme="majorHAnsi" w:hAnsiTheme="majorHAnsi" w:cstheme="majorHAnsi"/>
          <w:sz w:val="22"/>
          <w:szCs w:val="22"/>
          <w:lang w:val="it-IT"/>
        </w:rPr>
        <w:t xml:space="preserve"> </w:t>
      </w:r>
    </w:p>
    <w:p w14:paraId="2A243C7B" w14:textId="77777777" w:rsidR="00673F50" w:rsidRPr="00B1037D" w:rsidRDefault="00673F50" w:rsidP="00844BD8">
      <w:pPr>
        <w:jc w:val="both"/>
        <w:rPr>
          <w:rFonts w:asciiTheme="majorHAnsi" w:hAnsiTheme="majorHAnsi" w:cstheme="majorHAnsi"/>
          <w:b/>
          <w:sz w:val="22"/>
          <w:szCs w:val="22"/>
          <w:lang w:val="it-IT"/>
        </w:rPr>
      </w:pPr>
    </w:p>
    <w:p w14:paraId="772FFF8E" w14:textId="29C3575F" w:rsidR="00DE6E73" w:rsidRDefault="00857A1A" w:rsidP="00743EFF">
      <w:pPr>
        <w:jc w:val="both"/>
        <w:rPr>
          <w:rFonts w:asciiTheme="majorHAnsi" w:hAnsiTheme="majorHAnsi" w:cstheme="majorHAnsi"/>
          <w:b/>
          <w:sz w:val="22"/>
          <w:szCs w:val="22"/>
          <w:lang w:val="it-IT"/>
        </w:rPr>
      </w:pPr>
      <w:r>
        <w:rPr>
          <w:noProof/>
          <w:lang w:val="it-IT" w:eastAsia="it-IT"/>
        </w:rPr>
        <w:drawing>
          <wp:inline distT="0" distB="0" distL="0" distR="0" wp14:anchorId="374F6636" wp14:editId="73C0F420">
            <wp:extent cx="4035093" cy="2495550"/>
            <wp:effectExtent l="0" t="0" r="3810" b="0"/>
            <wp:docPr id="3" name="Immagine 3" descr="Parapente en Lima, surfear en MÃ¡ncora y Camino Inca entre las 25 mejores aventuras de SudamÃ©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rapente en Lima, surfear en MÃ¡ncora y Camino Inca entre las 25 mejores aventuras de SudamÃ©ric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51051" cy="2505420"/>
                    </a:xfrm>
                    <a:prstGeom prst="rect">
                      <a:avLst/>
                    </a:prstGeom>
                    <a:noFill/>
                    <a:ln>
                      <a:noFill/>
                    </a:ln>
                  </pic:spPr>
                </pic:pic>
              </a:graphicData>
            </a:graphic>
          </wp:inline>
        </w:drawing>
      </w:r>
    </w:p>
    <w:p w14:paraId="0485C27A" w14:textId="3D38B088" w:rsidR="005E3896" w:rsidRDefault="005E3896" w:rsidP="00743EFF">
      <w:pPr>
        <w:jc w:val="both"/>
        <w:rPr>
          <w:rFonts w:asciiTheme="majorHAnsi" w:hAnsiTheme="majorHAnsi" w:cstheme="majorHAnsi"/>
          <w:b/>
          <w:sz w:val="22"/>
          <w:szCs w:val="22"/>
          <w:lang w:val="it-IT"/>
        </w:rPr>
      </w:pPr>
      <w:r>
        <w:rPr>
          <w:rFonts w:asciiTheme="majorHAnsi" w:hAnsiTheme="majorHAnsi" w:cstheme="majorHAnsi"/>
          <w:b/>
          <w:sz w:val="22"/>
          <w:szCs w:val="22"/>
          <w:lang w:val="it-IT"/>
        </w:rPr>
        <w:t>Parapendio a</w:t>
      </w:r>
      <w:r w:rsidRPr="005E3896">
        <w:rPr>
          <w:rFonts w:asciiTheme="majorHAnsi" w:hAnsiTheme="majorHAnsi" w:cstheme="majorHAnsi"/>
          <w:b/>
          <w:sz w:val="22"/>
          <w:szCs w:val="22"/>
          <w:lang w:val="it-IT"/>
        </w:rPr>
        <w:t xml:space="preserve"> Lima, </w:t>
      </w:r>
      <w:r>
        <w:rPr>
          <w:rFonts w:asciiTheme="majorHAnsi" w:hAnsiTheme="majorHAnsi" w:cstheme="majorHAnsi"/>
          <w:b/>
          <w:sz w:val="22"/>
          <w:szCs w:val="22"/>
          <w:lang w:val="it-IT"/>
        </w:rPr>
        <w:t>surf a</w:t>
      </w:r>
      <w:r w:rsidRPr="005E3896">
        <w:rPr>
          <w:rFonts w:asciiTheme="majorHAnsi" w:hAnsiTheme="majorHAnsi" w:cstheme="majorHAnsi"/>
          <w:b/>
          <w:sz w:val="22"/>
          <w:szCs w:val="22"/>
          <w:lang w:val="it-IT"/>
        </w:rPr>
        <w:t xml:space="preserve"> </w:t>
      </w:r>
      <w:proofErr w:type="spellStart"/>
      <w:r w:rsidRPr="005E3896">
        <w:rPr>
          <w:rFonts w:asciiTheme="majorHAnsi" w:hAnsiTheme="majorHAnsi" w:cstheme="majorHAnsi"/>
          <w:b/>
          <w:sz w:val="22"/>
          <w:szCs w:val="22"/>
          <w:lang w:val="it-IT"/>
        </w:rPr>
        <w:t>Máncora</w:t>
      </w:r>
      <w:proofErr w:type="spellEnd"/>
      <w:r w:rsidRPr="005E3896">
        <w:rPr>
          <w:rFonts w:asciiTheme="majorHAnsi" w:hAnsiTheme="majorHAnsi" w:cstheme="majorHAnsi"/>
          <w:b/>
          <w:sz w:val="22"/>
          <w:szCs w:val="22"/>
          <w:lang w:val="it-IT"/>
        </w:rPr>
        <w:t xml:space="preserve"> </w:t>
      </w:r>
      <w:r>
        <w:rPr>
          <w:rFonts w:asciiTheme="majorHAnsi" w:hAnsiTheme="majorHAnsi" w:cstheme="majorHAnsi"/>
          <w:b/>
          <w:sz w:val="22"/>
          <w:szCs w:val="22"/>
          <w:lang w:val="it-IT"/>
        </w:rPr>
        <w:t xml:space="preserve">e il </w:t>
      </w:r>
      <w:r w:rsidRPr="005E3896">
        <w:rPr>
          <w:rFonts w:asciiTheme="majorHAnsi" w:hAnsiTheme="majorHAnsi" w:cstheme="majorHAnsi"/>
          <w:b/>
          <w:sz w:val="22"/>
          <w:szCs w:val="22"/>
          <w:lang w:val="it-IT"/>
        </w:rPr>
        <w:t>Cam</w:t>
      </w:r>
      <w:r>
        <w:rPr>
          <w:rFonts w:asciiTheme="majorHAnsi" w:hAnsiTheme="majorHAnsi" w:cstheme="majorHAnsi"/>
          <w:b/>
          <w:sz w:val="22"/>
          <w:szCs w:val="22"/>
          <w:lang w:val="it-IT"/>
        </w:rPr>
        <w:t>m</w:t>
      </w:r>
      <w:r w:rsidRPr="005E3896">
        <w:rPr>
          <w:rFonts w:asciiTheme="majorHAnsi" w:hAnsiTheme="majorHAnsi" w:cstheme="majorHAnsi"/>
          <w:b/>
          <w:sz w:val="22"/>
          <w:szCs w:val="22"/>
          <w:lang w:val="it-IT"/>
        </w:rPr>
        <w:t xml:space="preserve">ino Inca </w:t>
      </w:r>
      <w:r>
        <w:rPr>
          <w:rFonts w:asciiTheme="majorHAnsi" w:hAnsiTheme="majorHAnsi" w:cstheme="majorHAnsi"/>
          <w:b/>
          <w:sz w:val="22"/>
          <w:szCs w:val="22"/>
          <w:lang w:val="it-IT"/>
        </w:rPr>
        <w:t>tra le</w:t>
      </w:r>
      <w:r w:rsidRPr="005E3896">
        <w:rPr>
          <w:rFonts w:asciiTheme="majorHAnsi" w:hAnsiTheme="majorHAnsi" w:cstheme="majorHAnsi"/>
          <w:b/>
          <w:sz w:val="22"/>
          <w:szCs w:val="22"/>
          <w:lang w:val="it-IT"/>
        </w:rPr>
        <w:t xml:space="preserve"> 25 </w:t>
      </w:r>
      <w:r>
        <w:rPr>
          <w:rFonts w:asciiTheme="majorHAnsi" w:hAnsiTheme="majorHAnsi" w:cstheme="majorHAnsi"/>
          <w:b/>
          <w:sz w:val="22"/>
          <w:szCs w:val="22"/>
          <w:lang w:val="it-IT"/>
        </w:rPr>
        <w:t xml:space="preserve">migliori avventure in Sudamerica </w:t>
      </w:r>
    </w:p>
    <w:p w14:paraId="42D92939" w14:textId="231EB0CE" w:rsidR="005E3896" w:rsidRDefault="005E3896" w:rsidP="00743EFF">
      <w:pPr>
        <w:jc w:val="both"/>
        <w:rPr>
          <w:rFonts w:asciiTheme="majorHAnsi" w:hAnsiTheme="majorHAnsi" w:cstheme="majorHAnsi"/>
          <w:sz w:val="22"/>
          <w:szCs w:val="22"/>
          <w:lang w:val="it-IT"/>
        </w:rPr>
      </w:pPr>
      <w:r w:rsidRPr="005E3896">
        <w:rPr>
          <w:rFonts w:asciiTheme="majorHAnsi" w:hAnsiTheme="majorHAnsi" w:cstheme="majorHAnsi"/>
          <w:sz w:val="22"/>
          <w:szCs w:val="22"/>
          <w:lang w:val="it-IT"/>
        </w:rPr>
        <w:t>L’</w:t>
      </w:r>
      <w:r>
        <w:rPr>
          <w:rFonts w:asciiTheme="majorHAnsi" w:hAnsiTheme="majorHAnsi" w:cstheme="majorHAnsi"/>
          <w:sz w:val="22"/>
          <w:szCs w:val="22"/>
          <w:lang w:val="it-IT"/>
        </w:rPr>
        <w:t xml:space="preserve">autorevole portale turistico </w:t>
      </w:r>
      <w:proofErr w:type="spellStart"/>
      <w:r>
        <w:rPr>
          <w:rFonts w:asciiTheme="majorHAnsi" w:hAnsiTheme="majorHAnsi" w:cstheme="majorHAnsi"/>
          <w:sz w:val="22"/>
          <w:szCs w:val="22"/>
          <w:lang w:val="it-IT"/>
        </w:rPr>
        <w:t>Tripsavvy</w:t>
      </w:r>
      <w:proofErr w:type="spellEnd"/>
      <w:r>
        <w:rPr>
          <w:rFonts w:asciiTheme="majorHAnsi" w:hAnsiTheme="majorHAnsi" w:cstheme="majorHAnsi"/>
          <w:sz w:val="22"/>
          <w:szCs w:val="22"/>
          <w:lang w:val="it-IT"/>
        </w:rPr>
        <w:t xml:space="preserve"> ha recentemente pubblicato la lista del</w:t>
      </w:r>
      <w:r w:rsidRPr="005E3896">
        <w:rPr>
          <w:rFonts w:asciiTheme="majorHAnsi" w:hAnsiTheme="majorHAnsi" w:cstheme="majorHAnsi"/>
          <w:sz w:val="22"/>
          <w:szCs w:val="22"/>
          <w:lang w:val="it-IT"/>
        </w:rPr>
        <w:t xml:space="preserve">le </w:t>
      </w:r>
      <w:r>
        <w:rPr>
          <w:rFonts w:asciiTheme="majorHAnsi" w:hAnsiTheme="majorHAnsi" w:cstheme="majorHAnsi"/>
          <w:sz w:val="22"/>
          <w:szCs w:val="22"/>
          <w:lang w:val="it-IT"/>
        </w:rPr>
        <w:t xml:space="preserve">migliori </w:t>
      </w:r>
      <w:r w:rsidRPr="005E3896">
        <w:rPr>
          <w:rFonts w:asciiTheme="majorHAnsi" w:hAnsiTheme="majorHAnsi" w:cstheme="majorHAnsi"/>
          <w:sz w:val="22"/>
          <w:szCs w:val="22"/>
          <w:lang w:val="it-IT"/>
        </w:rPr>
        <w:t xml:space="preserve">25 attività di avventura </w:t>
      </w:r>
      <w:r>
        <w:rPr>
          <w:rFonts w:asciiTheme="majorHAnsi" w:hAnsiTheme="majorHAnsi" w:cstheme="majorHAnsi"/>
          <w:sz w:val="22"/>
          <w:szCs w:val="22"/>
          <w:lang w:val="it-IT"/>
        </w:rPr>
        <w:t>da provare</w:t>
      </w:r>
      <w:r w:rsidRPr="005E3896">
        <w:rPr>
          <w:rFonts w:asciiTheme="majorHAnsi" w:hAnsiTheme="majorHAnsi" w:cstheme="majorHAnsi"/>
          <w:sz w:val="22"/>
          <w:szCs w:val="22"/>
          <w:lang w:val="it-IT"/>
        </w:rPr>
        <w:t xml:space="preserve"> </w:t>
      </w:r>
      <w:r>
        <w:rPr>
          <w:rFonts w:asciiTheme="majorHAnsi" w:hAnsiTheme="majorHAnsi" w:cstheme="majorHAnsi"/>
          <w:sz w:val="22"/>
          <w:szCs w:val="22"/>
          <w:lang w:val="it-IT"/>
        </w:rPr>
        <w:t xml:space="preserve">assolutamente in Sud America. </w:t>
      </w:r>
      <w:r w:rsidRPr="005E3896">
        <w:rPr>
          <w:rFonts w:asciiTheme="majorHAnsi" w:hAnsiTheme="majorHAnsi" w:cstheme="majorHAnsi"/>
          <w:sz w:val="22"/>
          <w:szCs w:val="22"/>
          <w:lang w:val="it-IT"/>
        </w:rPr>
        <w:t>"Le scoglier</w:t>
      </w:r>
      <w:r>
        <w:rPr>
          <w:rFonts w:asciiTheme="majorHAnsi" w:hAnsiTheme="majorHAnsi" w:cstheme="majorHAnsi"/>
          <w:sz w:val="22"/>
          <w:szCs w:val="22"/>
          <w:lang w:val="it-IT"/>
        </w:rPr>
        <w:t xml:space="preserve">e di </w:t>
      </w:r>
      <w:proofErr w:type="spellStart"/>
      <w:r>
        <w:rPr>
          <w:rFonts w:asciiTheme="majorHAnsi" w:hAnsiTheme="majorHAnsi" w:cstheme="majorHAnsi"/>
          <w:sz w:val="22"/>
          <w:szCs w:val="22"/>
          <w:lang w:val="it-IT"/>
        </w:rPr>
        <w:t>Miraflores</w:t>
      </w:r>
      <w:proofErr w:type="spellEnd"/>
      <w:r>
        <w:rPr>
          <w:rFonts w:asciiTheme="majorHAnsi" w:hAnsiTheme="majorHAnsi" w:cstheme="majorHAnsi"/>
          <w:sz w:val="22"/>
          <w:szCs w:val="22"/>
          <w:lang w:val="it-IT"/>
        </w:rPr>
        <w:t xml:space="preserve"> </w:t>
      </w:r>
      <w:r w:rsidR="00857A1A">
        <w:rPr>
          <w:rFonts w:asciiTheme="majorHAnsi" w:hAnsiTheme="majorHAnsi" w:cstheme="majorHAnsi"/>
          <w:sz w:val="22"/>
          <w:szCs w:val="22"/>
          <w:lang w:val="it-IT"/>
        </w:rPr>
        <w:t>sono una delle parti più iconiche di Lima, oltre che il</w:t>
      </w:r>
      <w:r w:rsidRPr="005E3896">
        <w:rPr>
          <w:rFonts w:asciiTheme="majorHAnsi" w:hAnsiTheme="majorHAnsi" w:cstheme="majorHAnsi"/>
          <w:sz w:val="22"/>
          <w:szCs w:val="22"/>
          <w:lang w:val="it-IT"/>
        </w:rPr>
        <w:t xml:space="preserve"> punto di lancio per decine di </w:t>
      </w:r>
      <w:r w:rsidR="00857A1A" w:rsidRPr="005E3896">
        <w:rPr>
          <w:rFonts w:asciiTheme="majorHAnsi" w:hAnsiTheme="majorHAnsi" w:cstheme="majorHAnsi"/>
          <w:sz w:val="22"/>
          <w:szCs w:val="22"/>
          <w:lang w:val="it-IT"/>
        </w:rPr>
        <w:t>parapendii</w:t>
      </w:r>
      <w:r w:rsidRPr="005E3896">
        <w:rPr>
          <w:rFonts w:asciiTheme="majorHAnsi" w:hAnsiTheme="majorHAnsi" w:cstheme="majorHAnsi"/>
          <w:sz w:val="22"/>
          <w:szCs w:val="22"/>
          <w:lang w:val="it-IT"/>
        </w:rPr>
        <w:t xml:space="preserve">. </w:t>
      </w:r>
      <w:r w:rsidR="00857A1A">
        <w:rPr>
          <w:rFonts w:asciiTheme="majorHAnsi" w:hAnsiTheme="majorHAnsi" w:cstheme="majorHAnsi"/>
          <w:sz w:val="22"/>
          <w:szCs w:val="22"/>
          <w:lang w:val="it-IT"/>
        </w:rPr>
        <w:t>Un’esperienza di volo in compagnia degli</w:t>
      </w:r>
      <w:r w:rsidRPr="005E3896">
        <w:rPr>
          <w:rFonts w:asciiTheme="majorHAnsi" w:hAnsiTheme="majorHAnsi" w:cstheme="majorHAnsi"/>
          <w:sz w:val="22"/>
          <w:szCs w:val="22"/>
          <w:lang w:val="it-IT"/>
        </w:rPr>
        <w:t xml:space="preserve"> istruttori locali </w:t>
      </w:r>
      <w:r w:rsidR="00857A1A">
        <w:rPr>
          <w:rFonts w:asciiTheme="majorHAnsi" w:hAnsiTheme="majorHAnsi" w:cstheme="majorHAnsi"/>
          <w:sz w:val="22"/>
          <w:szCs w:val="22"/>
          <w:lang w:val="it-IT"/>
        </w:rPr>
        <w:t xml:space="preserve">regala </w:t>
      </w:r>
      <w:r w:rsidRPr="005E3896">
        <w:rPr>
          <w:rFonts w:asciiTheme="majorHAnsi" w:hAnsiTheme="majorHAnsi" w:cstheme="majorHAnsi"/>
          <w:sz w:val="22"/>
          <w:szCs w:val="22"/>
          <w:lang w:val="it-IT"/>
        </w:rPr>
        <w:t xml:space="preserve">un incredibile </w:t>
      </w:r>
      <w:r w:rsidR="00857A1A">
        <w:rPr>
          <w:rFonts w:asciiTheme="majorHAnsi" w:hAnsiTheme="majorHAnsi" w:cstheme="majorHAnsi"/>
          <w:sz w:val="22"/>
          <w:szCs w:val="22"/>
          <w:lang w:val="it-IT"/>
        </w:rPr>
        <w:t xml:space="preserve">scarica di </w:t>
      </w:r>
      <w:r w:rsidRPr="005E3896">
        <w:rPr>
          <w:rFonts w:asciiTheme="majorHAnsi" w:hAnsiTheme="majorHAnsi" w:cstheme="majorHAnsi"/>
          <w:sz w:val="22"/>
          <w:szCs w:val="22"/>
          <w:lang w:val="it-IT"/>
        </w:rPr>
        <w:t>adrenalina, oltre ad offrire una prospett</w:t>
      </w:r>
      <w:r w:rsidR="00857A1A">
        <w:rPr>
          <w:rFonts w:asciiTheme="majorHAnsi" w:hAnsiTheme="majorHAnsi" w:cstheme="majorHAnsi"/>
          <w:sz w:val="22"/>
          <w:szCs w:val="22"/>
          <w:lang w:val="it-IT"/>
        </w:rPr>
        <w:t>iva indimenticabile della città</w:t>
      </w:r>
      <w:r w:rsidRPr="005E3896">
        <w:rPr>
          <w:rFonts w:asciiTheme="majorHAnsi" w:hAnsiTheme="majorHAnsi" w:cstheme="majorHAnsi"/>
          <w:sz w:val="22"/>
          <w:szCs w:val="22"/>
          <w:lang w:val="it-IT"/>
        </w:rPr>
        <w:t>"</w:t>
      </w:r>
      <w:r w:rsidR="00857A1A">
        <w:rPr>
          <w:rFonts w:asciiTheme="majorHAnsi" w:hAnsiTheme="majorHAnsi" w:cstheme="majorHAnsi"/>
          <w:sz w:val="22"/>
          <w:szCs w:val="22"/>
          <w:lang w:val="it-IT"/>
        </w:rPr>
        <w:t xml:space="preserve"> si legge sul comunicato. Tra le altre attività consigliate dal portale, si segnalano le imponenti onde della spiaggia di </w:t>
      </w:r>
      <w:proofErr w:type="spellStart"/>
      <w:r w:rsidR="00857A1A">
        <w:rPr>
          <w:rFonts w:asciiTheme="majorHAnsi" w:hAnsiTheme="majorHAnsi" w:cstheme="majorHAnsi"/>
          <w:sz w:val="22"/>
          <w:szCs w:val="22"/>
          <w:lang w:val="it-IT"/>
        </w:rPr>
        <w:t>M</w:t>
      </w:r>
      <w:r w:rsidR="00857A1A" w:rsidRPr="00857A1A">
        <w:rPr>
          <w:rFonts w:asciiTheme="majorHAnsi" w:hAnsiTheme="majorHAnsi" w:cstheme="majorHAnsi"/>
          <w:sz w:val="22"/>
          <w:szCs w:val="22"/>
          <w:lang w:val="it-IT"/>
        </w:rPr>
        <w:t>áncora</w:t>
      </w:r>
      <w:proofErr w:type="spellEnd"/>
      <w:r w:rsidR="00857A1A">
        <w:rPr>
          <w:rFonts w:asciiTheme="majorHAnsi" w:hAnsiTheme="majorHAnsi" w:cstheme="majorHAnsi"/>
          <w:sz w:val="22"/>
          <w:szCs w:val="22"/>
          <w:lang w:val="it-IT"/>
        </w:rPr>
        <w:t xml:space="preserve">, a Piura. “Questa </w:t>
      </w:r>
      <w:r w:rsidR="00857A1A" w:rsidRPr="00857A1A">
        <w:rPr>
          <w:rFonts w:asciiTheme="majorHAnsi" w:hAnsiTheme="majorHAnsi" w:cstheme="majorHAnsi"/>
          <w:sz w:val="22"/>
          <w:szCs w:val="22"/>
          <w:lang w:val="it-IT"/>
        </w:rPr>
        <w:t>bella città costiera è una de</w:t>
      </w:r>
      <w:r w:rsidR="00857A1A">
        <w:rPr>
          <w:rFonts w:asciiTheme="majorHAnsi" w:hAnsiTheme="majorHAnsi" w:cstheme="majorHAnsi"/>
          <w:sz w:val="22"/>
          <w:szCs w:val="22"/>
          <w:lang w:val="it-IT"/>
        </w:rPr>
        <w:t>lle destinazioni</w:t>
      </w:r>
      <w:r w:rsidR="00857A1A" w:rsidRPr="00857A1A">
        <w:rPr>
          <w:rFonts w:asciiTheme="majorHAnsi" w:hAnsiTheme="majorHAnsi" w:cstheme="majorHAnsi"/>
          <w:sz w:val="22"/>
          <w:szCs w:val="22"/>
          <w:lang w:val="it-IT"/>
        </w:rPr>
        <w:t xml:space="preserve"> più popolari del paese</w:t>
      </w:r>
      <w:r w:rsidR="00857A1A">
        <w:rPr>
          <w:rFonts w:asciiTheme="majorHAnsi" w:hAnsiTheme="majorHAnsi" w:cstheme="majorHAnsi"/>
          <w:sz w:val="22"/>
          <w:szCs w:val="22"/>
          <w:lang w:val="it-IT"/>
        </w:rPr>
        <w:t xml:space="preserve"> per il surf, costellata da</w:t>
      </w:r>
      <w:r w:rsidR="00857A1A" w:rsidRPr="00857A1A">
        <w:rPr>
          <w:rFonts w:asciiTheme="majorHAnsi" w:hAnsiTheme="majorHAnsi" w:cstheme="majorHAnsi"/>
          <w:sz w:val="22"/>
          <w:szCs w:val="22"/>
          <w:lang w:val="it-IT"/>
        </w:rPr>
        <w:t xml:space="preserve"> eccellenti spiagge </w:t>
      </w:r>
      <w:r w:rsidR="00857A1A">
        <w:rPr>
          <w:rFonts w:asciiTheme="majorHAnsi" w:hAnsiTheme="majorHAnsi" w:cstheme="majorHAnsi"/>
          <w:sz w:val="22"/>
          <w:szCs w:val="22"/>
          <w:lang w:val="it-IT"/>
        </w:rPr>
        <w:t xml:space="preserve">bagnate da </w:t>
      </w:r>
      <w:r w:rsidR="00857A1A" w:rsidRPr="00857A1A">
        <w:rPr>
          <w:rFonts w:asciiTheme="majorHAnsi" w:hAnsiTheme="majorHAnsi" w:cstheme="majorHAnsi"/>
          <w:sz w:val="22"/>
          <w:szCs w:val="22"/>
          <w:lang w:val="it-IT"/>
        </w:rPr>
        <w:t xml:space="preserve">onde </w:t>
      </w:r>
      <w:r w:rsidR="00857A1A">
        <w:rPr>
          <w:rFonts w:asciiTheme="majorHAnsi" w:hAnsiTheme="majorHAnsi" w:cstheme="majorHAnsi"/>
          <w:sz w:val="22"/>
          <w:szCs w:val="22"/>
          <w:lang w:val="it-IT"/>
        </w:rPr>
        <w:t>emozionanti</w:t>
      </w:r>
      <w:r w:rsidR="00857A1A" w:rsidRPr="00857A1A">
        <w:rPr>
          <w:rFonts w:asciiTheme="majorHAnsi" w:hAnsiTheme="majorHAnsi" w:cstheme="majorHAnsi"/>
          <w:sz w:val="22"/>
          <w:szCs w:val="22"/>
          <w:lang w:val="it-IT"/>
        </w:rPr>
        <w:t xml:space="preserve">, </w:t>
      </w:r>
      <w:r w:rsidR="00857A1A">
        <w:rPr>
          <w:rFonts w:asciiTheme="majorHAnsi" w:hAnsiTheme="majorHAnsi" w:cstheme="majorHAnsi"/>
          <w:sz w:val="22"/>
          <w:szCs w:val="22"/>
          <w:lang w:val="it-IT"/>
        </w:rPr>
        <w:t xml:space="preserve">permette di </w:t>
      </w:r>
      <w:proofErr w:type="spellStart"/>
      <w:r w:rsidR="00857A1A">
        <w:rPr>
          <w:rFonts w:asciiTheme="majorHAnsi" w:hAnsiTheme="majorHAnsi" w:cstheme="majorHAnsi"/>
          <w:sz w:val="22"/>
          <w:szCs w:val="22"/>
          <w:lang w:val="it-IT"/>
        </w:rPr>
        <w:t>surfare</w:t>
      </w:r>
      <w:proofErr w:type="spellEnd"/>
      <w:r w:rsidR="00857A1A">
        <w:rPr>
          <w:rFonts w:asciiTheme="majorHAnsi" w:hAnsiTheme="majorHAnsi" w:cstheme="majorHAnsi"/>
          <w:sz w:val="22"/>
          <w:szCs w:val="22"/>
          <w:lang w:val="it-IT"/>
        </w:rPr>
        <w:t xml:space="preserve"> tutto il giorno e di godersi la vivace vita notturna, la sera</w:t>
      </w:r>
      <w:r w:rsidR="00857A1A" w:rsidRPr="00857A1A">
        <w:rPr>
          <w:rFonts w:asciiTheme="majorHAnsi" w:hAnsiTheme="majorHAnsi" w:cstheme="majorHAnsi"/>
          <w:sz w:val="22"/>
          <w:szCs w:val="22"/>
          <w:lang w:val="it-IT"/>
        </w:rPr>
        <w:t xml:space="preserve">", </w:t>
      </w:r>
      <w:r w:rsidR="00857A1A">
        <w:rPr>
          <w:rFonts w:asciiTheme="majorHAnsi" w:hAnsiTheme="majorHAnsi" w:cstheme="majorHAnsi"/>
          <w:sz w:val="22"/>
          <w:szCs w:val="22"/>
          <w:lang w:val="it-IT"/>
        </w:rPr>
        <w:t xml:space="preserve">ha dichiarato </w:t>
      </w:r>
      <w:proofErr w:type="spellStart"/>
      <w:r w:rsidR="00857A1A">
        <w:rPr>
          <w:rFonts w:asciiTheme="majorHAnsi" w:hAnsiTheme="majorHAnsi" w:cstheme="majorHAnsi"/>
          <w:sz w:val="22"/>
          <w:szCs w:val="22"/>
          <w:lang w:val="it-IT"/>
        </w:rPr>
        <w:t>Tripsavvy</w:t>
      </w:r>
      <w:proofErr w:type="spellEnd"/>
      <w:r w:rsidR="00857A1A">
        <w:rPr>
          <w:rFonts w:asciiTheme="majorHAnsi" w:hAnsiTheme="majorHAnsi" w:cstheme="majorHAnsi"/>
          <w:sz w:val="22"/>
          <w:szCs w:val="22"/>
          <w:lang w:val="it-IT"/>
        </w:rPr>
        <w:t>.  L</w:t>
      </w:r>
      <w:r w:rsidR="00857A1A" w:rsidRPr="00857A1A">
        <w:rPr>
          <w:rFonts w:asciiTheme="majorHAnsi" w:hAnsiTheme="majorHAnsi" w:cstheme="majorHAnsi"/>
          <w:sz w:val="22"/>
          <w:szCs w:val="22"/>
          <w:lang w:val="it-IT"/>
        </w:rPr>
        <w:t xml:space="preserve">'articolo </w:t>
      </w:r>
      <w:r w:rsidR="00857A1A">
        <w:rPr>
          <w:rFonts w:asciiTheme="majorHAnsi" w:hAnsiTheme="majorHAnsi" w:cstheme="majorHAnsi"/>
          <w:sz w:val="22"/>
          <w:szCs w:val="22"/>
          <w:lang w:val="it-IT"/>
        </w:rPr>
        <w:t>menziona anche</w:t>
      </w:r>
      <w:r w:rsidR="00857A1A" w:rsidRPr="00857A1A">
        <w:rPr>
          <w:rFonts w:asciiTheme="majorHAnsi" w:hAnsiTheme="majorHAnsi" w:cstheme="majorHAnsi"/>
          <w:sz w:val="22"/>
          <w:szCs w:val="22"/>
          <w:lang w:val="it-IT"/>
        </w:rPr>
        <w:t xml:space="preserve"> </w:t>
      </w:r>
      <w:r w:rsidR="00857A1A">
        <w:rPr>
          <w:rFonts w:asciiTheme="majorHAnsi" w:hAnsiTheme="majorHAnsi" w:cstheme="majorHAnsi"/>
          <w:sz w:val="22"/>
          <w:szCs w:val="22"/>
          <w:lang w:val="it-IT"/>
        </w:rPr>
        <w:t>il Cammino Inca, a Cusco</w:t>
      </w:r>
      <w:r w:rsidR="00857A1A" w:rsidRPr="00857A1A">
        <w:rPr>
          <w:rFonts w:asciiTheme="majorHAnsi" w:hAnsiTheme="majorHAnsi" w:cstheme="majorHAnsi"/>
          <w:sz w:val="22"/>
          <w:szCs w:val="22"/>
          <w:lang w:val="it-IT"/>
        </w:rPr>
        <w:t>. "</w:t>
      </w:r>
      <w:r w:rsidR="00857A1A">
        <w:rPr>
          <w:rFonts w:asciiTheme="majorHAnsi" w:hAnsiTheme="majorHAnsi" w:cstheme="majorHAnsi"/>
          <w:sz w:val="22"/>
          <w:szCs w:val="22"/>
          <w:lang w:val="it-IT"/>
        </w:rPr>
        <w:t>P</w:t>
      </w:r>
      <w:r w:rsidR="00857A1A" w:rsidRPr="00857A1A">
        <w:rPr>
          <w:rFonts w:asciiTheme="majorHAnsi" w:hAnsiTheme="majorHAnsi" w:cstheme="majorHAnsi"/>
          <w:sz w:val="22"/>
          <w:szCs w:val="22"/>
          <w:lang w:val="it-IT"/>
        </w:rPr>
        <w:t xml:space="preserve">robabilmente </w:t>
      </w:r>
      <w:r w:rsidR="00857A1A">
        <w:rPr>
          <w:rFonts w:asciiTheme="majorHAnsi" w:hAnsiTheme="majorHAnsi" w:cstheme="majorHAnsi"/>
          <w:sz w:val="22"/>
          <w:szCs w:val="22"/>
          <w:lang w:val="it-IT"/>
        </w:rPr>
        <w:t>il trekking</w:t>
      </w:r>
      <w:r w:rsidR="00857A1A" w:rsidRPr="00857A1A">
        <w:rPr>
          <w:rFonts w:asciiTheme="majorHAnsi" w:hAnsiTheme="majorHAnsi" w:cstheme="majorHAnsi"/>
          <w:sz w:val="22"/>
          <w:szCs w:val="22"/>
          <w:lang w:val="it-IT"/>
        </w:rPr>
        <w:t xml:space="preserve"> più emblematic</w:t>
      </w:r>
      <w:r w:rsidR="00857A1A">
        <w:rPr>
          <w:rFonts w:asciiTheme="majorHAnsi" w:hAnsiTheme="majorHAnsi" w:cstheme="majorHAnsi"/>
          <w:sz w:val="22"/>
          <w:szCs w:val="22"/>
          <w:lang w:val="it-IT"/>
        </w:rPr>
        <w:t>o</w:t>
      </w:r>
      <w:r w:rsidR="00857A1A" w:rsidRPr="00857A1A">
        <w:rPr>
          <w:rFonts w:asciiTheme="majorHAnsi" w:hAnsiTheme="majorHAnsi" w:cstheme="majorHAnsi"/>
          <w:sz w:val="22"/>
          <w:szCs w:val="22"/>
          <w:lang w:val="it-IT"/>
        </w:rPr>
        <w:t xml:space="preserve"> del mondo, </w:t>
      </w:r>
      <w:r w:rsidR="00857A1A">
        <w:rPr>
          <w:rFonts w:asciiTheme="majorHAnsi" w:hAnsiTheme="majorHAnsi" w:cstheme="majorHAnsi"/>
          <w:sz w:val="22"/>
          <w:szCs w:val="22"/>
          <w:lang w:val="it-IT"/>
        </w:rPr>
        <w:t>in grado di offrire</w:t>
      </w:r>
      <w:r w:rsidR="00857A1A" w:rsidRPr="00857A1A">
        <w:rPr>
          <w:rFonts w:asciiTheme="majorHAnsi" w:hAnsiTheme="majorHAnsi" w:cstheme="majorHAnsi"/>
          <w:sz w:val="22"/>
          <w:szCs w:val="22"/>
          <w:lang w:val="it-IT"/>
        </w:rPr>
        <w:t xml:space="preserve"> un'entrata unica a Machu Picchu</w:t>
      </w:r>
      <w:r w:rsidR="00857A1A">
        <w:rPr>
          <w:rFonts w:asciiTheme="majorHAnsi" w:hAnsiTheme="majorHAnsi" w:cstheme="majorHAnsi"/>
          <w:sz w:val="22"/>
          <w:szCs w:val="22"/>
          <w:lang w:val="it-IT"/>
        </w:rPr>
        <w:t xml:space="preserve"> e</w:t>
      </w:r>
      <w:r w:rsidR="00857A1A" w:rsidRPr="00857A1A">
        <w:rPr>
          <w:rFonts w:asciiTheme="majorHAnsi" w:hAnsiTheme="majorHAnsi" w:cstheme="majorHAnsi"/>
          <w:sz w:val="22"/>
          <w:szCs w:val="22"/>
          <w:lang w:val="it-IT"/>
        </w:rPr>
        <w:t>, durante il tragitto</w:t>
      </w:r>
      <w:r w:rsidR="00857A1A">
        <w:rPr>
          <w:rFonts w:asciiTheme="majorHAnsi" w:hAnsiTheme="majorHAnsi" w:cstheme="majorHAnsi"/>
          <w:sz w:val="22"/>
          <w:szCs w:val="22"/>
          <w:lang w:val="it-IT"/>
        </w:rPr>
        <w:t xml:space="preserve">, una spettacolare </w:t>
      </w:r>
      <w:r w:rsidR="00857A1A" w:rsidRPr="00857A1A">
        <w:rPr>
          <w:rFonts w:asciiTheme="majorHAnsi" w:hAnsiTheme="majorHAnsi" w:cstheme="majorHAnsi"/>
          <w:sz w:val="22"/>
          <w:szCs w:val="22"/>
          <w:lang w:val="it-IT"/>
        </w:rPr>
        <w:t xml:space="preserve">esperienza di quattro giorni </w:t>
      </w:r>
      <w:r w:rsidR="00857A1A">
        <w:rPr>
          <w:rFonts w:asciiTheme="majorHAnsi" w:hAnsiTheme="majorHAnsi" w:cstheme="majorHAnsi"/>
          <w:sz w:val="22"/>
          <w:szCs w:val="22"/>
          <w:lang w:val="it-IT"/>
        </w:rPr>
        <w:t>tra i paesaggi andini”</w:t>
      </w:r>
      <w:r w:rsidR="00857A1A" w:rsidRPr="00857A1A">
        <w:rPr>
          <w:rFonts w:asciiTheme="majorHAnsi" w:hAnsiTheme="majorHAnsi" w:cstheme="majorHAnsi"/>
          <w:sz w:val="22"/>
          <w:szCs w:val="22"/>
          <w:lang w:val="it-IT"/>
        </w:rPr>
        <w:t>.</w:t>
      </w:r>
    </w:p>
    <w:p w14:paraId="6B719664" w14:textId="46E8316C" w:rsidR="00857A1A" w:rsidRDefault="00C94D06" w:rsidP="00743EFF">
      <w:pPr>
        <w:jc w:val="both"/>
        <w:rPr>
          <w:rFonts w:asciiTheme="majorHAnsi" w:hAnsiTheme="majorHAnsi" w:cstheme="majorHAnsi"/>
          <w:sz w:val="22"/>
          <w:szCs w:val="22"/>
          <w:lang w:val="it-IT"/>
        </w:rPr>
      </w:pPr>
      <w:hyperlink r:id="rId28" w:history="1">
        <w:r w:rsidR="00857A1A" w:rsidRPr="00F15E90">
          <w:rPr>
            <w:rStyle w:val="Collegamentoipertestuale"/>
            <w:rFonts w:asciiTheme="majorHAnsi" w:hAnsiTheme="majorHAnsi" w:cstheme="majorHAnsi"/>
            <w:sz w:val="22"/>
            <w:szCs w:val="22"/>
            <w:lang w:val="it-IT"/>
          </w:rPr>
          <w:t>http://www.portaldeturismo.pe/noticia/parapente-en-lima-surfear-en-mancora-y-camino-inca-entre-las-25-mejores-aventuras-de-sudamerica</w:t>
        </w:r>
      </w:hyperlink>
      <w:r w:rsidR="00857A1A">
        <w:rPr>
          <w:rFonts w:asciiTheme="majorHAnsi" w:hAnsiTheme="majorHAnsi" w:cstheme="majorHAnsi"/>
          <w:sz w:val="22"/>
          <w:szCs w:val="22"/>
          <w:lang w:val="it-IT"/>
        </w:rPr>
        <w:t xml:space="preserve"> </w:t>
      </w:r>
    </w:p>
    <w:p w14:paraId="54BCD65F" w14:textId="77777777" w:rsidR="00857A1A" w:rsidRPr="005E3896" w:rsidRDefault="00857A1A" w:rsidP="00743EFF">
      <w:pPr>
        <w:jc w:val="both"/>
        <w:rPr>
          <w:rFonts w:asciiTheme="majorHAnsi" w:hAnsiTheme="majorHAnsi" w:cstheme="majorHAnsi"/>
          <w:sz w:val="22"/>
          <w:szCs w:val="22"/>
          <w:lang w:val="it-IT"/>
        </w:rPr>
      </w:pPr>
    </w:p>
    <w:p w14:paraId="3E96DEC4" w14:textId="4E1354E3" w:rsidR="0067458A" w:rsidRPr="00F7766D" w:rsidRDefault="00C94D06" w:rsidP="00743EFF">
      <w:pPr>
        <w:jc w:val="both"/>
        <w:rPr>
          <w:rFonts w:asciiTheme="majorHAnsi" w:hAnsiTheme="majorHAnsi" w:cstheme="majorHAnsi"/>
          <w:b/>
          <w:sz w:val="22"/>
          <w:szCs w:val="22"/>
        </w:rPr>
      </w:pPr>
      <w:r>
        <w:rPr>
          <w:noProof/>
          <w:lang w:val="it-IT" w:eastAsia="it-IT"/>
        </w:rPr>
        <w:drawing>
          <wp:inline distT="0" distB="0" distL="0" distR="0" wp14:anchorId="56AC5B8F" wp14:editId="7DA875D5">
            <wp:extent cx="3959040" cy="2619375"/>
            <wp:effectExtent l="0" t="0" r="381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973213" cy="2628752"/>
                    </a:xfrm>
                    <a:prstGeom prst="rect">
                      <a:avLst/>
                    </a:prstGeom>
                  </pic:spPr>
                </pic:pic>
              </a:graphicData>
            </a:graphic>
          </wp:inline>
        </w:drawing>
      </w:r>
      <w:bookmarkStart w:id="0" w:name="_GoBack"/>
      <w:bookmarkEnd w:id="0"/>
    </w:p>
    <w:p w14:paraId="21E2339F" w14:textId="149196CA" w:rsidR="003E1C5A" w:rsidRDefault="00FD5550" w:rsidP="00743EFF">
      <w:pPr>
        <w:jc w:val="both"/>
        <w:rPr>
          <w:rFonts w:asciiTheme="majorHAnsi" w:hAnsiTheme="majorHAnsi" w:cstheme="majorHAnsi"/>
          <w:b/>
          <w:sz w:val="22"/>
          <w:szCs w:val="22"/>
          <w:lang w:val="it-IT"/>
        </w:rPr>
      </w:pPr>
      <w:r w:rsidRPr="00FD5550">
        <w:rPr>
          <w:rFonts w:asciiTheme="majorHAnsi" w:hAnsiTheme="majorHAnsi" w:cstheme="majorHAnsi"/>
          <w:b/>
          <w:sz w:val="22"/>
          <w:szCs w:val="22"/>
          <w:lang w:val="it-IT"/>
        </w:rPr>
        <w:t xml:space="preserve">Alla </w:t>
      </w:r>
      <w:r>
        <w:rPr>
          <w:rFonts w:asciiTheme="majorHAnsi" w:hAnsiTheme="majorHAnsi" w:cstheme="majorHAnsi"/>
          <w:b/>
          <w:sz w:val="22"/>
          <w:szCs w:val="22"/>
          <w:lang w:val="it-IT"/>
        </w:rPr>
        <w:t>scoperta delle feste più allegre del Perù: i</w:t>
      </w:r>
      <w:r w:rsidR="00000AAB">
        <w:rPr>
          <w:rFonts w:asciiTheme="majorHAnsi" w:hAnsiTheme="majorHAnsi" w:cstheme="majorHAnsi"/>
          <w:b/>
          <w:sz w:val="22"/>
          <w:szCs w:val="22"/>
          <w:lang w:val="it-IT"/>
        </w:rPr>
        <w:t xml:space="preserve">l Carnevale nel Nord del paese. </w:t>
      </w:r>
    </w:p>
    <w:p w14:paraId="49B54A49" w14:textId="3A9D5E88" w:rsidR="00000AAB" w:rsidRDefault="00375339" w:rsidP="00743EFF">
      <w:pPr>
        <w:jc w:val="both"/>
        <w:rPr>
          <w:rFonts w:asciiTheme="majorHAnsi" w:hAnsiTheme="majorHAnsi" w:cstheme="majorHAnsi"/>
          <w:sz w:val="22"/>
          <w:szCs w:val="22"/>
          <w:lang w:val="it-IT"/>
        </w:rPr>
      </w:pPr>
      <w:r>
        <w:rPr>
          <w:rFonts w:asciiTheme="majorHAnsi" w:hAnsiTheme="majorHAnsi" w:cstheme="majorHAnsi"/>
          <w:sz w:val="22"/>
          <w:szCs w:val="22"/>
          <w:lang w:val="it-IT"/>
        </w:rPr>
        <w:t xml:space="preserve">Come l’anno passato Cajamarca si prepara a vestirsi a festa per una delle occasioni </w:t>
      </w:r>
      <w:r w:rsidRPr="00375339">
        <w:rPr>
          <w:rFonts w:asciiTheme="majorHAnsi" w:hAnsiTheme="majorHAnsi" w:cstheme="majorHAnsi"/>
          <w:sz w:val="22"/>
          <w:szCs w:val="22"/>
          <w:lang w:val="it-IT"/>
        </w:rPr>
        <w:t xml:space="preserve">più </w:t>
      </w:r>
      <w:r>
        <w:rPr>
          <w:rFonts w:asciiTheme="majorHAnsi" w:hAnsiTheme="majorHAnsi" w:cstheme="majorHAnsi"/>
          <w:sz w:val="22"/>
          <w:szCs w:val="22"/>
          <w:lang w:val="it-IT"/>
        </w:rPr>
        <w:t xml:space="preserve">rappresentative di questa città: il Carnevale di Cajamarca. </w:t>
      </w:r>
      <w:r w:rsidR="001041A5">
        <w:rPr>
          <w:rFonts w:asciiTheme="majorHAnsi" w:hAnsiTheme="majorHAnsi" w:cstheme="majorHAnsi"/>
          <w:sz w:val="22"/>
          <w:szCs w:val="22"/>
          <w:lang w:val="it-IT"/>
        </w:rPr>
        <w:t xml:space="preserve">Per il 2019 si pensa di far slittare la manifestazione al mese di marzo ma le celebrazioni saranno entusiasmanti quanto quelle delle passate edizioni: </w:t>
      </w:r>
      <w:r w:rsidR="001041A5" w:rsidRPr="001041A5">
        <w:rPr>
          <w:rFonts w:asciiTheme="majorHAnsi" w:hAnsiTheme="majorHAnsi" w:cstheme="majorHAnsi"/>
          <w:sz w:val="22"/>
          <w:szCs w:val="22"/>
          <w:lang w:val="it-IT"/>
        </w:rPr>
        <w:t xml:space="preserve">l'entrata del </w:t>
      </w:r>
      <w:proofErr w:type="spellStart"/>
      <w:r w:rsidR="001041A5" w:rsidRPr="001041A5">
        <w:rPr>
          <w:rFonts w:asciiTheme="majorHAnsi" w:hAnsiTheme="majorHAnsi" w:cstheme="majorHAnsi"/>
          <w:sz w:val="22"/>
          <w:szCs w:val="22"/>
          <w:lang w:val="it-IT"/>
        </w:rPr>
        <w:t>Ño</w:t>
      </w:r>
      <w:proofErr w:type="spellEnd"/>
      <w:r w:rsidR="001041A5" w:rsidRPr="001041A5">
        <w:rPr>
          <w:rFonts w:asciiTheme="majorHAnsi" w:hAnsiTheme="majorHAnsi" w:cstheme="majorHAnsi"/>
          <w:sz w:val="22"/>
          <w:szCs w:val="22"/>
          <w:lang w:val="it-IT"/>
        </w:rPr>
        <w:t xml:space="preserve"> </w:t>
      </w:r>
      <w:proofErr w:type="spellStart"/>
      <w:r w:rsidR="001041A5" w:rsidRPr="001041A5">
        <w:rPr>
          <w:rFonts w:asciiTheme="majorHAnsi" w:hAnsiTheme="majorHAnsi" w:cstheme="majorHAnsi"/>
          <w:sz w:val="22"/>
          <w:szCs w:val="22"/>
          <w:lang w:val="it-IT"/>
        </w:rPr>
        <w:t>Carnavalón</w:t>
      </w:r>
      <w:proofErr w:type="spellEnd"/>
      <w:r w:rsidR="001041A5" w:rsidRPr="001041A5">
        <w:rPr>
          <w:rFonts w:asciiTheme="majorHAnsi" w:hAnsiTheme="majorHAnsi" w:cstheme="majorHAnsi"/>
          <w:sz w:val="22"/>
          <w:szCs w:val="22"/>
          <w:lang w:val="it-IT"/>
        </w:rPr>
        <w:t xml:space="preserve">, </w:t>
      </w:r>
      <w:r w:rsidR="001041A5">
        <w:rPr>
          <w:rFonts w:asciiTheme="majorHAnsi" w:hAnsiTheme="majorHAnsi" w:cstheme="majorHAnsi"/>
          <w:sz w:val="22"/>
          <w:szCs w:val="22"/>
          <w:lang w:val="it-IT"/>
        </w:rPr>
        <w:t>in cui i partecipanti</w:t>
      </w:r>
      <w:r w:rsidR="001041A5" w:rsidRPr="001041A5">
        <w:rPr>
          <w:rFonts w:asciiTheme="majorHAnsi" w:hAnsiTheme="majorHAnsi" w:cstheme="majorHAnsi"/>
          <w:sz w:val="22"/>
          <w:szCs w:val="22"/>
          <w:lang w:val="it-IT"/>
        </w:rPr>
        <w:t xml:space="preserve"> </w:t>
      </w:r>
      <w:r w:rsidR="001041A5">
        <w:rPr>
          <w:rFonts w:asciiTheme="majorHAnsi" w:hAnsiTheme="majorHAnsi" w:cstheme="majorHAnsi"/>
          <w:sz w:val="22"/>
          <w:szCs w:val="22"/>
          <w:lang w:val="it-IT"/>
        </w:rPr>
        <w:t>fanno il loro ingresso per le</w:t>
      </w:r>
      <w:r w:rsidR="001041A5" w:rsidRPr="001041A5">
        <w:rPr>
          <w:rFonts w:asciiTheme="majorHAnsi" w:hAnsiTheme="majorHAnsi" w:cstheme="majorHAnsi"/>
          <w:sz w:val="22"/>
          <w:szCs w:val="22"/>
          <w:lang w:val="it-IT"/>
        </w:rPr>
        <w:t xml:space="preserve"> strade cantando, bevendo e bagnandosi con pittura</w:t>
      </w:r>
      <w:r w:rsidR="00E740AF">
        <w:rPr>
          <w:rFonts w:asciiTheme="majorHAnsi" w:hAnsiTheme="majorHAnsi" w:cstheme="majorHAnsi"/>
          <w:sz w:val="22"/>
          <w:szCs w:val="22"/>
          <w:lang w:val="it-IT"/>
        </w:rPr>
        <w:t xml:space="preserve">, </w:t>
      </w:r>
      <w:r w:rsidR="00E740AF" w:rsidRPr="00E740AF">
        <w:rPr>
          <w:rFonts w:asciiTheme="majorHAnsi" w:hAnsiTheme="majorHAnsi" w:cstheme="majorHAnsi"/>
          <w:sz w:val="22"/>
          <w:szCs w:val="22"/>
          <w:lang w:val="it-IT"/>
        </w:rPr>
        <w:t xml:space="preserve">i </w:t>
      </w:r>
      <w:proofErr w:type="spellStart"/>
      <w:r w:rsidR="00E740AF" w:rsidRPr="00E740AF">
        <w:rPr>
          <w:rFonts w:asciiTheme="majorHAnsi" w:hAnsiTheme="majorHAnsi" w:cstheme="majorHAnsi"/>
          <w:sz w:val="22"/>
          <w:szCs w:val="22"/>
          <w:lang w:val="it-IT"/>
        </w:rPr>
        <w:t>Pregones</w:t>
      </w:r>
      <w:proofErr w:type="spellEnd"/>
      <w:r w:rsidR="00E740AF" w:rsidRPr="00E740AF">
        <w:rPr>
          <w:rFonts w:asciiTheme="majorHAnsi" w:hAnsiTheme="majorHAnsi" w:cstheme="majorHAnsi"/>
          <w:sz w:val="22"/>
          <w:szCs w:val="22"/>
          <w:lang w:val="it-IT"/>
        </w:rPr>
        <w:t xml:space="preserve"> de Fiesta de </w:t>
      </w:r>
      <w:proofErr w:type="spellStart"/>
      <w:r w:rsidR="00E740AF" w:rsidRPr="00E740AF">
        <w:rPr>
          <w:rFonts w:asciiTheme="majorHAnsi" w:hAnsiTheme="majorHAnsi" w:cstheme="majorHAnsi"/>
          <w:sz w:val="22"/>
          <w:szCs w:val="22"/>
          <w:lang w:val="it-IT"/>
        </w:rPr>
        <w:t>Barrios</w:t>
      </w:r>
      <w:proofErr w:type="spellEnd"/>
      <w:r w:rsidR="00E740AF" w:rsidRPr="00E740AF">
        <w:rPr>
          <w:rFonts w:asciiTheme="majorHAnsi" w:hAnsiTheme="majorHAnsi" w:cstheme="majorHAnsi"/>
          <w:sz w:val="22"/>
          <w:szCs w:val="22"/>
          <w:lang w:val="it-IT"/>
        </w:rPr>
        <w:t>,</w:t>
      </w:r>
      <w:r w:rsidR="00E740AF">
        <w:rPr>
          <w:rFonts w:asciiTheme="majorHAnsi" w:hAnsiTheme="majorHAnsi" w:cstheme="majorHAnsi"/>
          <w:sz w:val="22"/>
          <w:szCs w:val="22"/>
          <w:lang w:val="it-IT"/>
        </w:rPr>
        <w:t xml:space="preserve"> la </w:t>
      </w:r>
      <w:r w:rsidR="00E740AF" w:rsidRPr="00E740AF">
        <w:rPr>
          <w:rFonts w:asciiTheme="majorHAnsi" w:hAnsiTheme="majorHAnsi" w:cstheme="majorHAnsi"/>
          <w:sz w:val="22"/>
          <w:szCs w:val="22"/>
          <w:lang w:val="it-IT"/>
        </w:rPr>
        <w:t>Festa d</w:t>
      </w:r>
      <w:r w:rsidR="00E740AF">
        <w:rPr>
          <w:rFonts w:asciiTheme="majorHAnsi" w:hAnsiTheme="majorHAnsi" w:cstheme="majorHAnsi"/>
          <w:sz w:val="22"/>
          <w:szCs w:val="22"/>
          <w:lang w:val="it-IT"/>
        </w:rPr>
        <w:t>e</w:t>
      </w:r>
      <w:r w:rsidR="00E740AF" w:rsidRPr="00E740AF">
        <w:rPr>
          <w:rFonts w:asciiTheme="majorHAnsi" w:hAnsiTheme="majorHAnsi" w:cstheme="majorHAnsi"/>
          <w:sz w:val="22"/>
          <w:szCs w:val="22"/>
          <w:lang w:val="it-IT"/>
        </w:rPr>
        <w:t>i Quartieri, il Ma</w:t>
      </w:r>
      <w:r w:rsidR="00E740AF">
        <w:rPr>
          <w:rFonts w:asciiTheme="majorHAnsi" w:hAnsiTheme="majorHAnsi" w:cstheme="majorHAnsi"/>
          <w:sz w:val="22"/>
          <w:szCs w:val="22"/>
          <w:lang w:val="it-IT"/>
        </w:rPr>
        <w:t xml:space="preserve">trimonio del </w:t>
      </w:r>
      <w:proofErr w:type="spellStart"/>
      <w:r w:rsidR="00E740AF">
        <w:rPr>
          <w:rFonts w:asciiTheme="majorHAnsi" w:hAnsiTheme="majorHAnsi" w:cstheme="majorHAnsi"/>
          <w:sz w:val="22"/>
          <w:szCs w:val="22"/>
          <w:lang w:val="it-IT"/>
        </w:rPr>
        <w:t>Ño</w:t>
      </w:r>
      <w:proofErr w:type="spellEnd"/>
      <w:r w:rsidR="00E740AF">
        <w:rPr>
          <w:rFonts w:asciiTheme="majorHAnsi" w:hAnsiTheme="majorHAnsi" w:cstheme="majorHAnsi"/>
          <w:sz w:val="22"/>
          <w:szCs w:val="22"/>
          <w:lang w:val="it-IT"/>
        </w:rPr>
        <w:t xml:space="preserve"> </w:t>
      </w:r>
      <w:proofErr w:type="spellStart"/>
      <w:r w:rsidR="00E740AF">
        <w:rPr>
          <w:rFonts w:asciiTheme="majorHAnsi" w:hAnsiTheme="majorHAnsi" w:cstheme="majorHAnsi"/>
          <w:sz w:val="22"/>
          <w:szCs w:val="22"/>
          <w:lang w:val="it-IT"/>
        </w:rPr>
        <w:t>Carnavalón</w:t>
      </w:r>
      <w:proofErr w:type="spellEnd"/>
      <w:r w:rsidR="00E740AF">
        <w:rPr>
          <w:rFonts w:asciiTheme="majorHAnsi" w:hAnsiTheme="majorHAnsi" w:cstheme="majorHAnsi"/>
          <w:sz w:val="22"/>
          <w:szCs w:val="22"/>
          <w:lang w:val="it-IT"/>
        </w:rPr>
        <w:t xml:space="preserve"> con </w:t>
      </w:r>
      <w:proofErr w:type="spellStart"/>
      <w:r w:rsidR="00E740AF">
        <w:rPr>
          <w:rFonts w:asciiTheme="majorHAnsi" w:hAnsiTheme="majorHAnsi" w:cstheme="majorHAnsi"/>
          <w:sz w:val="22"/>
          <w:szCs w:val="22"/>
          <w:lang w:val="it-IT"/>
        </w:rPr>
        <w:t>Do</w:t>
      </w:r>
      <w:r w:rsidR="00E740AF" w:rsidRPr="00E740AF">
        <w:rPr>
          <w:rFonts w:asciiTheme="majorHAnsi" w:hAnsiTheme="majorHAnsi" w:cstheme="majorHAnsi"/>
          <w:sz w:val="22"/>
          <w:szCs w:val="22"/>
          <w:lang w:val="it-IT"/>
        </w:rPr>
        <w:t>ña</w:t>
      </w:r>
      <w:proofErr w:type="spellEnd"/>
      <w:r w:rsidR="00E740AF" w:rsidRPr="00E740AF">
        <w:rPr>
          <w:rFonts w:asciiTheme="majorHAnsi" w:hAnsiTheme="majorHAnsi" w:cstheme="majorHAnsi"/>
          <w:sz w:val="22"/>
          <w:szCs w:val="22"/>
          <w:lang w:val="it-IT"/>
        </w:rPr>
        <w:t xml:space="preserve">  </w:t>
      </w:r>
      <w:proofErr w:type="spellStart"/>
      <w:r w:rsidR="00E740AF" w:rsidRPr="00E740AF">
        <w:rPr>
          <w:rFonts w:asciiTheme="majorHAnsi" w:hAnsiTheme="majorHAnsi" w:cstheme="majorHAnsi"/>
          <w:sz w:val="22"/>
          <w:szCs w:val="22"/>
          <w:lang w:val="it-IT"/>
        </w:rPr>
        <w:t>Carnavalona</w:t>
      </w:r>
      <w:proofErr w:type="spellEnd"/>
      <w:r w:rsidR="00E740AF" w:rsidRPr="00E740AF">
        <w:rPr>
          <w:rFonts w:asciiTheme="majorHAnsi" w:hAnsiTheme="majorHAnsi" w:cstheme="majorHAnsi"/>
          <w:sz w:val="22"/>
          <w:szCs w:val="22"/>
          <w:lang w:val="it-IT"/>
        </w:rPr>
        <w:t>, le sfilate d</w:t>
      </w:r>
      <w:r w:rsidR="00E740AF">
        <w:rPr>
          <w:rFonts w:asciiTheme="majorHAnsi" w:hAnsiTheme="majorHAnsi" w:cstheme="majorHAnsi"/>
          <w:sz w:val="22"/>
          <w:szCs w:val="22"/>
          <w:lang w:val="it-IT"/>
        </w:rPr>
        <w:t>e</w:t>
      </w:r>
      <w:r w:rsidR="00E740AF" w:rsidRPr="00E740AF">
        <w:rPr>
          <w:rFonts w:asciiTheme="majorHAnsi" w:hAnsiTheme="majorHAnsi" w:cstheme="majorHAnsi"/>
          <w:sz w:val="22"/>
          <w:szCs w:val="22"/>
          <w:lang w:val="it-IT"/>
        </w:rPr>
        <w:t xml:space="preserve">i </w:t>
      </w:r>
      <w:r w:rsidR="00E740AF">
        <w:rPr>
          <w:rFonts w:asciiTheme="majorHAnsi" w:hAnsiTheme="majorHAnsi" w:cstheme="majorHAnsi"/>
          <w:sz w:val="22"/>
          <w:szCs w:val="22"/>
          <w:lang w:val="it-IT"/>
        </w:rPr>
        <w:t>gruppi</w:t>
      </w:r>
      <w:r w:rsidR="00E740AF" w:rsidRPr="00E740AF">
        <w:rPr>
          <w:rFonts w:asciiTheme="majorHAnsi" w:hAnsiTheme="majorHAnsi" w:cstheme="majorHAnsi"/>
          <w:sz w:val="22"/>
          <w:szCs w:val="22"/>
          <w:lang w:val="it-IT"/>
        </w:rPr>
        <w:t xml:space="preserve">, i balli del </w:t>
      </w:r>
      <w:proofErr w:type="spellStart"/>
      <w:r w:rsidR="00E740AF" w:rsidRPr="00E740AF">
        <w:rPr>
          <w:rFonts w:asciiTheme="majorHAnsi" w:hAnsiTheme="majorHAnsi" w:cstheme="majorHAnsi"/>
          <w:sz w:val="22"/>
          <w:szCs w:val="22"/>
          <w:lang w:val="it-IT"/>
        </w:rPr>
        <w:t>Clon</w:t>
      </w:r>
      <w:proofErr w:type="spellEnd"/>
      <w:r w:rsidR="00E740AF" w:rsidRPr="00E740AF">
        <w:rPr>
          <w:rFonts w:asciiTheme="majorHAnsi" w:hAnsiTheme="majorHAnsi" w:cstheme="majorHAnsi"/>
          <w:sz w:val="22"/>
          <w:szCs w:val="22"/>
          <w:lang w:val="it-IT"/>
        </w:rPr>
        <w:t xml:space="preserve"> </w:t>
      </w:r>
      <w:proofErr w:type="spellStart"/>
      <w:r w:rsidR="00E740AF" w:rsidRPr="00E740AF">
        <w:rPr>
          <w:rFonts w:asciiTheme="majorHAnsi" w:hAnsiTheme="majorHAnsi" w:cstheme="majorHAnsi"/>
          <w:sz w:val="22"/>
          <w:szCs w:val="22"/>
          <w:lang w:val="it-IT"/>
        </w:rPr>
        <w:t>Valiente</w:t>
      </w:r>
      <w:proofErr w:type="spellEnd"/>
      <w:r w:rsidR="00E740AF" w:rsidRPr="00E740AF">
        <w:rPr>
          <w:rFonts w:asciiTheme="majorHAnsi" w:hAnsiTheme="majorHAnsi" w:cstheme="majorHAnsi"/>
          <w:sz w:val="22"/>
          <w:szCs w:val="22"/>
          <w:lang w:val="it-IT"/>
        </w:rPr>
        <w:t xml:space="preserve"> y del </w:t>
      </w:r>
      <w:proofErr w:type="spellStart"/>
      <w:r w:rsidR="00E740AF" w:rsidRPr="00E740AF">
        <w:rPr>
          <w:rFonts w:asciiTheme="majorHAnsi" w:hAnsiTheme="majorHAnsi" w:cstheme="majorHAnsi"/>
          <w:sz w:val="22"/>
          <w:szCs w:val="22"/>
          <w:lang w:val="it-IT"/>
        </w:rPr>
        <w:t>Manantial</w:t>
      </w:r>
      <w:proofErr w:type="spellEnd"/>
      <w:r w:rsidR="00E740AF" w:rsidRPr="00E740AF">
        <w:rPr>
          <w:rFonts w:asciiTheme="majorHAnsi" w:hAnsiTheme="majorHAnsi" w:cstheme="majorHAnsi"/>
          <w:sz w:val="22"/>
          <w:szCs w:val="22"/>
          <w:lang w:val="it-IT"/>
        </w:rPr>
        <w:t xml:space="preserve"> del Amor</w:t>
      </w:r>
      <w:r w:rsidR="00E740AF">
        <w:rPr>
          <w:rFonts w:asciiTheme="majorHAnsi" w:hAnsiTheme="majorHAnsi" w:cstheme="majorHAnsi"/>
          <w:sz w:val="22"/>
          <w:szCs w:val="22"/>
          <w:lang w:val="it-IT"/>
        </w:rPr>
        <w:t xml:space="preserve">, e l'elezione della </w:t>
      </w:r>
      <w:proofErr w:type="spellStart"/>
      <w:r w:rsidR="00E740AF" w:rsidRPr="00E740AF">
        <w:rPr>
          <w:rFonts w:asciiTheme="majorHAnsi" w:hAnsiTheme="majorHAnsi" w:cstheme="majorHAnsi"/>
          <w:sz w:val="22"/>
          <w:szCs w:val="22"/>
          <w:lang w:val="it-IT"/>
        </w:rPr>
        <w:t>Señorita</w:t>
      </w:r>
      <w:proofErr w:type="spellEnd"/>
      <w:r w:rsidR="00E740AF" w:rsidRPr="00E740AF">
        <w:rPr>
          <w:rFonts w:asciiTheme="majorHAnsi" w:hAnsiTheme="majorHAnsi" w:cstheme="majorHAnsi"/>
          <w:sz w:val="22"/>
          <w:szCs w:val="22"/>
          <w:lang w:val="it-IT"/>
        </w:rPr>
        <w:t xml:space="preserve"> </w:t>
      </w:r>
      <w:proofErr w:type="spellStart"/>
      <w:r w:rsidR="00E740AF" w:rsidRPr="00E740AF">
        <w:rPr>
          <w:rFonts w:asciiTheme="majorHAnsi" w:hAnsiTheme="majorHAnsi" w:cstheme="majorHAnsi"/>
          <w:sz w:val="22"/>
          <w:szCs w:val="22"/>
          <w:lang w:val="it-IT"/>
        </w:rPr>
        <w:t>Carnaval</w:t>
      </w:r>
      <w:proofErr w:type="spellEnd"/>
      <w:r w:rsidR="00E740AF">
        <w:rPr>
          <w:rFonts w:asciiTheme="majorHAnsi" w:hAnsiTheme="majorHAnsi" w:cstheme="majorHAnsi"/>
          <w:sz w:val="22"/>
          <w:szCs w:val="22"/>
          <w:lang w:val="it-IT"/>
        </w:rPr>
        <w:t xml:space="preserve">. </w:t>
      </w:r>
      <w:r w:rsidR="004217C4">
        <w:rPr>
          <w:rFonts w:asciiTheme="majorHAnsi" w:hAnsiTheme="majorHAnsi" w:cstheme="majorHAnsi"/>
          <w:sz w:val="22"/>
          <w:szCs w:val="22"/>
          <w:lang w:val="it-IT"/>
        </w:rPr>
        <w:t>In questo C</w:t>
      </w:r>
      <w:r w:rsidR="00E740AF" w:rsidRPr="00E740AF">
        <w:rPr>
          <w:rFonts w:asciiTheme="majorHAnsi" w:hAnsiTheme="majorHAnsi" w:cstheme="majorHAnsi"/>
          <w:sz w:val="22"/>
          <w:szCs w:val="22"/>
          <w:lang w:val="it-IT"/>
        </w:rPr>
        <w:t xml:space="preserve">arnevale non mancano i balli come "Il </w:t>
      </w:r>
      <w:proofErr w:type="spellStart"/>
      <w:r w:rsidR="00E740AF" w:rsidRPr="00E740AF">
        <w:rPr>
          <w:rFonts w:asciiTheme="majorHAnsi" w:hAnsiTheme="majorHAnsi" w:cstheme="majorHAnsi"/>
          <w:sz w:val="22"/>
          <w:szCs w:val="22"/>
          <w:lang w:val="it-IT"/>
        </w:rPr>
        <w:t>Cilulo</w:t>
      </w:r>
      <w:proofErr w:type="spellEnd"/>
      <w:r w:rsidR="00E740AF" w:rsidRPr="00E740AF">
        <w:rPr>
          <w:rFonts w:asciiTheme="majorHAnsi" w:hAnsiTheme="majorHAnsi" w:cstheme="majorHAnsi"/>
          <w:sz w:val="22"/>
          <w:szCs w:val="22"/>
          <w:lang w:val="it-IT"/>
        </w:rPr>
        <w:t>", "La Carolina", "</w:t>
      </w:r>
      <w:proofErr w:type="spellStart"/>
      <w:r w:rsidR="00E740AF" w:rsidRPr="00E740AF">
        <w:rPr>
          <w:rFonts w:asciiTheme="majorHAnsi" w:hAnsiTheme="majorHAnsi" w:cstheme="majorHAnsi"/>
          <w:sz w:val="22"/>
          <w:szCs w:val="22"/>
          <w:lang w:val="it-IT"/>
        </w:rPr>
        <w:t>Cumbe-Cumbe</w:t>
      </w:r>
      <w:proofErr w:type="spellEnd"/>
      <w:r w:rsidR="00E740AF" w:rsidRPr="00E740AF">
        <w:rPr>
          <w:rFonts w:asciiTheme="majorHAnsi" w:hAnsiTheme="majorHAnsi" w:cstheme="majorHAnsi"/>
          <w:sz w:val="22"/>
          <w:szCs w:val="22"/>
          <w:lang w:val="it-IT"/>
        </w:rPr>
        <w:t xml:space="preserve">" e "La </w:t>
      </w:r>
      <w:proofErr w:type="spellStart"/>
      <w:r w:rsidR="00E740AF" w:rsidRPr="00E740AF">
        <w:rPr>
          <w:rFonts w:asciiTheme="majorHAnsi" w:hAnsiTheme="majorHAnsi" w:cstheme="majorHAnsi"/>
          <w:sz w:val="22"/>
          <w:szCs w:val="22"/>
          <w:lang w:val="it-IT"/>
        </w:rPr>
        <w:t>Matarina</w:t>
      </w:r>
      <w:proofErr w:type="spellEnd"/>
      <w:r w:rsidR="00E740AF" w:rsidRPr="00E740AF">
        <w:rPr>
          <w:rFonts w:asciiTheme="majorHAnsi" w:hAnsiTheme="majorHAnsi" w:cstheme="majorHAnsi"/>
          <w:sz w:val="22"/>
          <w:szCs w:val="22"/>
          <w:lang w:val="it-IT"/>
        </w:rPr>
        <w:t xml:space="preserve">" che </w:t>
      </w:r>
      <w:r w:rsidR="004217C4">
        <w:rPr>
          <w:rFonts w:asciiTheme="majorHAnsi" w:hAnsiTheme="majorHAnsi" w:cstheme="majorHAnsi"/>
          <w:sz w:val="22"/>
          <w:szCs w:val="22"/>
          <w:lang w:val="it-IT"/>
        </w:rPr>
        <w:t>animano la p</w:t>
      </w:r>
      <w:r w:rsidR="00E740AF" w:rsidRPr="00E740AF">
        <w:rPr>
          <w:rFonts w:asciiTheme="majorHAnsi" w:hAnsiTheme="majorHAnsi" w:cstheme="majorHAnsi"/>
          <w:sz w:val="22"/>
          <w:szCs w:val="22"/>
          <w:lang w:val="it-IT"/>
        </w:rPr>
        <w:t xml:space="preserve">opolazione fino ad arrivare </w:t>
      </w:r>
      <w:r w:rsidR="004217C4">
        <w:rPr>
          <w:rFonts w:asciiTheme="majorHAnsi" w:hAnsiTheme="majorHAnsi" w:cstheme="majorHAnsi"/>
          <w:sz w:val="22"/>
          <w:szCs w:val="22"/>
          <w:lang w:val="it-IT"/>
        </w:rPr>
        <w:t xml:space="preserve">in </w:t>
      </w:r>
      <w:proofErr w:type="spellStart"/>
      <w:r w:rsidR="004217C4" w:rsidRPr="004217C4">
        <w:rPr>
          <w:rFonts w:asciiTheme="majorHAnsi" w:hAnsiTheme="majorHAnsi" w:cstheme="majorHAnsi"/>
          <w:sz w:val="22"/>
          <w:szCs w:val="22"/>
          <w:lang w:val="it-IT"/>
        </w:rPr>
        <w:t>Plaza</w:t>
      </w:r>
      <w:proofErr w:type="spellEnd"/>
      <w:r w:rsidR="004217C4" w:rsidRPr="004217C4">
        <w:rPr>
          <w:rFonts w:asciiTheme="majorHAnsi" w:hAnsiTheme="majorHAnsi" w:cstheme="majorHAnsi"/>
          <w:sz w:val="22"/>
          <w:szCs w:val="22"/>
          <w:lang w:val="it-IT"/>
        </w:rPr>
        <w:t xml:space="preserve"> de </w:t>
      </w:r>
      <w:proofErr w:type="spellStart"/>
      <w:r w:rsidR="004217C4" w:rsidRPr="004217C4">
        <w:rPr>
          <w:rFonts w:asciiTheme="majorHAnsi" w:hAnsiTheme="majorHAnsi" w:cstheme="majorHAnsi"/>
          <w:sz w:val="22"/>
          <w:szCs w:val="22"/>
          <w:lang w:val="it-IT"/>
        </w:rPr>
        <w:t>Armas</w:t>
      </w:r>
      <w:proofErr w:type="spellEnd"/>
      <w:r w:rsidR="00E740AF" w:rsidRPr="00E740AF">
        <w:rPr>
          <w:rFonts w:asciiTheme="majorHAnsi" w:hAnsiTheme="majorHAnsi" w:cstheme="majorHAnsi"/>
          <w:sz w:val="22"/>
          <w:szCs w:val="22"/>
          <w:lang w:val="it-IT"/>
        </w:rPr>
        <w:t>.</w:t>
      </w:r>
      <w:r w:rsidR="00DE1017">
        <w:rPr>
          <w:rFonts w:asciiTheme="majorHAnsi" w:hAnsiTheme="majorHAnsi" w:cstheme="majorHAnsi"/>
          <w:sz w:val="22"/>
          <w:szCs w:val="22"/>
          <w:lang w:val="it-IT"/>
        </w:rPr>
        <w:t xml:space="preserve"> La città offre inoltre interessanti spunti turistici ai propri visitatori come la Cattedrale d</w:t>
      </w:r>
      <w:r w:rsidR="00DE1017" w:rsidRPr="00DE1017">
        <w:rPr>
          <w:rFonts w:asciiTheme="majorHAnsi" w:hAnsiTheme="majorHAnsi" w:cstheme="majorHAnsi"/>
          <w:sz w:val="22"/>
          <w:szCs w:val="22"/>
          <w:lang w:val="it-IT"/>
        </w:rPr>
        <w:t>'epoca coloniale</w:t>
      </w:r>
      <w:r w:rsidR="00DE1017">
        <w:rPr>
          <w:rFonts w:asciiTheme="majorHAnsi" w:hAnsiTheme="majorHAnsi" w:cstheme="majorHAnsi"/>
          <w:sz w:val="22"/>
          <w:szCs w:val="22"/>
          <w:lang w:val="it-IT"/>
        </w:rPr>
        <w:t xml:space="preserve">, il </w:t>
      </w:r>
      <w:proofErr w:type="spellStart"/>
      <w:r w:rsidR="00DE1017" w:rsidRPr="00DE1017">
        <w:rPr>
          <w:rFonts w:asciiTheme="majorHAnsi" w:hAnsiTheme="majorHAnsi" w:cstheme="majorHAnsi"/>
          <w:sz w:val="22"/>
          <w:szCs w:val="22"/>
          <w:lang w:val="it-IT"/>
        </w:rPr>
        <w:t>Cuarto</w:t>
      </w:r>
      <w:proofErr w:type="spellEnd"/>
      <w:r w:rsidR="00DE1017" w:rsidRPr="00DE1017">
        <w:rPr>
          <w:rFonts w:asciiTheme="majorHAnsi" w:hAnsiTheme="majorHAnsi" w:cstheme="majorHAnsi"/>
          <w:sz w:val="22"/>
          <w:szCs w:val="22"/>
          <w:lang w:val="it-IT"/>
        </w:rPr>
        <w:t xml:space="preserve"> del </w:t>
      </w:r>
      <w:proofErr w:type="spellStart"/>
      <w:r w:rsidR="00DE1017" w:rsidRPr="00DE1017">
        <w:rPr>
          <w:rFonts w:asciiTheme="majorHAnsi" w:hAnsiTheme="majorHAnsi" w:cstheme="majorHAnsi"/>
          <w:sz w:val="22"/>
          <w:szCs w:val="22"/>
          <w:lang w:val="it-IT"/>
        </w:rPr>
        <w:t>Rescate</w:t>
      </w:r>
      <w:proofErr w:type="spellEnd"/>
      <w:r w:rsidR="00DE1017">
        <w:rPr>
          <w:rFonts w:asciiTheme="majorHAnsi" w:hAnsiTheme="majorHAnsi" w:cstheme="majorHAnsi"/>
          <w:sz w:val="22"/>
          <w:szCs w:val="22"/>
          <w:lang w:val="it-IT"/>
        </w:rPr>
        <w:t xml:space="preserve">, unica testimonianza di architettura Inca, il </w:t>
      </w:r>
      <w:proofErr w:type="spellStart"/>
      <w:r w:rsidR="00DE1017" w:rsidRPr="00DE1017">
        <w:rPr>
          <w:rFonts w:asciiTheme="majorHAnsi" w:hAnsiTheme="majorHAnsi" w:cstheme="majorHAnsi"/>
          <w:sz w:val="22"/>
          <w:szCs w:val="22"/>
          <w:lang w:val="it-IT"/>
        </w:rPr>
        <w:t>Mirador</w:t>
      </w:r>
      <w:proofErr w:type="spellEnd"/>
      <w:r w:rsidR="00DE1017" w:rsidRPr="00DE1017">
        <w:rPr>
          <w:rFonts w:asciiTheme="majorHAnsi" w:hAnsiTheme="majorHAnsi" w:cstheme="majorHAnsi"/>
          <w:sz w:val="22"/>
          <w:szCs w:val="22"/>
          <w:lang w:val="it-IT"/>
        </w:rPr>
        <w:t xml:space="preserve"> natural</w:t>
      </w:r>
      <w:r w:rsidR="00DE1017">
        <w:rPr>
          <w:rFonts w:asciiTheme="majorHAnsi" w:hAnsiTheme="majorHAnsi" w:cstheme="majorHAnsi"/>
          <w:sz w:val="22"/>
          <w:szCs w:val="22"/>
          <w:lang w:val="it-IT"/>
        </w:rPr>
        <w:t>e</w:t>
      </w:r>
      <w:r w:rsidR="00DE1017" w:rsidRPr="00DE1017">
        <w:rPr>
          <w:rFonts w:asciiTheme="majorHAnsi" w:hAnsiTheme="majorHAnsi" w:cstheme="majorHAnsi"/>
          <w:sz w:val="22"/>
          <w:szCs w:val="22"/>
          <w:lang w:val="it-IT"/>
        </w:rPr>
        <w:t xml:space="preserve"> d</w:t>
      </w:r>
      <w:r w:rsidR="00DE1017">
        <w:rPr>
          <w:rFonts w:asciiTheme="majorHAnsi" w:hAnsiTheme="majorHAnsi" w:cstheme="majorHAnsi"/>
          <w:sz w:val="22"/>
          <w:szCs w:val="22"/>
          <w:lang w:val="it-IT"/>
        </w:rPr>
        <w:t>i</w:t>
      </w:r>
      <w:r w:rsidR="00DE1017" w:rsidRPr="00DE1017">
        <w:rPr>
          <w:rFonts w:asciiTheme="majorHAnsi" w:hAnsiTheme="majorHAnsi" w:cstheme="majorHAnsi"/>
          <w:sz w:val="22"/>
          <w:szCs w:val="22"/>
          <w:lang w:val="it-IT"/>
        </w:rPr>
        <w:t xml:space="preserve"> Santa </w:t>
      </w:r>
      <w:proofErr w:type="spellStart"/>
      <w:r w:rsidR="00DE1017" w:rsidRPr="00DE1017">
        <w:rPr>
          <w:rFonts w:asciiTheme="majorHAnsi" w:hAnsiTheme="majorHAnsi" w:cstheme="majorHAnsi"/>
          <w:sz w:val="22"/>
          <w:szCs w:val="22"/>
          <w:lang w:val="it-IT"/>
        </w:rPr>
        <w:t>Apolonia</w:t>
      </w:r>
      <w:proofErr w:type="spellEnd"/>
      <w:r w:rsidR="00DE1017">
        <w:rPr>
          <w:rFonts w:asciiTheme="majorHAnsi" w:hAnsiTheme="majorHAnsi" w:cstheme="majorHAnsi"/>
          <w:sz w:val="22"/>
          <w:szCs w:val="22"/>
          <w:lang w:val="it-IT"/>
        </w:rPr>
        <w:t xml:space="preserve">, dal quale si ammira </w:t>
      </w:r>
      <w:r w:rsidR="00AB1F47">
        <w:rPr>
          <w:rFonts w:asciiTheme="majorHAnsi" w:hAnsiTheme="majorHAnsi" w:cstheme="majorHAnsi"/>
          <w:sz w:val="22"/>
          <w:szCs w:val="22"/>
          <w:lang w:val="it-IT"/>
        </w:rPr>
        <w:t xml:space="preserve">tutta la città, </w:t>
      </w:r>
      <w:r w:rsidR="001050BC">
        <w:rPr>
          <w:rFonts w:asciiTheme="majorHAnsi" w:hAnsiTheme="majorHAnsi" w:cstheme="majorHAnsi"/>
          <w:sz w:val="22"/>
          <w:szCs w:val="22"/>
          <w:lang w:val="it-IT"/>
        </w:rPr>
        <w:t>e,</w:t>
      </w:r>
      <w:r w:rsidR="00AB1F47">
        <w:rPr>
          <w:rFonts w:asciiTheme="majorHAnsi" w:hAnsiTheme="majorHAnsi" w:cstheme="majorHAnsi"/>
          <w:sz w:val="22"/>
          <w:szCs w:val="22"/>
          <w:lang w:val="it-IT"/>
        </w:rPr>
        <w:t xml:space="preserve"> a soli 20km, il famoso Bosque de </w:t>
      </w:r>
      <w:proofErr w:type="spellStart"/>
      <w:r w:rsidR="00AB1F47">
        <w:rPr>
          <w:rFonts w:asciiTheme="majorHAnsi" w:hAnsiTheme="majorHAnsi" w:cstheme="majorHAnsi"/>
          <w:sz w:val="22"/>
          <w:szCs w:val="22"/>
          <w:lang w:val="it-IT"/>
        </w:rPr>
        <w:t>Piedras</w:t>
      </w:r>
      <w:proofErr w:type="spellEnd"/>
      <w:r w:rsidR="00AB1F47">
        <w:rPr>
          <w:rFonts w:asciiTheme="majorHAnsi" w:hAnsiTheme="majorHAnsi" w:cstheme="majorHAnsi"/>
          <w:sz w:val="22"/>
          <w:szCs w:val="22"/>
          <w:lang w:val="it-IT"/>
        </w:rPr>
        <w:t xml:space="preserve"> di</w:t>
      </w:r>
      <w:r w:rsidR="00AB1F47" w:rsidRPr="00AB1F47">
        <w:rPr>
          <w:rFonts w:asciiTheme="majorHAnsi" w:hAnsiTheme="majorHAnsi" w:cstheme="majorHAnsi"/>
          <w:sz w:val="22"/>
          <w:szCs w:val="22"/>
          <w:lang w:val="it-IT"/>
        </w:rPr>
        <w:t xml:space="preserve"> </w:t>
      </w:r>
      <w:proofErr w:type="spellStart"/>
      <w:r w:rsidR="00AB1F47" w:rsidRPr="00AB1F47">
        <w:rPr>
          <w:rFonts w:asciiTheme="majorHAnsi" w:hAnsiTheme="majorHAnsi" w:cstheme="majorHAnsi"/>
          <w:sz w:val="22"/>
          <w:szCs w:val="22"/>
          <w:lang w:val="it-IT"/>
        </w:rPr>
        <w:t>Cumbemayo</w:t>
      </w:r>
      <w:proofErr w:type="spellEnd"/>
      <w:r w:rsidR="00AB1F47">
        <w:rPr>
          <w:rFonts w:asciiTheme="majorHAnsi" w:hAnsiTheme="majorHAnsi" w:cstheme="majorHAnsi"/>
          <w:sz w:val="22"/>
          <w:szCs w:val="22"/>
          <w:lang w:val="it-IT"/>
        </w:rPr>
        <w:t xml:space="preserve">. </w:t>
      </w:r>
      <w:r w:rsidR="00DE1017">
        <w:rPr>
          <w:rFonts w:asciiTheme="majorHAnsi" w:hAnsiTheme="majorHAnsi" w:cstheme="majorHAnsi"/>
          <w:sz w:val="22"/>
          <w:szCs w:val="22"/>
          <w:lang w:val="it-IT"/>
        </w:rPr>
        <w:t xml:space="preserve">Dopo la festa e le danze del Carnevale è poi possibile </w:t>
      </w:r>
      <w:r w:rsidR="00AB1F47">
        <w:rPr>
          <w:rFonts w:asciiTheme="majorHAnsi" w:hAnsiTheme="majorHAnsi" w:cstheme="majorHAnsi"/>
          <w:sz w:val="22"/>
          <w:szCs w:val="22"/>
          <w:lang w:val="it-IT"/>
        </w:rPr>
        <w:t>godersi</w:t>
      </w:r>
      <w:r w:rsidR="00DE1017">
        <w:rPr>
          <w:rFonts w:asciiTheme="majorHAnsi" w:hAnsiTheme="majorHAnsi" w:cstheme="majorHAnsi"/>
          <w:sz w:val="22"/>
          <w:szCs w:val="22"/>
          <w:lang w:val="it-IT"/>
        </w:rPr>
        <w:t xml:space="preserve"> un po’ di relax presso i vicini </w:t>
      </w:r>
      <w:proofErr w:type="spellStart"/>
      <w:r w:rsidR="00DE1017" w:rsidRPr="00DE1017">
        <w:rPr>
          <w:rFonts w:asciiTheme="majorHAnsi" w:hAnsiTheme="majorHAnsi" w:cstheme="majorHAnsi"/>
          <w:sz w:val="22"/>
          <w:szCs w:val="22"/>
          <w:lang w:val="it-IT"/>
        </w:rPr>
        <w:t>Baños</w:t>
      </w:r>
      <w:proofErr w:type="spellEnd"/>
      <w:r w:rsidR="00DE1017" w:rsidRPr="00DE1017">
        <w:rPr>
          <w:rFonts w:asciiTheme="majorHAnsi" w:hAnsiTheme="majorHAnsi" w:cstheme="majorHAnsi"/>
          <w:sz w:val="22"/>
          <w:szCs w:val="22"/>
          <w:lang w:val="it-IT"/>
        </w:rPr>
        <w:t xml:space="preserve"> del Inca</w:t>
      </w:r>
      <w:r w:rsidR="00DE1017">
        <w:rPr>
          <w:rFonts w:asciiTheme="majorHAnsi" w:hAnsiTheme="majorHAnsi" w:cstheme="majorHAnsi"/>
          <w:sz w:val="22"/>
          <w:szCs w:val="22"/>
          <w:lang w:val="it-IT"/>
        </w:rPr>
        <w:t xml:space="preserve">, celebri per la </w:t>
      </w:r>
      <w:proofErr w:type="spellStart"/>
      <w:r w:rsidR="00DE1017" w:rsidRPr="00DE1017">
        <w:rPr>
          <w:rFonts w:asciiTheme="majorHAnsi" w:hAnsiTheme="majorHAnsi" w:cstheme="majorHAnsi"/>
          <w:sz w:val="22"/>
          <w:szCs w:val="22"/>
          <w:lang w:val="it-IT"/>
        </w:rPr>
        <w:t>Poza</w:t>
      </w:r>
      <w:proofErr w:type="spellEnd"/>
      <w:r w:rsidR="00DE1017" w:rsidRPr="00DE1017">
        <w:rPr>
          <w:rFonts w:asciiTheme="majorHAnsi" w:hAnsiTheme="majorHAnsi" w:cstheme="majorHAnsi"/>
          <w:sz w:val="22"/>
          <w:szCs w:val="22"/>
          <w:lang w:val="it-IT"/>
        </w:rPr>
        <w:t xml:space="preserve"> del Inca</w:t>
      </w:r>
      <w:r w:rsidR="00DE1017">
        <w:rPr>
          <w:rFonts w:asciiTheme="majorHAnsi" w:hAnsiTheme="majorHAnsi" w:cstheme="majorHAnsi"/>
          <w:sz w:val="22"/>
          <w:szCs w:val="22"/>
          <w:lang w:val="it-IT"/>
        </w:rPr>
        <w:t xml:space="preserve">, dove si recava il sovrano </w:t>
      </w:r>
      <w:proofErr w:type="spellStart"/>
      <w:r w:rsidR="00DE1017" w:rsidRPr="00DE1017">
        <w:rPr>
          <w:rFonts w:asciiTheme="majorHAnsi" w:hAnsiTheme="majorHAnsi" w:cstheme="majorHAnsi"/>
          <w:sz w:val="22"/>
          <w:szCs w:val="22"/>
          <w:lang w:val="it-IT"/>
        </w:rPr>
        <w:t>Atahualpa</w:t>
      </w:r>
      <w:proofErr w:type="spellEnd"/>
      <w:r w:rsidR="00DE1017">
        <w:rPr>
          <w:rFonts w:asciiTheme="majorHAnsi" w:hAnsiTheme="majorHAnsi" w:cstheme="majorHAnsi"/>
          <w:sz w:val="22"/>
          <w:szCs w:val="22"/>
          <w:lang w:val="it-IT"/>
        </w:rPr>
        <w:t xml:space="preserve"> per ritrovare le forze. </w:t>
      </w:r>
    </w:p>
    <w:p w14:paraId="19C977DA" w14:textId="562DC001" w:rsidR="000C08CF" w:rsidRDefault="00AB1F47" w:rsidP="00743EFF">
      <w:pPr>
        <w:jc w:val="both"/>
        <w:rPr>
          <w:rFonts w:asciiTheme="majorHAnsi" w:hAnsiTheme="majorHAnsi" w:cstheme="majorHAnsi"/>
          <w:sz w:val="22"/>
          <w:szCs w:val="22"/>
          <w:lang w:val="it-IT"/>
        </w:rPr>
      </w:pPr>
      <w:r>
        <w:rPr>
          <w:rFonts w:asciiTheme="majorHAnsi" w:hAnsiTheme="majorHAnsi" w:cstheme="majorHAnsi"/>
          <w:sz w:val="22"/>
          <w:szCs w:val="22"/>
          <w:lang w:val="it-IT"/>
        </w:rPr>
        <w:t xml:space="preserve">Anche nell’Alto </w:t>
      </w:r>
      <w:r w:rsidR="000C08CF" w:rsidRPr="000C08CF">
        <w:rPr>
          <w:rFonts w:asciiTheme="majorHAnsi" w:hAnsiTheme="majorHAnsi" w:cstheme="majorHAnsi"/>
          <w:sz w:val="22"/>
          <w:szCs w:val="22"/>
          <w:lang w:val="it-IT"/>
        </w:rPr>
        <w:t>Ma</w:t>
      </w:r>
      <w:r w:rsidR="000C08CF">
        <w:rPr>
          <w:rFonts w:asciiTheme="majorHAnsi" w:hAnsiTheme="majorHAnsi" w:cstheme="majorHAnsi"/>
          <w:sz w:val="22"/>
          <w:szCs w:val="22"/>
          <w:lang w:val="it-IT"/>
        </w:rPr>
        <w:t>y</w:t>
      </w:r>
      <w:r>
        <w:rPr>
          <w:rFonts w:asciiTheme="majorHAnsi" w:hAnsiTheme="majorHAnsi" w:cstheme="majorHAnsi"/>
          <w:sz w:val="22"/>
          <w:szCs w:val="22"/>
          <w:lang w:val="it-IT"/>
        </w:rPr>
        <w:t xml:space="preserve">o, nella </w:t>
      </w:r>
      <w:r w:rsidR="000C08CF" w:rsidRPr="000C08CF">
        <w:rPr>
          <w:rFonts w:asciiTheme="majorHAnsi" w:hAnsiTheme="majorHAnsi" w:cstheme="majorHAnsi"/>
          <w:sz w:val="22"/>
          <w:szCs w:val="22"/>
          <w:lang w:val="it-IT"/>
        </w:rPr>
        <w:t xml:space="preserve">città di </w:t>
      </w:r>
      <w:proofErr w:type="spellStart"/>
      <w:r w:rsidR="000C08CF" w:rsidRPr="000C08CF">
        <w:rPr>
          <w:rFonts w:asciiTheme="majorHAnsi" w:hAnsiTheme="majorHAnsi" w:cstheme="majorHAnsi"/>
          <w:sz w:val="22"/>
          <w:szCs w:val="22"/>
          <w:lang w:val="it-IT"/>
        </w:rPr>
        <w:t>Rioja</w:t>
      </w:r>
      <w:proofErr w:type="spellEnd"/>
      <w:r>
        <w:rPr>
          <w:rFonts w:asciiTheme="majorHAnsi" w:hAnsiTheme="majorHAnsi" w:cstheme="majorHAnsi"/>
          <w:sz w:val="22"/>
          <w:szCs w:val="22"/>
          <w:lang w:val="it-IT"/>
        </w:rPr>
        <w:t>, ci si prepara al</w:t>
      </w:r>
      <w:r w:rsidR="000C08CF" w:rsidRPr="000C08CF">
        <w:rPr>
          <w:rFonts w:asciiTheme="majorHAnsi" w:hAnsiTheme="majorHAnsi" w:cstheme="majorHAnsi"/>
          <w:sz w:val="22"/>
          <w:szCs w:val="22"/>
          <w:lang w:val="it-IT"/>
        </w:rPr>
        <w:t xml:space="preserve"> Carnevale </w:t>
      </w:r>
      <w:proofErr w:type="spellStart"/>
      <w:r w:rsidR="000C08CF" w:rsidRPr="000C08CF">
        <w:rPr>
          <w:rFonts w:asciiTheme="majorHAnsi" w:hAnsiTheme="majorHAnsi" w:cstheme="majorHAnsi"/>
          <w:sz w:val="22"/>
          <w:szCs w:val="22"/>
          <w:lang w:val="it-IT"/>
        </w:rPr>
        <w:t>Riojano</w:t>
      </w:r>
      <w:proofErr w:type="spellEnd"/>
      <w:r>
        <w:rPr>
          <w:rFonts w:asciiTheme="majorHAnsi" w:hAnsiTheme="majorHAnsi" w:cstheme="majorHAnsi"/>
          <w:sz w:val="22"/>
          <w:szCs w:val="22"/>
          <w:lang w:val="it-IT"/>
        </w:rPr>
        <w:t>. La festa s</w:t>
      </w:r>
      <w:r w:rsidR="000C08CF" w:rsidRPr="000C08CF">
        <w:rPr>
          <w:rFonts w:asciiTheme="majorHAnsi" w:hAnsiTheme="majorHAnsi" w:cstheme="majorHAnsi"/>
          <w:sz w:val="22"/>
          <w:szCs w:val="22"/>
          <w:lang w:val="it-IT"/>
        </w:rPr>
        <w:t>i celebrerà d</w:t>
      </w:r>
      <w:r w:rsidR="000C08CF">
        <w:rPr>
          <w:rFonts w:asciiTheme="majorHAnsi" w:hAnsiTheme="majorHAnsi" w:cstheme="majorHAnsi"/>
          <w:sz w:val="22"/>
          <w:szCs w:val="22"/>
          <w:lang w:val="it-IT"/>
        </w:rPr>
        <w:t>a</w:t>
      </w:r>
      <w:r w:rsidR="000C08CF" w:rsidRPr="000C08CF">
        <w:rPr>
          <w:rFonts w:asciiTheme="majorHAnsi" w:hAnsiTheme="majorHAnsi" w:cstheme="majorHAnsi"/>
          <w:sz w:val="22"/>
          <w:szCs w:val="22"/>
          <w:lang w:val="it-IT"/>
        </w:rPr>
        <w:t xml:space="preserve">l 21 febbraio al 2 marzo, </w:t>
      </w:r>
      <w:r w:rsidR="000C08CF">
        <w:rPr>
          <w:rFonts w:asciiTheme="majorHAnsi" w:hAnsiTheme="majorHAnsi" w:cstheme="majorHAnsi"/>
          <w:sz w:val="22"/>
          <w:szCs w:val="22"/>
          <w:lang w:val="it-IT"/>
        </w:rPr>
        <w:t>richiamando sia la p</w:t>
      </w:r>
      <w:r w:rsidR="000C08CF" w:rsidRPr="000C08CF">
        <w:rPr>
          <w:rFonts w:asciiTheme="majorHAnsi" w:hAnsiTheme="majorHAnsi" w:cstheme="majorHAnsi"/>
          <w:sz w:val="22"/>
          <w:szCs w:val="22"/>
          <w:lang w:val="it-IT"/>
        </w:rPr>
        <w:t>opolazione</w:t>
      </w:r>
      <w:r w:rsidR="000C08CF">
        <w:rPr>
          <w:rFonts w:asciiTheme="majorHAnsi" w:hAnsiTheme="majorHAnsi" w:cstheme="majorHAnsi"/>
          <w:sz w:val="22"/>
          <w:szCs w:val="22"/>
          <w:lang w:val="it-IT"/>
        </w:rPr>
        <w:t xml:space="preserve"> locale sia centinaia</w:t>
      </w:r>
      <w:r>
        <w:rPr>
          <w:rFonts w:asciiTheme="majorHAnsi" w:hAnsiTheme="majorHAnsi" w:cstheme="majorHAnsi"/>
          <w:sz w:val="22"/>
          <w:szCs w:val="22"/>
          <w:lang w:val="it-IT"/>
        </w:rPr>
        <w:t xml:space="preserve"> visitatori e </w:t>
      </w:r>
      <w:r w:rsidR="000C08CF">
        <w:rPr>
          <w:rFonts w:asciiTheme="majorHAnsi" w:hAnsiTheme="majorHAnsi" w:cstheme="majorHAnsi"/>
          <w:sz w:val="22"/>
          <w:szCs w:val="22"/>
          <w:lang w:val="it-IT"/>
        </w:rPr>
        <w:t>promuovendo</w:t>
      </w:r>
      <w:r w:rsidR="000C08CF" w:rsidRPr="000C08CF">
        <w:rPr>
          <w:rFonts w:asciiTheme="majorHAnsi" w:hAnsiTheme="majorHAnsi" w:cstheme="majorHAnsi"/>
          <w:sz w:val="22"/>
          <w:szCs w:val="22"/>
          <w:lang w:val="it-IT"/>
        </w:rPr>
        <w:t xml:space="preserve"> le diverse attrattive turistiche della regione </w:t>
      </w:r>
      <w:r>
        <w:rPr>
          <w:rFonts w:asciiTheme="majorHAnsi" w:hAnsiTheme="majorHAnsi" w:cstheme="majorHAnsi"/>
          <w:sz w:val="22"/>
          <w:szCs w:val="22"/>
          <w:lang w:val="it-IT"/>
        </w:rPr>
        <w:t xml:space="preserve">di </w:t>
      </w:r>
      <w:r w:rsidR="000C08CF" w:rsidRPr="000C08CF">
        <w:rPr>
          <w:rFonts w:asciiTheme="majorHAnsi" w:hAnsiTheme="majorHAnsi" w:cstheme="majorHAnsi"/>
          <w:sz w:val="22"/>
          <w:szCs w:val="22"/>
          <w:lang w:val="it-IT"/>
        </w:rPr>
        <w:t>San Martin.</w:t>
      </w:r>
      <w:r w:rsidR="000C08CF">
        <w:rPr>
          <w:rFonts w:asciiTheme="majorHAnsi" w:hAnsiTheme="majorHAnsi" w:cstheme="majorHAnsi"/>
          <w:sz w:val="22"/>
          <w:szCs w:val="22"/>
          <w:lang w:val="it-IT"/>
        </w:rPr>
        <w:t xml:space="preserve">  La cittadina</w:t>
      </w:r>
      <w:r w:rsidR="000C08CF" w:rsidRPr="000C08CF">
        <w:rPr>
          <w:rFonts w:asciiTheme="majorHAnsi" w:hAnsiTheme="majorHAnsi" w:cstheme="majorHAnsi"/>
          <w:sz w:val="22"/>
          <w:szCs w:val="22"/>
          <w:lang w:val="it-IT"/>
        </w:rPr>
        <w:t xml:space="preserve">, </w:t>
      </w:r>
      <w:r w:rsidR="000C08CF">
        <w:rPr>
          <w:rFonts w:asciiTheme="majorHAnsi" w:hAnsiTheme="majorHAnsi" w:cstheme="majorHAnsi"/>
          <w:sz w:val="22"/>
          <w:szCs w:val="22"/>
          <w:lang w:val="it-IT"/>
        </w:rPr>
        <w:t>celebre per i suoi</w:t>
      </w:r>
      <w:r w:rsidR="000C08CF" w:rsidRPr="000C08CF">
        <w:rPr>
          <w:rFonts w:asciiTheme="majorHAnsi" w:hAnsiTheme="majorHAnsi" w:cstheme="majorHAnsi"/>
          <w:sz w:val="22"/>
          <w:szCs w:val="22"/>
          <w:lang w:val="it-IT"/>
        </w:rPr>
        <w:t xml:space="preserve"> cappelli di paglia </w:t>
      </w:r>
      <w:proofErr w:type="spellStart"/>
      <w:r w:rsidR="000C08CF" w:rsidRPr="000C08CF">
        <w:rPr>
          <w:rFonts w:asciiTheme="majorHAnsi" w:hAnsiTheme="majorHAnsi" w:cstheme="majorHAnsi"/>
          <w:sz w:val="22"/>
          <w:szCs w:val="22"/>
          <w:lang w:val="it-IT"/>
        </w:rPr>
        <w:t>bombonaje</w:t>
      </w:r>
      <w:proofErr w:type="spellEnd"/>
      <w:r w:rsidR="000C08CF" w:rsidRPr="000C08CF">
        <w:rPr>
          <w:rFonts w:asciiTheme="majorHAnsi" w:hAnsiTheme="majorHAnsi" w:cstheme="majorHAnsi"/>
          <w:sz w:val="22"/>
          <w:szCs w:val="22"/>
          <w:lang w:val="it-IT"/>
        </w:rPr>
        <w:t>, si ves</w:t>
      </w:r>
      <w:r w:rsidR="000C08CF">
        <w:rPr>
          <w:rFonts w:asciiTheme="majorHAnsi" w:hAnsiTheme="majorHAnsi" w:cstheme="majorHAnsi"/>
          <w:sz w:val="22"/>
          <w:szCs w:val="22"/>
          <w:lang w:val="it-IT"/>
        </w:rPr>
        <w:t xml:space="preserve">te a festa e si circonda di musica e </w:t>
      </w:r>
      <w:r w:rsidR="000C08CF" w:rsidRPr="000C08CF">
        <w:rPr>
          <w:rFonts w:asciiTheme="majorHAnsi" w:hAnsiTheme="majorHAnsi" w:cstheme="majorHAnsi"/>
          <w:sz w:val="22"/>
          <w:szCs w:val="22"/>
          <w:lang w:val="it-IT"/>
        </w:rPr>
        <w:t>color</w:t>
      </w:r>
      <w:r w:rsidR="000C08CF">
        <w:rPr>
          <w:rFonts w:asciiTheme="majorHAnsi" w:hAnsiTheme="majorHAnsi" w:cstheme="majorHAnsi"/>
          <w:sz w:val="22"/>
          <w:szCs w:val="22"/>
          <w:lang w:val="it-IT"/>
        </w:rPr>
        <w:t>i</w:t>
      </w:r>
      <w:r w:rsidR="000C08CF" w:rsidRPr="000C08CF">
        <w:rPr>
          <w:rFonts w:asciiTheme="majorHAnsi" w:hAnsiTheme="majorHAnsi" w:cstheme="majorHAnsi"/>
          <w:sz w:val="22"/>
          <w:szCs w:val="22"/>
          <w:lang w:val="it-IT"/>
        </w:rPr>
        <w:t xml:space="preserve"> grazie all'organizzazione de</w:t>
      </w:r>
      <w:r w:rsidR="000C08CF">
        <w:rPr>
          <w:rFonts w:asciiTheme="majorHAnsi" w:hAnsiTheme="majorHAnsi" w:cstheme="majorHAnsi"/>
          <w:sz w:val="22"/>
          <w:szCs w:val="22"/>
          <w:lang w:val="it-IT"/>
        </w:rPr>
        <w:t>l Patronato del Carnevale, con il sostegno</w:t>
      </w:r>
      <w:r w:rsidR="000C08CF" w:rsidRPr="000C08CF">
        <w:rPr>
          <w:rFonts w:asciiTheme="majorHAnsi" w:hAnsiTheme="majorHAnsi" w:cstheme="majorHAnsi"/>
          <w:sz w:val="22"/>
          <w:szCs w:val="22"/>
          <w:lang w:val="it-IT"/>
        </w:rPr>
        <w:t xml:space="preserve"> della Municipalità di </w:t>
      </w:r>
      <w:proofErr w:type="spellStart"/>
      <w:r w:rsidR="000C08CF" w:rsidRPr="000C08CF">
        <w:rPr>
          <w:rFonts w:asciiTheme="majorHAnsi" w:hAnsiTheme="majorHAnsi" w:cstheme="majorHAnsi"/>
          <w:sz w:val="22"/>
          <w:szCs w:val="22"/>
          <w:lang w:val="it-IT"/>
        </w:rPr>
        <w:t>Rioja</w:t>
      </w:r>
      <w:proofErr w:type="spellEnd"/>
      <w:r w:rsidR="000C08CF" w:rsidRPr="000C08CF">
        <w:rPr>
          <w:rFonts w:asciiTheme="majorHAnsi" w:hAnsiTheme="majorHAnsi" w:cstheme="majorHAnsi"/>
          <w:sz w:val="22"/>
          <w:szCs w:val="22"/>
          <w:lang w:val="it-IT"/>
        </w:rPr>
        <w:t>, Ministero di Cultura e la Regione San Martin.</w:t>
      </w:r>
      <w:r w:rsidR="000C08CF">
        <w:rPr>
          <w:rFonts w:asciiTheme="majorHAnsi" w:hAnsiTheme="majorHAnsi" w:cstheme="majorHAnsi"/>
          <w:sz w:val="22"/>
          <w:szCs w:val="22"/>
          <w:lang w:val="it-IT"/>
        </w:rPr>
        <w:t xml:space="preserve"> Fervono i preparativi per le celebrazioni e le diverse organizzazioni di </w:t>
      </w:r>
      <w:proofErr w:type="spellStart"/>
      <w:r w:rsidR="000C08CF">
        <w:rPr>
          <w:rFonts w:asciiTheme="majorHAnsi" w:hAnsiTheme="majorHAnsi" w:cstheme="majorHAnsi"/>
          <w:sz w:val="22"/>
          <w:szCs w:val="22"/>
          <w:lang w:val="it-IT"/>
        </w:rPr>
        <w:t>R</w:t>
      </w:r>
      <w:r w:rsidR="005C7908">
        <w:rPr>
          <w:rFonts w:asciiTheme="majorHAnsi" w:hAnsiTheme="majorHAnsi" w:cstheme="majorHAnsi"/>
          <w:sz w:val="22"/>
          <w:szCs w:val="22"/>
          <w:lang w:val="it-IT"/>
        </w:rPr>
        <w:t>i</w:t>
      </w:r>
      <w:r w:rsidR="000C08CF">
        <w:rPr>
          <w:rFonts w:asciiTheme="majorHAnsi" w:hAnsiTheme="majorHAnsi" w:cstheme="majorHAnsi"/>
          <w:sz w:val="22"/>
          <w:szCs w:val="22"/>
          <w:lang w:val="it-IT"/>
        </w:rPr>
        <w:t>oja</w:t>
      </w:r>
      <w:proofErr w:type="spellEnd"/>
      <w:r w:rsidR="000C08CF">
        <w:rPr>
          <w:rFonts w:asciiTheme="majorHAnsi" w:hAnsiTheme="majorHAnsi" w:cstheme="majorHAnsi"/>
          <w:sz w:val="22"/>
          <w:szCs w:val="22"/>
          <w:lang w:val="it-IT"/>
        </w:rPr>
        <w:t xml:space="preserve"> si preparano a condividere i propri colori, danze, aromi e sapori offrendo ai visitatori il meglio del carnevale più felice e pittoresco della selva peruviana. Il programma prevede l’incoronazione della </w:t>
      </w:r>
      <w:proofErr w:type="spellStart"/>
      <w:r w:rsidR="000C08CF" w:rsidRPr="000C08CF">
        <w:rPr>
          <w:rFonts w:asciiTheme="majorHAnsi" w:hAnsiTheme="majorHAnsi" w:cstheme="majorHAnsi"/>
          <w:sz w:val="22"/>
          <w:szCs w:val="22"/>
          <w:lang w:val="it-IT"/>
        </w:rPr>
        <w:t>Señorita</w:t>
      </w:r>
      <w:proofErr w:type="spellEnd"/>
      <w:r w:rsidR="000C08CF" w:rsidRPr="000C08CF">
        <w:rPr>
          <w:rFonts w:asciiTheme="majorHAnsi" w:hAnsiTheme="majorHAnsi" w:cstheme="majorHAnsi"/>
          <w:sz w:val="22"/>
          <w:szCs w:val="22"/>
          <w:lang w:val="it-IT"/>
        </w:rPr>
        <w:t xml:space="preserve"> </w:t>
      </w:r>
      <w:proofErr w:type="spellStart"/>
      <w:r w:rsidR="000C08CF" w:rsidRPr="000C08CF">
        <w:rPr>
          <w:rFonts w:asciiTheme="majorHAnsi" w:hAnsiTheme="majorHAnsi" w:cstheme="majorHAnsi"/>
          <w:sz w:val="22"/>
          <w:szCs w:val="22"/>
          <w:lang w:val="it-IT"/>
        </w:rPr>
        <w:t>Carnaval</w:t>
      </w:r>
      <w:proofErr w:type="spellEnd"/>
      <w:r w:rsidR="000C08CF">
        <w:rPr>
          <w:rFonts w:asciiTheme="majorHAnsi" w:hAnsiTheme="majorHAnsi" w:cstheme="majorHAnsi"/>
          <w:sz w:val="22"/>
          <w:szCs w:val="22"/>
          <w:lang w:val="it-IT"/>
        </w:rPr>
        <w:t xml:space="preserve">, circuiti turistici, rappresentazioni artistico </w:t>
      </w:r>
      <w:r w:rsidR="00990541">
        <w:rPr>
          <w:rFonts w:asciiTheme="majorHAnsi" w:hAnsiTheme="majorHAnsi" w:cstheme="majorHAnsi"/>
          <w:sz w:val="22"/>
          <w:szCs w:val="22"/>
          <w:lang w:val="it-IT"/>
        </w:rPr>
        <w:t>–</w:t>
      </w:r>
      <w:r w:rsidR="000C08CF">
        <w:rPr>
          <w:rFonts w:asciiTheme="majorHAnsi" w:hAnsiTheme="majorHAnsi" w:cstheme="majorHAnsi"/>
          <w:sz w:val="22"/>
          <w:szCs w:val="22"/>
          <w:lang w:val="it-IT"/>
        </w:rPr>
        <w:t xml:space="preserve"> musicali</w:t>
      </w:r>
      <w:r w:rsidR="00990541">
        <w:rPr>
          <w:rFonts w:asciiTheme="majorHAnsi" w:hAnsiTheme="majorHAnsi" w:cstheme="majorHAnsi"/>
          <w:sz w:val="22"/>
          <w:szCs w:val="22"/>
          <w:lang w:val="it-IT"/>
        </w:rPr>
        <w:t xml:space="preserve">, circoli letterari e competizioni tra gruppi. </w:t>
      </w:r>
      <w:r w:rsidR="00990541" w:rsidRPr="00AB1F47">
        <w:rPr>
          <w:rFonts w:asciiTheme="majorHAnsi" w:hAnsiTheme="majorHAnsi" w:cstheme="majorHAnsi"/>
          <w:sz w:val="22"/>
          <w:szCs w:val="22"/>
          <w:lang w:val="it-IT"/>
        </w:rPr>
        <w:t>La natura che circonda la città permette, inoltre, ai visitatori di visitare meravigliose grotte, fiumi, boschi, cascate e riserve naturali, accompagnati da una storia millenaria e da miti e leggende suggestivi.</w:t>
      </w:r>
      <w:r w:rsidR="00FD5550">
        <w:rPr>
          <w:rFonts w:asciiTheme="majorHAnsi" w:hAnsiTheme="majorHAnsi" w:cstheme="majorHAnsi"/>
          <w:sz w:val="22"/>
          <w:szCs w:val="22"/>
          <w:lang w:val="it-IT"/>
        </w:rPr>
        <w:t xml:space="preserve"> </w:t>
      </w:r>
    </w:p>
    <w:p w14:paraId="7DE0F329" w14:textId="038A1A9D" w:rsidR="000C08CF" w:rsidRDefault="00C94D06" w:rsidP="00743EFF">
      <w:pPr>
        <w:jc w:val="both"/>
        <w:rPr>
          <w:rFonts w:asciiTheme="majorHAnsi" w:hAnsiTheme="majorHAnsi" w:cstheme="majorHAnsi"/>
          <w:sz w:val="22"/>
          <w:szCs w:val="22"/>
          <w:lang w:val="it-IT"/>
        </w:rPr>
      </w:pPr>
      <w:hyperlink r:id="rId30" w:history="1">
        <w:r w:rsidR="000C08CF" w:rsidRPr="00F15E90">
          <w:rPr>
            <w:rStyle w:val="Collegamentoipertestuale"/>
            <w:rFonts w:asciiTheme="majorHAnsi" w:hAnsiTheme="majorHAnsi" w:cstheme="majorHAnsi"/>
            <w:sz w:val="22"/>
            <w:szCs w:val="22"/>
            <w:lang w:val="it-IT"/>
          </w:rPr>
          <w:t>http://www.portaldeturismo.pe/noticia/carnaval-de-rioja-la-festividad-mas-alegre-y-grande-de-la-selva-peruana</w:t>
        </w:r>
      </w:hyperlink>
      <w:r w:rsidR="000C08CF">
        <w:rPr>
          <w:rFonts w:asciiTheme="majorHAnsi" w:hAnsiTheme="majorHAnsi" w:cstheme="majorHAnsi"/>
          <w:sz w:val="22"/>
          <w:szCs w:val="22"/>
          <w:lang w:val="it-IT"/>
        </w:rPr>
        <w:t xml:space="preserve"> </w:t>
      </w:r>
    </w:p>
    <w:p w14:paraId="09E0BB86" w14:textId="729CE75F" w:rsidR="00FD5550" w:rsidRDefault="00C94D06" w:rsidP="00743EFF">
      <w:pPr>
        <w:jc w:val="both"/>
        <w:rPr>
          <w:rFonts w:asciiTheme="majorHAnsi" w:hAnsiTheme="majorHAnsi" w:cstheme="majorHAnsi"/>
          <w:sz w:val="22"/>
          <w:szCs w:val="22"/>
          <w:lang w:val="it-IT"/>
        </w:rPr>
      </w:pPr>
      <w:hyperlink r:id="rId31" w:history="1">
        <w:r w:rsidR="00FD5550" w:rsidRPr="009B61A7">
          <w:rPr>
            <w:rStyle w:val="Collegamentoipertestuale"/>
            <w:rFonts w:asciiTheme="majorHAnsi" w:hAnsiTheme="majorHAnsi" w:cstheme="majorHAnsi"/>
            <w:sz w:val="22"/>
            <w:szCs w:val="22"/>
            <w:lang w:val="it-IT"/>
          </w:rPr>
          <w:t>http://www.laindustria.pe/nota/4110-conoce-la-programacin-completa-sobre-el-carnaval-de-cajamarca-2019</w:t>
        </w:r>
      </w:hyperlink>
      <w:r w:rsidR="00FD5550">
        <w:rPr>
          <w:rFonts w:asciiTheme="majorHAnsi" w:hAnsiTheme="majorHAnsi" w:cstheme="majorHAnsi"/>
          <w:sz w:val="22"/>
          <w:szCs w:val="22"/>
          <w:lang w:val="it-IT"/>
        </w:rPr>
        <w:t xml:space="preserve"> </w:t>
      </w:r>
    </w:p>
    <w:p w14:paraId="0ED371E4" w14:textId="77777777" w:rsidR="000C08CF" w:rsidRDefault="000C08CF" w:rsidP="00743EFF">
      <w:pPr>
        <w:jc w:val="both"/>
        <w:rPr>
          <w:rFonts w:asciiTheme="majorHAnsi" w:hAnsiTheme="majorHAnsi" w:cstheme="majorHAnsi"/>
          <w:sz w:val="22"/>
          <w:szCs w:val="22"/>
          <w:lang w:val="it-IT"/>
        </w:rPr>
      </w:pPr>
    </w:p>
    <w:sectPr w:rsidR="000C08CF" w:rsidSect="00954113">
      <w:headerReference w:type="default" r:id="rId32"/>
      <w:footerReference w:type="default" r:id="rId33"/>
      <w:headerReference w:type="first" r:id="rId34"/>
      <w:footerReference w:type="first" r:id="rId35"/>
      <w:pgSz w:w="11900" w:h="16840"/>
      <w:pgMar w:top="2127" w:right="1134" w:bottom="2835" w:left="993" w:header="1021" w:footer="45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781F14" w14:textId="77777777" w:rsidR="00D8018E" w:rsidRDefault="00D8018E" w:rsidP="00DD0683">
      <w:r>
        <w:separator/>
      </w:r>
    </w:p>
  </w:endnote>
  <w:endnote w:type="continuationSeparator" w:id="0">
    <w:p w14:paraId="4AD7427F" w14:textId="77777777" w:rsidR="00D8018E" w:rsidRDefault="00D8018E" w:rsidP="00DD06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E00006FF" w:usb1="420024FF" w:usb2="02000000" w:usb3="00000000" w:csb0="0000019F" w:csb1="00000000"/>
  </w:font>
  <w:font w:name="Mongolian Baiti">
    <w:panose1 w:val="03000500000000000000"/>
    <w:charset w:val="00"/>
    <w:family w:val="script"/>
    <w:pitch w:val="variable"/>
    <w:sig w:usb0="80000023" w:usb1="00000000" w:usb2="00020000" w:usb3="00000000" w:csb0="00000001"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Futura Bk BT">
    <w:altName w:val="Times New Roman"/>
    <w:charset w:val="00"/>
    <w:family w:val="swiss"/>
    <w:pitch w:val="variable"/>
  </w:font>
  <w:font w:name="Tahoma">
    <w:panose1 w:val="020B0604030504040204"/>
    <w:charset w:val="00"/>
    <w:family w:val="swiss"/>
    <w:pitch w:val="variable"/>
    <w:sig w:usb0="E1002EFF" w:usb1="C000605B" w:usb2="00000029" w:usb3="00000000" w:csb0="000101FF" w:csb1="00000000"/>
  </w:font>
  <w:font w:name="Lucida Grande">
    <w:altName w:val="Arial"/>
    <w:charset w:val="00"/>
    <w:family w:val="swiss"/>
    <w:pitch w:val="variable"/>
    <w:sig w:usb0="00000000" w:usb1="5000A1FF" w:usb2="00000000" w:usb3="00000000" w:csb0="000001BF" w:csb1="00000000"/>
  </w:font>
  <w:font w:name="Helvetica">
    <w:panose1 w:val="020B06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9528372"/>
      <w:docPartObj>
        <w:docPartGallery w:val="Page Numbers (Bottom of Page)"/>
        <w:docPartUnique/>
      </w:docPartObj>
    </w:sdtPr>
    <w:sdtEndPr>
      <w:rPr>
        <w:rFonts w:asciiTheme="majorHAnsi" w:hAnsiTheme="majorHAnsi" w:cstheme="majorHAnsi"/>
        <w:sz w:val="22"/>
        <w:szCs w:val="22"/>
      </w:rPr>
    </w:sdtEndPr>
    <w:sdtContent>
      <w:p w14:paraId="266D9905" w14:textId="2BAD0FCE" w:rsidR="001409D2" w:rsidRPr="00D41D2D" w:rsidRDefault="001409D2" w:rsidP="00D41D2D">
        <w:pPr>
          <w:pStyle w:val="Pidipagina"/>
          <w:tabs>
            <w:tab w:val="clear" w:pos="9638"/>
            <w:tab w:val="right" w:pos="9348"/>
          </w:tabs>
          <w:jc w:val="right"/>
          <w:rPr>
            <w:rFonts w:asciiTheme="majorHAnsi" w:hAnsiTheme="majorHAnsi" w:cstheme="majorHAnsi"/>
            <w:sz w:val="22"/>
            <w:szCs w:val="22"/>
          </w:rPr>
        </w:pPr>
        <w:r w:rsidRPr="00D41D2D">
          <w:rPr>
            <w:rFonts w:asciiTheme="majorHAnsi" w:hAnsiTheme="majorHAnsi" w:cstheme="majorHAnsi"/>
            <w:sz w:val="22"/>
            <w:szCs w:val="22"/>
          </w:rPr>
          <w:fldChar w:fldCharType="begin"/>
        </w:r>
        <w:r w:rsidRPr="00D41D2D">
          <w:rPr>
            <w:rFonts w:asciiTheme="majorHAnsi" w:hAnsiTheme="majorHAnsi" w:cstheme="majorHAnsi"/>
            <w:sz w:val="22"/>
            <w:szCs w:val="22"/>
          </w:rPr>
          <w:instrText>PAGE   \* MERGEFORMAT</w:instrText>
        </w:r>
        <w:r w:rsidRPr="00D41D2D">
          <w:rPr>
            <w:rFonts w:asciiTheme="majorHAnsi" w:hAnsiTheme="majorHAnsi" w:cstheme="majorHAnsi"/>
            <w:sz w:val="22"/>
            <w:szCs w:val="22"/>
          </w:rPr>
          <w:fldChar w:fldCharType="separate"/>
        </w:r>
        <w:r w:rsidR="00C94D06" w:rsidRPr="00C94D06">
          <w:rPr>
            <w:rFonts w:asciiTheme="majorHAnsi" w:hAnsiTheme="majorHAnsi" w:cstheme="majorHAnsi"/>
            <w:noProof/>
            <w:sz w:val="22"/>
            <w:szCs w:val="22"/>
            <w:lang w:val="it-IT"/>
          </w:rPr>
          <w:t>9</w:t>
        </w:r>
        <w:r w:rsidRPr="00D41D2D">
          <w:rPr>
            <w:rFonts w:asciiTheme="majorHAnsi" w:hAnsiTheme="majorHAnsi" w:cstheme="majorHAnsi"/>
            <w:sz w:val="22"/>
            <w:szCs w:val="22"/>
          </w:rPr>
          <w:fldChar w:fldCharType="end"/>
        </w:r>
      </w:p>
    </w:sdtContent>
  </w:sdt>
  <w:p w14:paraId="380DE997" w14:textId="77777777" w:rsidR="001409D2" w:rsidRDefault="001409D2">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FB8C50" w14:textId="6598C634" w:rsidR="001409D2" w:rsidRDefault="001409D2">
    <w:pPr>
      <w:pStyle w:val="Pidipagina"/>
    </w:pPr>
    <w:r>
      <w:rPr>
        <w:noProof/>
        <w:lang w:val="it-IT" w:eastAsia="it-IT"/>
      </w:rPr>
      <w:drawing>
        <wp:anchor distT="0" distB="0" distL="114300" distR="114300" simplePos="0" relativeHeight="251661824" behindDoc="1" locked="1" layoutInCell="1" allowOverlap="1" wp14:anchorId="30F8B74C" wp14:editId="2C3876C4">
          <wp:simplePos x="0" y="0"/>
          <wp:positionH relativeFrom="page">
            <wp:posOffset>1270</wp:posOffset>
          </wp:positionH>
          <wp:positionV relativeFrom="page">
            <wp:posOffset>8747760</wp:posOffset>
          </wp:positionV>
          <wp:extent cx="7648575" cy="1951990"/>
          <wp:effectExtent l="0" t="0" r="9525" b="0"/>
          <wp:wrapNone/>
          <wp:docPr id="88067" name="Immagine 88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ù_FormatCover.jpg"/>
                  <pic:cNvPicPr/>
                </pic:nvPicPr>
                <pic:blipFill rotWithShape="1">
                  <a:blip r:embed="rId1">
                    <a:extLst>
                      <a:ext uri="{28A0092B-C50C-407E-A947-70E740481C1C}">
                        <a14:useLocalDpi xmlns:a14="http://schemas.microsoft.com/office/drawing/2010/main" val="0"/>
                      </a:ext>
                    </a:extLst>
                  </a:blip>
                  <a:srcRect t="81744" b="-1"/>
                  <a:stretch/>
                </pic:blipFill>
                <pic:spPr bwMode="auto">
                  <a:xfrm>
                    <a:off x="0" y="0"/>
                    <a:ext cx="7648575" cy="195199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0D8637" w14:textId="77777777" w:rsidR="00D8018E" w:rsidRDefault="00D8018E" w:rsidP="00DD0683">
      <w:r>
        <w:separator/>
      </w:r>
    </w:p>
  </w:footnote>
  <w:footnote w:type="continuationSeparator" w:id="0">
    <w:p w14:paraId="52A6881B" w14:textId="77777777" w:rsidR="00D8018E" w:rsidRDefault="00D8018E" w:rsidP="00DD068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90CC10" w14:textId="6217D07C" w:rsidR="001409D2" w:rsidRDefault="001409D2" w:rsidP="00EB0508">
    <w:pPr>
      <w:pStyle w:val="Intestazione"/>
      <w:tabs>
        <w:tab w:val="clear" w:pos="4819"/>
        <w:tab w:val="clear" w:pos="9638"/>
        <w:tab w:val="center" w:pos="4886"/>
      </w:tabs>
    </w:pPr>
    <w:r>
      <w:rPr>
        <w:noProof/>
        <w:lang w:val="it-IT" w:eastAsia="it-IT"/>
      </w:rPr>
      <w:drawing>
        <wp:anchor distT="0" distB="0" distL="114300" distR="114300" simplePos="0" relativeHeight="251671040" behindDoc="1" locked="1" layoutInCell="1" allowOverlap="1" wp14:anchorId="40D68990" wp14:editId="383A2852">
          <wp:simplePos x="0" y="0"/>
          <wp:positionH relativeFrom="page">
            <wp:posOffset>-17145</wp:posOffset>
          </wp:positionH>
          <wp:positionV relativeFrom="page">
            <wp:posOffset>0</wp:posOffset>
          </wp:positionV>
          <wp:extent cx="7561580" cy="10692130"/>
          <wp:effectExtent l="0" t="0" r="1270" b="0"/>
          <wp:wrapNone/>
          <wp:docPr id="88064" name="Immagine 8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ù_FormatCI.jpg"/>
                  <pic:cNvPicPr/>
                </pic:nvPicPr>
                <pic:blipFill>
                  <a:blip r:embed="rId1">
                    <a:extLst>
                      <a:ext uri="{28A0092B-C50C-407E-A947-70E740481C1C}">
                        <a14:useLocalDpi xmlns:a14="http://schemas.microsoft.com/office/drawing/2010/main" val="0"/>
                      </a:ext>
                    </a:extLst>
                  </a:blip>
                  <a:stretch>
                    <a:fillRect/>
                  </a:stretch>
                </pic:blipFill>
                <pic:spPr>
                  <a:xfrm>
                    <a:off x="0" y="0"/>
                    <a:ext cx="7561580" cy="1069213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a:ext>
                  </a:extLst>
                </pic:spPr>
              </pic:pic>
            </a:graphicData>
          </a:graphic>
          <wp14:sizeRelH relativeFrom="page">
            <wp14:pctWidth>0</wp14:pctWidth>
          </wp14:sizeRelH>
          <wp14:sizeRelV relativeFrom="page">
            <wp14:pctHeight>0</wp14:pctHeight>
          </wp14:sizeRelV>
        </wp:anchor>
      </w:drawing>
    </w:r>
    <w:r w:rsidR="00EB0508">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3AB6C2" w14:textId="5E2D6DFF" w:rsidR="001409D2" w:rsidRDefault="00EB0508" w:rsidP="00EB0508">
    <w:pPr>
      <w:pStyle w:val="Intestazione"/>
      <w:tabs>
        <w:tab w:val="clear" w:pos="4819"/>
        <w:tab w:val="clear" w:pos="9638"/>
        <w:tab w:val="center" w:pos="4886"/>
      </w:tabs>
    </w:pPr>
    <w:r>
      <w:tab/>
    </w:r>
    <w:r>
      <w:rPr>
        <w:noProof/>
        <w:lang w:val="it-IT" w:eastAsia="it-IT"/>
      </w:rPr>
      <w:drawing>
        <wp:anchor distT="0" distB="0" distL="114300" distR="114300" simplePos="0" relativeHeight="251673088" behindDoc="1" locked="1" layoutInCell="1" allowOverlap="1" wp14:anchorId="0FE1A6DB" wp14:editId="6F8F5ED5">
          <wp:simplePos x="0" y="0"/>
          <wp:positionH relativeFrom="margin">
            <wp:align>center</wp:align>
          </wp:positionH>
          <wp:positionV relativeFrom="page">
            <wp:align>top</wp:align>
          </wp:positionV>
          <wp:extent cx="7561580" cy="10692130"/>
          <wp:effectExtent l="0" t="0" r="1270" b="0"/>
          <wp:wrapNone/>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ù_FormatCI.jpg"/>
                  <pic:cNvPicPr/>
                </pic:nvPicPr>
                <pic:blipFill>
                  <a:blip r:embed="rId1">
                    <a:extLst>
                      <a:ext uri="{28A0092B-C50C-407E-A947-70E740481C1C}">
                        <a14:useLocalDpi xmlns:a14="http://schemas.microsoft.com/office/drawing/2010/main" val="0"/>
                      </a:ext>
                    </a:extLst>
                  </a:blip>
                  <a:stretch>
                    <a:fillRect/>
                  </a:stretch>
                </pic:blipFill>
                <pic:spPr>
                  <a:xfrm>
                    <a:off x="0" y="0"/>
                    <a:ext cx="7561580" cy="1069213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hybridMultilevel"/>
    <w:tmpl w:val="7B5E5E6E"/>
    <w:numStyleLink w:val="Stileimportato2"/>
  </w:abstractNum>
  <w:abstractNum w:abstractNumId="1" w15:restartNumberingAfterBreak="0">
    <w:nsid w:val="00000004"/>
    <w:multiLevelType w:val="hybridMultilevel"/>
    <w:tmpl w:val="0BDAEF96"/>
    <w:numStyleLink w:val="Stileimportato3"/>
  </w:abstractNum>
  <w:abstractNum w:abstractNumId="2" w15:restartNumberingAfterBreak="0">
    <w:nsid w:val="00000006"/>
    <w:multiLevelType w:val="hybridMultilevel"/>
    <w:tmpl w:val="C6AC4B42"/>
    <w:numStyleLink w:val="Stileimportato4"/>
  </w:abstractNum>
  <w:abstractNum w:abstractNumId="3" w15:restartNumberingAfterBreak="0">
    <w:nsid w:val="00000008"/>
    <w:multiLevelType w:val="hybridMultilevel"/>
    <w:tmpl w:val="8C96C8F2"/>
    <w:numStyleLink w:val="Stileimportato5"/>
  </w:abstractNum>
  <w:abstractNum w:abstractNumId="4" w15:restartNumberingAfterBreak="0">
    <w:nsid w:val="00000014"/>
    <w:multiLevelType w:val="hybridMultilevel"/>
    <w:tmpl w:val="D1985DC6"/>
    <w:numStyleLink w:val="Stileimportato11"/>
  </w:abstractNum>
  <w:abstractNum w:abstractNumId="5" w15:restartNumberingAfterBreak="0">
    <w:nsid w:val="03DD580E"/>
    <w:multiLevelType w:val="hybridMultilevel"/>
    <w:tmpl w:val="7F9AB0EE"/>
    <w:lvl w:ilvl="0" w:tplc="04100001">
      <w:start w:val="1"/>
      <w:numFmt w:val="bullet"/>
      <w:lvlText w:val=""/>
      <w:lvlJc w:val="left"/>
      <w:pPr>
        <w:ind w:left="1146" w:hanging="360"/>
      </w:pPr>
      <w:rPr>
        <w:rFonts w:ascii="Symbol" w:hAnsi="Symbol" w:hint="default"/>
      </w:rPr>
    </w:lvl>
    <w:lvl w:ilvl="1" w:tplc="04100003" w:tentative="1">
      <w:start w:val="1"/>
      <w:numFmt w:val="bullet"/>
      <w:lvlText w:val="o"/>
      <w:lvlJc w:val="left"/>
      <w:pPr>
        <w:ind w:left="1866" w:hanging="360"/>
      </w:pPr>
      <w:rPr>
        <w:rFonts w:ascii="Courier New" w:hAnsi="Courier New" w:cs="Courier New" w:hint="default"/>
      </w:rPr>
    </w:lvl>
    <w:lvl w:ilvl="2" w:tplc="04100005" w:tentative="1">
      <w:start w:val="1"/>
      <w:numFmt w:val="bullet"/>
      <w:lvlText w:val=""/>
      <w:lvlJc w:val="left"/>
      <w:pPr>
        <w:ind w:left="2586" w:hanging="360"/>
      </w:pPr>
      <w:rPr>
        <w:rFonts w:ascii="Wingdings" w:hAnsi="Wingdings" w:hint="default"/>
      </w:rPr>
    </w:lvl>
    <w:lvl w:ilvl="3" w:tplc="04100001" w:tentative="1">
      <w:start w:val="1"/>
      <w:numFmt w:val="bullet"/>
      <w:lvlText w:val=""/>
      <w:lvlJc w:val="left"/>
      <w:pPr>
        <w:ind w:left="3306" w:hanging="360"/>
      </w:pPr>
      <w:rPr>
        <w:rFonts w:ascii="Symbol" w:hAnsi="Symbol" w:hint="default"/>
      </w:rPr>
    </w:lvl>
    <w:lvl w:ilvl="4" w:tplc="04100003" w:tentative="1">
      <w:start w:val="1"/>
      <w:numFmt w:val="bullet"/>
      <w:lvlText w:val="o"/>
      <w:lvlJc w:val="left"/>
      <w:pPr>
        <w:ind w:left="4026" w:hanging="360"/>
      </w:pPr>
      <w:rPr>
        <w:rFonts w:ascii="Courier New" w:hAnsi="Courier New" w:cs="Courier New" w:hint="default"/>
      </w:rPr>
    </w:lvl>
    <w:lvl w:ilvl="5" w:tplc="04100005" w:tentative="1">
      <w:start w:val="1"/>
      <w:numFmt w:val="bullet"/>
      <w:lvlText w:val=""/>
      <w:lvlJc w:val="left"/>
      <w:pPr>
        <w:ind w:left="4746" w:hanging="360"/>
      </w:pPr>
      <w:rPr>
        <w:rFonts w:ascii="Wingdings" w:hAnsi="Wingdings" w:hint="default"/>
      </w:rPr>
    </w:lvl>
    <w:lvl w:ilvl="6" w:tplc="04100001" w:tentative="1">
      <w:start w:val="1"/>
      <w:numFmt w:val="bullet"/>
      <w:lvlText w:val=""/>
      <w:lvlJc w:val="left"/>
      <w:pPr>
        <w:ind w:left="5466" w:hanging="360"/>
      </w:pPr>
      <w:rPr>
        <w:rFonts w:ascii="Symbol" w:hAnsi="Symbol" w:hint="default"/>
      </w:rPr>
    </w:lvl>
    <w:lvl w:ilvl="7" w:tplc="04100003" w:tentative="1">
      <w:start w:val="1"/>
      <w:numFmt w:val="bullet"/>
      <w:lvlText w:val="o"/>
      <w:lvlJc w:val="left"/>
      <w:pPr>
        <w:ind w:left="6186" w:hanging="360"/>
      </w:pPr>
      <w:rPr>
        <w:rFonts w:ascii="Courier New" w:hAnsi="Courier New" w:cs="Courier New" w:hint="default"/>
      </w:rPr>
    </w:lvl>
    <w:lvl w:ilvl="8" w:tplc="04100005" w:tentative="1">
      <w:start w:val="1"/>
      <w:numFmt w:val="bullet"/>
      <w:lvlText w:val=""/>
      <w:lvlJc w:val="left"/>
      <w:pPr>
        <w:ind w:left="6906" w:hanging="360"/>
      </w:pPr>
      <w:rPr>
        <w:rFonts w:ascii="Wingdings" w:hAnsi="Wingdings" w:hint="default"/>
      </w:rPr>
    </w:lvl>
  </w:abstractNum>
  <w:abstractNum w:abstractNumId="6" w15:restartNumberingAfterBreak="0">
    <w:nsid w:val="03F913A8"/>
    <w:multiLevelType w:val="hybridMultilevel"/>
    <w:tmpl w:val="879AA9D2"/>
    <w:styleLink w:val="Stileimportato6"/>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053566F6"/>
    <w:multiLevelType w:val="hybridMultilevel"/>
    <w:tmpl w:val="2CBA329E"/>
    <w:styleLink w:val="Stileimportato10"/>
    <w:lvl w:ilvl="0" w:tplc="04100001">
      <w:start w:val="1"/>
      <w:numFmt w:val="bullet"/>
      <w:lvlText w:val=""/>
      <w:lvlJc w:val="left"/>
      <w:pPr>
        <w:ind w:left="1158" w:hanging="360"/>
      </w:pPr>
      <w:rPr>
        <w:rFonts w:ascii="Symbol" w:hAnsi="Symbol" w:hint="default"/>
      </w:rPr>
    </w:lvl>
    <w:lvl w:ilvl="1" w:tplc="04100003">
      <w:start w:val="1"/>
      <w:numFmt w:val="bullet"/>
      <w:lvlText w:val="o"/>
      <w:lvlJc w:val="left"/>
      <w:pPr>
        <w:ind w:left="1878" w:hanging="360"/>
      </w:pPr>
      <w:rPr>
        <w:rFonts w:ascii="Courier New" w:hAnsi="Courier New" w:cs="Courier New" w:hint="default"/>
      </w:rPr>
    </w:lvl>
    <w:lvl w:ilvl="2" w:tplc="04100005">
      <w:start w:val="1"/>
      <w:numFmt w:val="bullet"/>
      <w:lvlText w:val=""/>
      <w:lvlJc w:val="left"/>
      <w:pPr>
        <w:ind w:left="2598" w:hanging="360"/>
      </w:pPr>
      <w:rPr>
        <w:rFonts w:ascii="Wingdings" w:hAnsi="Wingdings" w:hint="default"/>
      </w:rPr>
    </w:lvl>
    <w:lvl w:ilvl="3" w:tplc="04100001">
      <w:start w:val="1"/>
      <w:numFmt w:val="bullet"/>
      <w:lvlText w:val=""/>
      <w:lvlJc w:val="left"/>
      <w:pPr>
        <w:ind w:left="3318" w:hanging="360"/>
      </w:pPr>
      <w:rPr>
        <w:rFonts w:ascii="Symbol" w:hAnsi="Symbol" w:hint="default"/>
      </w:rPr>
    </w:lvl>
    <w:lvl w:ilvl="4" w:tplc="04100003">
      <w:start w:val="1"/>
      <w:numFmt w:val="bullet"/>
      <w:lvlText w:val="o"/>
      <w:lvlJc w:val="left"/>
      <w:pPr>
        <w:ind w:left="4038" w:hanging="360"/>
      </w:pPr>
      <w:rPr>
        <w:rFonts w:ascii="Courier New" w:hAnsi="Courier New" w:cs="Courier New" w:hint="default"/>
      </w:rPr>
    </w:lvl>
    <w:lvl w:ilvl="5" w:tplc="04100005">
      <w:start w:val="1"/>
      <w:numFmt w:val="bullet"/>
      <w:lvlText w:val=""/>
      <w:lvlJc w:val="left"/>
      <w:pPr>
        <w:ind w:left="4758" w:hanging="360"/>
      </w:pPr>
      <w:rPr>
        <w:rFonts w:ascii="Wingdings" w:hAnsi="Wingdings" w:hint="default"/>
      </w:rPr>
    </w:lvl>
    <w:lvl w:ilvl="6" w:tplc="04100001">
      <w:start w:val="1"/>
      <w:numFmt w:val="bullet"/>
      <w:lvlText w:val=""/>
      <w:lvlJc w:val="left"/>
      <w:pPr>
        <w:ind w:left="5478" w:hanging="360"/>
      </w:pPr>
      <w:rPr>
        <w:rFonts w:ascii="Symbol" w:hAnsi="Symbol" w:hint="default"/>
      </w:rPr>
    </w:lvl>
    <w:lvl w:ilvl="7" w:tplc="04100003">
      <w:start w:val="1"/>
      <w:numFmt w:val="bullet"/>
      <w:lvlText w:val="o"/>
      <w:lvlJc w:val="left"/>
      <w:pPr>
        <w:ind w:left="6198" w:hanging="360"/>
      </w:pPr>
      <w:rPr>
        <w:rFonts w:ascii="Courier New" w:hAnsi="Courier New" w:cs="Courier New" w:hint="default"/>
      </w:rPr>
    </w:lvl>
    <w:lvl w:ilvl="8" w:tplc="04100005">
      <w:start w:val="1"/>
      <w:numFmt w:val="bullet"/>
      <w:lvlText w:val=""/>
      <w:lvlJc w:val="left"/>
      <w:pPr>
        <w:ind w:left="6918" w:hanging="360"/>
      </w:pPr>
      <w:rPr>
        <w:rFonts w:ascii="Wingdings" w:hAnsi="Wingdings" w:hint="default"/>
      </w:rPr>
    </w:lvl>
  </w:abstractNum>
  <w:abstractNum w:abstractNumId="8" w15:restartNumberingAfterBreak="0">
    <w:nsid w:val="0A076E94"/>
    <w:multiLevelType w:val="hybridMultilevel"/>
    <w:tmpl w:val="C6AC4B42"/>
    <w:styleLink w:val="Stileimportato4"/>
    <w:lvl w:ilvl="0" w:tplc="0810B5AC">
      <w:start w:val="1"/>
      <w:numFmt w:val="upperLetter"/>
      <w:lvlText w:val="%1."/>
      <w:lvlJc w:val="left"/>
      <w:pPr>
        <w:ind w:left="3338" w:hanging="360"/>
      </w:pPr>
      <w:rPr>
        <w:rFonts w:hint="default"/>
        <w:b/>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 w15:restartNumberingAfterBreak="0">
    <w:nsid w:val="0CEC5C6D"/>
    <w:multiLevelType w:val="hybridMultilevel"/>
    <w:tmpl w:val="1E4489C4"/>
    <w:styleLink w:val="Stileimportato9"/>
    <w:lvl w:ilvl="0" w:tplc="04100001">
      <w:start w:val="1"/>
      <w:numFmt w:val="bullet"/>
      <w:lvlText w:val=""/>
      <w:lvlJc w:val="left"/>
      <w:pPr>
        <w:ind w:left="1004" w:hanging="360"/>
      </w:pPr>
      <w:rPr>
        <w:rFonts w:ascii="Symbol" w:hAnsi="Symbol" w:hint="default"/>
      </w:rPr>
    </w:lvl>
    <w:lvl w:ilvl="1" w:tplc="04100003">
      <w:start w:val="1"/>
      <w:numFmt w:val="bullet"/>
      <w:lvlText w:val="o"/>
      <w:lvlJc w:val="left"/>
      <w:pPr>
        <w:ind w:left="1724" w:hanging="360"/>
      </w:pPr>
      <w:rPr>
        <w:rFonts w:ascii="Courier New" w:hAnsi="Courier New" w:cs="Courier New" w:hint="default"/>
      </w:rPr>
    </w:lvl>
    <w:lvl w:ilvl="2" w:tplc="04100005">
      <w:start w:val="1"/>
      <w:numFmt w:val="bullet"/>
      <w:lvlText w:val=""/>
      <w:lvlJc w:val="left"/>
      <w:pPr>
        <w:ind w:left="2444" w:hanging="360"/>
      </w:pPr>
      <w:rPr>
        <w:rFonts w:ascii="Wingdings" w:hAnsi="Wingdings" w:hint="default"/>
      </w:rPr>
    </w:lvl>
    <w:lvl w:ilvl="3" w:tplc="04100001">
      <w:start w:val="1"/>
      <w:numFmt w:val="bullet"/>
      <w:lvlText w:val=""/>
      <w:lvlJc w:val="left"/>
      <w:pPr>
        <w:ind w:left="3164" w:hanging="360"/>
      </w:pPr>
      <w:rPr>
        <w:rFonts w:ascii="Symbol" w:hAnsi="Symbol" w:hint="default"/>
      </w:rPr>
    </w:lvl>
    <w:lvl w:ilvl="4" w:tplc="04100003">
      <w:start w:val="1"/>
      <w:numFmt w:val="bullet"/>
      <w:lvlText w:val="o"/>
      <w:lvlJc w:val="left"/>
      <w:pPr>
        <w:ind w:left="3884" w:hanging="360"/>
      </w:pPr>
      <w:rPr>
        <w:rFonts w:ascii="Courier New" w:hAnsi="Courier New" w:cs="Courier New" w:hint="default"/>
      </w:rPr>
    </w:lvl>
    <w:lvl w:ilvl="5" w:tplc="04100005">
      <w:start w:val="1"/>
      <w:numFmt w:val="bullet"/>
      <w:lvlText w:val=""/>
      <w:lvlJc w:val="left"/>
      <w:pPr>
        <w:ind w:left="4604" w:hanging="360"/>
      </w:pPr>
      <w:rPr>
        <w:rFonts w:ascii="Wingdings" w:hAnsi="Wingdings" w:hint="default"/>
      </w:rPr>
    </w:lvl>
    <w:lvl w:ilvl="6" w:tplc="04100001">
      <w:start w:val="1"/>
      <w:numFmt w:val="bullet"/>
      <w:lvlText w:val=""/>
      <w:lvlJc w:val="left"/>
      <w:pPr>
        <w:ind w:left="5324" w:hanging="360"/>
      </w:pPr>
      <w:rPr>
        <w:rFonts w:ascii="Symbol" w:hAnsi="Symbol" w:hint="default"/>
      </w:rPr>
    </w:lvl>
    <w:lvl w:ilvl="7" w:tplc="04100003">
      <w:start w:val="1"/>
      <w:numFmt w:val="bullet"/>
      <w:lvlText w:val="o"/>
      <w:lvlJc w:val="left"/>
      <w:pPr>
        <w:ind w:left="6044" w:hanging="360"/>
      </w:pPr>
      <w:rPr>
        <w:rFonts w:ascii="Courier New" w:hAnsi="Courier New" w:cs="Courier New" w:hint="default"/>
      </w:rPr>
    </w:lvl>
    <w:lvl w:ilvl="8" w:tplc="04100005">
      <w:start w:val="1"/>
      <w:numFmt w:val="bullet"/>
      <w:lvlText w:val=""/>
      <w:lvlJc w:val="left"/>
      <w:pPr>
        <w:ind w:left="6764" w:hanging="360"/>
      </w:pPr>
      <w:rPr>
        <w:rFonts w:ascii="Wingdings" w:hAnsi="Wingdings" w:hint="default"/>
      </w:rPr>
    </w:lvl>
  </w:abstractNum>
  <w:abstractNum w:abstractNumId="10" w15:restartNumberingAfterBreak="0">
    <w:nsid w:val="12B55CB4"/>
    <w:multiLevelType w:val="hybridMultilevel"/>
    <w:tmpl w:val="2DB01EA4"/>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11" w15:restartNumberingAfterBreak="0">
    <w:nsid w:val="13A67490"/>
    <w:multiLevelType w:val="hybridMultilevel"/>
    <w:tmpl w:val="F32C6406"/>
    <w:lvl w:ilvl="0" w:tplc="04100001">
      <w:start w:val="1"/>
      <w:numFmt w:val="bullet"/>
      <w:lvlText w:val=""/>
      <w:lvlJc w:val="left"/>
      <w:pPr>
        <w:ind w:left="862" w:hanging="360"/>
      </w:pPr>
      <w:rPr>
        <w:rFonts w:ascii="Symbol" w:hAnsi="Symbol" w:hint="default"/>
      </w:rPr>
    </w:lvl>
    <w:lvl w:ilvl="1" w:tplc="04100003">
      <w:start w:val="1"/>
      <w:numFmt w:val="bullet"/>
      <w:lvlText w:val="o"/>
      <w:lvlJc w:val="left"/>
      <w:pPr>
        <w:ind w:left="1582" w:hanging="360"/>
      </w:pPr>
      <w:rPr>
        <w:rFonts w:ascii="Courier New" w:hAnsi="Courier New" w:cs="Courier New" w:hint="default"/>
      </w:rPr>
    </w:lvl>
    <w:lvl w:ilvl="2" w:tplc="04100005">
      <w:start w:val="1"/>
      <w:numFmt w:val="bullet"/>
      <w:lvlText w:val=""/>
      <w:lvlJc w:val="left"/>
      <w:pPr>
        <w:ind w:left="2302" w:hanging="360"/>
      </w:pPr>
      <w:rPr>
        <w:rFonts w:ascii="Wingdings" w:hAnsi="Wingdings" w:hint="default"/>
      </w:rPr>
    </w:lvl>
    <w:lvl w:ilvl="3" w:tplc="04100001">
      <w:start w:val="1"/>
      <w:numFmt w:val="bullet"/>
      <w:lvlText w:val=""/>
      <w:lvlJc w:val="left"/>
      <w:pPr>
        <w:ind w:left="3022" w:hanging="360"/>
      </w:pPr>
      <w:rPr>
        <w:rFonts w:ascii="Symbol" w:hAnsi="Symbol" w:hint="default"/>
      </w:rPr>
    </w:lvl>
    <w:lvl w:ilvl="4" w:tplc="04100003">
      <w:start w:val="1"/>
      <w:numFmt w:val="bullet"/>
      <w:lvlText w:val="o"/>
      <w:lvlJc w:val="left"/>
      <w:pPr>
        <w:ind w:left="3742" w:hanging="360"/>
      </w:pPr>
      <w:rPr>
        <w:rFonts w:ascii="Courier New" w:hAnsi="Courier New" w:cs="Courier New" w:hint="default"/>
      </w:rPr>
    </w:lvl>
    <w:lvl w:ilvl="5" w:tplc="04100005">
      <w:start w:val="1"/>
      <w:numFmt w:val="bullet"/>
      <w:lvlText w:val=""/>
      <w:lvlJc w:val="left"/>
      <w:pPr>
        <w:ind w:left="4462" w:hanging="360"/>
      </w:pPr>
      <w:rPr>
        <w:rFonts w:ascii="Wingdings" w:hAnsi="Wingdings" w:hint="default"/>
      </w:rPr>
    </w:lvl>
    <w:lvl w:ilvl="6" w:tplc="04100001">
      <w:start w:val="1"/>
      <w:numFmt w:val="bullet"/>
      <w:lvlText w:val=""/>
      <w:lvlJc w:val="left"/>
      <w:pPr>
        <w:ind w:left="5182" w:hanging="360"/>
      </w:pPr>
      <w:rPr>
        <w:rFonts w:ascii="Symbol" w:hAnsi="Symbol" w:hint="default"/>
      </w:rPr>
    </w:lvl>
    <w:lvl w:ilvl="7" w:tplc="04100003">
      <w:start w:val="1"/>
      <w:numFmt w:val="bullet"/>
      <w:lvlText w:val="o"/>
      <w:lvlJc w:val="left"/>
      <w:pPr>
        <w:ind w:left="5902" w:hanging="360"/>
      </w:pPr>
      <w:rPr>
        <w:rFonts w:ascii="Courier New" w:hAnsi="Courier New" w:cs="Courier New" w:hint="default"/>
      </w:rPr>
    </w:lvl>
    <w:lvl w:ilvl="8" w:tplc="04100005">
      <w:start w:val="1"/>
      <w:numFmt w:val="bullet"/>
      <w:lvlText w:val=""/>
      <w:lvlJc w:val="left"/>
      <w:pPr>
        <w:ind w:left="6622" w:hanging="360"/>
      </w:pPr>
      <w:rPr>
        <w:rFonts w:ascii="Wingdings" w:hAnsi="Wingdings" w:hint="default"/>
      </w:rPr>
    </w:lvl>
  </w:abstractNum>
  <w:abstractNum w:abstractNumId="12" w15:restartNumberingAfterBreak="0">
    <w:nsid w:val="18E0057C"/>
    <w:multiLevelType w:val="hybridMultilevel"/>
    <w:tmpl w:val="3F7E51FC"/>
    <w:lvl w:ilvl="0" w:tplc="0410000F">
      <w:start w:val="1"/>
      <w:numFmt w:val="decimal"/>
      <w:lvlText w:val="%1."/>
      <w:lvlJc w:val="left"/>
      <w:pPr>
        <w:ind w:left="862" w:hanging="360"/>
      </w:pPr>
    </w:lvl>
    <w:lvl w:ilvl="1" w:tplc="04100019" w:tentative="1">
      <w:start w:val="1"/>
      <w:numFmt w:val="lowerLetter"/>
      <w:lvlText w:val="%2."/>
      <w:lvlJc w:val="left"/>
      <w:pPr>
        <w:ind w:left="1582" w:hanging="360"/>
      </w:pPr>
    </w:lvl>
    <w:lvl w:ilvl="2" w:tplc="0410001B" w:tentative="1">
      <w:start w:val="1"/>
      <w:numFmt w:val="lowerRoman"/>
      <w:lvlText w:val="%3."/>
      <w:lvlJc w:val="right"/>
      <w:pPr>
        <w:ind w:left="2302" w:hanging="180"/>
      </w:pPr>
    </w:lvl>
    <w:lvl w:ilvl="3" w:tplc="0410000F" w:tentative="1">
      <w:start w:val="1"/>
      <w:numFmt w:val="decimal"/>
      <w:lvlText w:val="%4."/>
      <w:lvlJc w:val="left"/>
      <w:pPr>
        <w:ind w:left="3022" w:hanging="360"/>
      </w:pPr>
    </w:lvl>
    <w:lvl w:ilvl="4" w:tplc="04100019" w:tentative="1">
      <w:start w:val="1"/>
      <w:numFmt w:val="lowerLetter"/>
      <w:lvlText w:val="%5."/>
      <w:lvlJc w:val="left"/>
      <w:pPr>
        <w:ind w:left="3742" w:hanging="360"/>
      </w:pPr>
    </w:lvl>
    <w:lvl w:ilvl="5" w:tplc="0410001B" w:tentative="1">
      <w:start w:val="1"/>
      <w:numFmt w:val="lowerRoman"/>
      <w:lvlText w:val="%6."/>
      <w:lvlJc w:val="right"/>
      <w:pPr>
        <w:ind w:left="4462" w:hanging="180"/>
      </w:pPr>
    </w:lvl>
    <w:lvl w:ilvl="6" w:tplc="0410000F" w:tentative="1">
      <w:start w:val="1"/>
      <w:numFmt w:val="decimal"/>
      <w:lvlText w:val="%7."/>
      <w:lvlJc w:val="left"/>
      <w:pPr>
        <w:ind w:left="5182" w:hanging="360"/>
      </w:pPr>
    </w:lvl>
    <w:lvl w:ilvl="7" w:tplc="04100019" w:tentative="1">
      <w:start w:val="1"/>
      <w:numFmt w:val="lowerLetter"/>
      <w:lvlText w:val="%8."/>
      <w:lvlJc w:val="left"/>
      <w:pPr>
        <w:ind w:left="5902" w:hanging="360"/>
      </w:pPr>
    </w:lvl>
    <w:lvl w:ilvl="8" w:tplc="0410001B" w:tentative="1">
      <w:start w:val="1"/>
      <w:numFmt w:val="lowerRoman"/>
      <w:lvlText w:val="%9."/>
      <w:lvlJc w:val="right"/>
      <w:pPr>
        <w:ind w:left="6622" w:hanging="180"/>
      </w:pPr>
    </w:lvl>
  </w:abstractNum>
  <w:abstractNum w:abstractNumId="13" w15:restartNumberingAfterBreak="0">
    <w:nsid w:val="1ADE6867"/>
    <w:multiLevelType w:val="hybridMultilevel"/>
    <w:tmpl w:val="265C17A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1C6805B8"/>
    <w:multiLevelType w:val="hybridMultilevel"/>
    <w:tmpl w:val="0E821390"/>
    <w:styleLink w:val="Stileimportato7"/>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211E3C90"/>
    <w:multiLevelType w:val="hybridMultilevel"/>
    <w:tmpl w:val="5914DA42"/>
    <w:styleLink w:val="Stileimportato1"/>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239B3446"/>
    <w:multiLevelType w:val="hybridMultilevel"/>
    <w:tmpl w:val="F66879F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7" w15:restartNumberingAfterBreak="0">
    <w:nsid w:val="264A1D2E"/>
    <w:multiLevelType w:val="hybridMultilevel"/>
    <w:tmpl w:val="50D2FAC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28A634A9"/>
    <w:multiLevelType w:val="hybridMultilevel"/>
    <w:tmpl w:val="FF7AA6BC"/>
    <w:lvl w:ilvl="0" w:tplc="522E09A2">
      <w:start w:val="6"/>
      <w:numFmt w:val="bullet"/>
      <w:lvlText w:val="-"/>
      <w:lvlJc w:val="left"/>
      <w:pPr>
        <w:ind w:left="720" w:hanging="360"/>
      </w:pPr>
      <w:rPr>
        <w:rFonts w:ascii="Calibri" w:eastAsia="Batang"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2B0475ED"/>
    <w:multiLevelType w:val="hybridMultilevel"/>
    <w:tmpl w:val="2DE89D86"/>
    <w:lvl w:ilvl="0" w:tplc="3BB26926">
      <w:numFmt w:val="bullet"/>
      <w:lvlText w:val="-"/>
      <w:lvlJc w:val="left"/>
      <w:pPr>
        <w:ind w:left="502" w:hanging="360"/>
      </w:pPr>
      <w:rPr>
        <w:rFonts w:ascii="Cambria" w:eastAsiaTheme="minorHAnsi" w:hAnsi="Cambria" w:cstheme="minorBidi" w:hint="default"/>
      </w:rPr>
    </w:lvl>
    <w:lvl w:ilvl="1" w:tplc="04100003" w:tentative="1">
      <w:start w:val="1"/>
      <w:numFmt w:val="bullet"/>
      <w:lvlText w:val="o"/>
      <w:lvlJc w:val="left"/>
      <w:pPr>
        <w:ind w:left="1222" w:hanging="360"/>
      </w:pPr>
      <w:rPr>
        <w:rFonts w:ascii="Courier New" w:hAnsi="Courier New" w:cs="Courier New" w:hint="default"/>
      </w:rPr>
    </w:lvl>
    <w:lvl w:ilvl="2" w:tplc="04100005" w:tentative="1">
      <w:start w:val="1"/>
      <w:numFmt w:val="bullet"/>
      <w:lvlText w:val=""/>
      <w:lvlJc w:val="left"/>
      <w:pPr>
        <w:ind w:left="1942" w:hanging="360"/>
      </w:pPr>
      <w:rPr>
        <w:rFonts w:ascii="Wingdings" w:hAnsi="Wingdings" w:hint="default"/>
      </w:rPr>
    </w:lvl>
    <w:lvl w:ilvl="3" w:tplc="04100001" w:tentative="1">
      <w:start w:val="1"/>
      <w:numFmt w:val="bullet"/>
      <w:lvlText w:val=""/>
      <w:lvlJc w:val="left"/>
      <w:pPr>
        <w:ind w:left="2662" w:hanging="360"/>
      </w:pPr>
      <w:rPr>
        <w:rFonts w:ascii="Symbol" w:hAnsi="Symbol" w:hint="default"/>
      </w:rPr>
    </w:lvl>
    <w:lvl w:ilvl="4" w:tplc="04100003" w:tentative="1">
      <w:start w:val="1"/>
      <w:numFmt w:val="bullet"/>
      <w:lvlText w:val="o"/>
      <w:lvlJc w:val="left"/>
      <w:pPr>
        <w:ind w:left="3382" w:hanging="360"/>
      </w:pPr>
      <w:rPr>
        <w:rFonts w:ascii="Courier New" w:hAnsi="Courier New" w:cs="Courier New" w:hint="default"/>
      </w:rPr>
    </w:lvl>
    <w:lvl w:ilvl="5" w:tplc="04100005" w:tentative="1">
      <w:start w:val="1"/>
      <w:numFmt w:val="bullet"/>
      <w:lvlText w:val=""/>
      <w:lvlJc w:val="left"/>
      <w:pPr>
        <w:ind w:left="4102" w:hanging="360"/>
      </w:pPr>
      <w:rPr>
        <w:rFonts w:ascii="Wingdings" w:hAnsi="Wingdings" w:hint="default"/>
      </w:rPr>
    </w:lvl>
    <w:lvl w:ilvl="6" w:tplc="04100001" w:tentative="1">
      <w:start w:val="1"/>
      <w:numFmt w:val="bullet"/>
      <w:lvlText w:val=""/>
      <w:lvlJc w:val="left"/>
      <w:pPr>
        <w:ind w:left="4822" w:hanging="360"/>
      </w:pPr>
      <w:rPr>
        <w:rFonts w:ascii="Symbol" w:hAnsi="Symbol" w:hint="default"/>
      </w:rPr>
    </w:lvl>
    <w:lvl w:ilvl="7" w:tplc="04100003" w:tentative="1">
      <w:start w:val="1"/>
      <w:numFmt w:val="bullet"/>
      <w:lvlText w:val="o"/>
      <w:lvlJc w:val="left"/>
      <w:pPr>
        <w:ind w:left="5542" w:hanging="360"/>
      </w:pPr>
      <w:rPr>
        <w:rFonts w:ascii="Courier New" w:hAnsi="Courier New" w:cs="Courier New" w:hint="default"/>
      </w:rPr>
    </w:lvl>
    <w:lvl w:ilvl="8" w:tplc="04100005" w:tentative="1">
      <w:start w:val="1"/>
      <w:numFmt w:val="bullet"/>
      <w:lvlText w:val=""/>
      <w:lvlJc w:val="left"/>
      <w:pPr>
        <w:ind w:left="6262" w:hanging="360"/>
      </w:pPr>
      <w:rPr>
        <w:rFonts w:ascii="Wingdings" w:hAnsi="Wingdings" w:hint="default"/>
      </w:rPr>
    </w:lvl>
  </w:abstractNum>
  <w:abstractNum w:abstractNumId="20" w15:restartNumberingAfterBreak="0">
    <w:nsid w:val="2C5D1799"/>
    <w:multiLevelType w:val="hybridMultilevel"/>
    <w:tmpl w:val="D80003AC"/>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1" w15:restartNumberingAfterBreak="0">
    <w:nsid w:val="306F5B1D"/>
    <w:multiLevelType w:val="multilevel"/>
    <w:tmpl w:val="5C92D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21B6DC7"/>
    <w:multiLevelType w:val="hybridMultilevel"/>
    <w:tmpl w:val="97F65CAA"/>
    <w:lvl w:ilvl="0" w:tplc="04100009">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36145FE6"/>
    <w:multiLevelType w:val="hybridMultilevel"/>
    <w:tmpl w:val="8C96C8F2"/>
    <w:styleLink w:val="Stileimportato5"/>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3A1E4E3A"/>
    <w:multiLevelType w:val="hybridMultilevel"/>
    <w:tmpl w:val="B7FE066C"/>
    <w:lvl w:ilvl="0" w:tplc="04100001">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25" w15:restartNumberingAfterBreak="0">
    <w:nsid w:val="3B5619B3"/>
    <w:multiLevelType w:val="hybridMultilevel"/>
    <w:tmpl w:val="410A6C8C"/>
    <w:lvl w:ilvl="0" w:tplc="268C4556">
      <w:numFmt w:val="bullet"/>
      <w:lvlText w:val="-"/>
      <w:lvlJc w:val="left"/>
      <w:pPr>
        <w:ind w:left="720" w:hanging="360"/>
      </w:pPr>
      <w:rPr>
        <w:rFonts w:ascii="Calibri" w:eastAsia="Calibri" w:hAnsi="Calibri" w:cs="Calibri"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26" w15:restartNumberingAfterBreak="0">
    <w:nsid w:val="465A3A8C"/>
    <w:multiLevelType w:val="multilevel"/>
    <w:tmpl w:val="AF468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8D84C67"/>
    <w:multiLevelType w:val="hybridMultilevel"/>
    <w:tmpl w:val="9824120C"/>
    <w:lvl w:ilvl="0" w:tplc="0410000D">
      <w:start w:val="1"/>
      <w:numFmt w:val="bullet"/>
      <w:lvlText w:val=""/>
      <w:lvlJc w:val="left"/>
      <w:pPr>
        <w:ind w:left="1080" w:hanging="360"/>
      </w:pPr>
      <w:rPr>
        <w:rFonts w:ascii="Wingdings" w:hAnsi="Wingdings" w:hint="default"/>
      </w:rPr>
    </w:lvl>
    <w:lvl w:ilvl="1" w:tplc="04100003">
      <w:start w:val="1"/>
      <w:numFmt w:val="bullet"/>
      <w:lvlText w:val="o"/>
      <w:lvlJc w:val="left"/>
      <w:pPr>
        <w:ind w:left="1800" w:hanging="360"/>
      </w:pPr>
      <w:rPr>
        <w:rFonts w:ascii="Courier New" w:hAnsi="Courier New" w:cs="Courier New" w:hint="default"/>
      </w:rPr>
    </w:lvl>
    <w:lvl w:ilvl="2" w:tplc="04100005">
      <w:start w:val="1"/>
      <w:numFmt w:val="bullet"/>
      <w:lvlText w:val=""/>
      <w:lvlJc w:val="left"/>
      <w:pPr>
        <w:ind w:left="2520" w:hanging="360"/>
      </w:pPr>
      <w:rPr>
        <w:rFonts w:ascii="Wingdings" w:hAnsi="Wingdings" w:hint="default"/>
      </w:rPr>
    </w:lvl>
    <w:lvl w:ilvl="3" w:tplc="04100001">
      <w:start w:val="1"/>
      <w:numFmt w:val="bullet"/>
      <w:lvlText w:val=""/>
      <w:lvlJc w:val="left"/>
      <w:pPr>
        <w:ind w:left="3240" w:hanging="360"/>
      </w:pPr>
      <w:rPr>
        <w:rFonts w:ascii="Symbol" w:hAnsi="Symbol" w:hint="default"/>
      </w:rPr>
    </w:lvl>
    <w:lvl w:ilvl="4" w:tplc="04100003">
      <w:start w:val="1"/>
      <w:numFmt w:val="bullet"/>
      <w:lvlText w:val="o"/>
      <w:lvlJc w:val="left"/>
      <w:pPr>
        <w:ind w:left="3960" w:hanging="360"/>
      </w:pPr>
      <w:rPr>
        <w:rFonts w:ascii="Courier New" w:hAnsi="Courier New" w:cs="Courier New" w:hint="default"/>
      </w:rPr>
    </w:lvl>
    <w:lvl w:ilvl="5" w:tplc="04100005">
      <w:start w:val="1"/>
      <w:numFmt w:val="bullet"/>
      <w:lvlText w:val=""/>
      <w:lvlJc w:val="left"/>
      <w:pPr>
        <w:ind w:left="4680" w:hanging="360"/>
      </w:pPr>
      <w:rPr>
        <w:rFonts w:ascii="Wingdings" w:hAnsi="Wingdings" w:hint="default"/>
      </w:rPr>
    </w:lvl>
    <w:lvl w:ilvl="6" w:tplc="04100001">
      <w:start w:val="1"/>
      <w:numFmt w:val="bullet"/>
      <w:lvlText w:val=""/>
      <w:lvlJc w:val="left"/>
      <w:pPr>
        <w:ind w:left="5400" w:hanging="360"/>
      </w:pPr>
      <w:rPr>
        <w:rFonts w:ascii="Symbol" w:hAnsi="Symbol" w:hint="default"/>
      </w:rPr>
    </w:lvl>
    <w:lvl w:ilvl="7" w:tplc="04100003">
      <w:start w:val="1"/>
      <w:numFmt w:val="bullet"/>
      <w:lvlText w:val="o"/>
      <w:lvlJc w:val="left"/>
      <w:pPr>
        <w:ind w:left="6120" w:hanging="360"/>
      </w:pPr>
      <w:rPr>
        <w:rFonts w:ascii="Courier New" w:hAnsi="Courier New" w:cs="Courier New" w:hint="default"/>
      </w:rPr>
    </w:lvl>
    <w:lvl w:ilvl="8" w:tplc="04100005">
      <w:start w:val="1"/>
      <w:numFmt w:val="bullet"/>
      <w:lvlText w:val=""/>
      <w:lvlJc w:val="left"/>
      <w:pPr>
        <w:ind w:left="6840" w:hanging="360"/>
      </w:pPr>
      <w:rPr>
        <w:rFonts w:ascii="Wingdings" w:hAnsi="Wingdings" w:hint="default"/>
      </w:rPr>
    </w:lvl>
  </w:abstractNum>
  <w:abstractNum w:abstractNumId="28" w15:restartNumberingAfterBreak="0">
    <w:nsid w:val="4D087768"/>
    <w:multiLevelType w:val="hybridMultilevel"/>
    <w:tmpl w:val="D1985DC6"/>
    <w:lvl w:ilvl="0" w:tplc="AF3655C0">
      <w:start w:val="1"/>
      <w:numFmt w:val="upperLetter"/>
      <w:lvlText w:val="%1."/>
      <w:lvlJc w:val="left"/>
      <w:pPr>
        <w:ind w:left="1004" w:hanging="360"/>
      </w:pPr>
      <w:rPr>
        <w:rFonts w:hint="default"/>
      </w:rPr>
    </w:lvl>
    <w:lvl w:ilvl="1" w:tplc="2CEA884C" w:tentative="1">
      <w:start w:val="1"/>
      <w:numFmt w:val="lowerLetter"/>
      <w:lvlText w:val="%2."/>
      <w:lvlJc w:val="left"/>
      <w:pPr>
        <w:ind w:left="1724" w:hanging="360"/>
      </w:pPr>
    </w:lvl>
    <w:lvl w:ilvl="2" w:tplc="5C58F17A" w:tentative="1">
      <w:start w:val="1"/>
      <w:numFmt w:val="lowerRoman"/>
      <w:lvlText w:val="%3."/>
      <w:lvlJc w:val="right"/>
      <w:pPr>
        <w:ind w:left="2444" w:hanging="180"/>
      </w:pPr>
    </w:lvl>
    <w:lvl w:ilvl="3" w:tplc="7F3C7DBE" w:tentative="1">
      <w:start w:val="1"/>
      <w:numFmt w:val="decimal"/>
      <w:lvlText w:val="%4."/>
      <w:lvlJc w:val="left"/>
      <w:pPr>
        <w:ind w:left="3164" w:hanging="360"/>
      </w:pPr>
    </w:lvl>
    <w:lvl w:ilvl="4" w:tplc="74F20794" w:tentative="1">
      <w:start w:val="1"/>
      <w:numFmt w:val="lowerLetter"/>
      <w:lvlText w:val="%5."/>
      <w:lvlJc w:val="left"/>
      <w:pPr>
        <w:ind w:left="3884" w:hanging="360"/>
      </w:pPr>
    </w:lvl>
    <w:lvl w:ilvl="5" w:tplc="2D3831B2" w:tentative="1">
      <w:start w:val="1"/>
      <w:numFmt w:val="lowerRoman"/>
      <w:lvlText w:val="%6."/>
      <w:lvlJc w:val="right"/>
      <w:pPr>
        <w:ind w:left="4604" w:hanging="180"/>
      </w:pPr>
    </w:lvl>
    <w:lvl w:ilvl="6" w:tplc="F6408ED0" w:tentative="1">
      <w:start w:val="1"/>
      <w:numFmt w:val="decimal"/>
      <w:lvlText w:val="%7."/>
      <w:lvlJc w:val="left"/>
      <w:pPr>
        <w:ind w:left="5324" w:hanging="360"/>
      </w:pPr>
    </w:lvl>
    <w:lvl w:ilvl="7" w:tplc="49CC8FE2" w:tentative="1">
      <w:start w:val="1"/>
      <w:numFmt w:val="lowerLetter"/>
      <w:lvlText w:val="%8."/>
      <w:lvlJc w:val="left"/>
      <w:pPr>
        <w:ind w:left="6044" w:hanging="360"/>
      </w:pPr>
    </w:lvl>
    <w:lvl w:ilvl="8" w:tplc="51F0F378" w:tentative="1">
      <w:start w:val="1"/>
      <w:numFmt w:val="lowerRoman"/>
      <w:lvlText w:val="%9."/>
      <w:lvlJc w:val="right"/>
      <w:pPr>
        <w:ind w:left="6764" w:hanging="180"/>
      </w:pPr>
    </w:lvl>
  </w:abstractNum>
  <w:abstractNum w:abstractNumId="29" w15:restartNumberingAfterBreak="0">
    <w:nsid w:val="4E460DF1"/>
    <w:multiLevelType w:val="hybridMultilevel"/>
    <w:tmpl w:val="1B04C062"/>
    <w:lvl w:ilvl="0" w:tplc="04100015">
      <w:start w:val="1"/>
      <w:numFmt w:val="upperLetter"/>
      <w:lvlText w:val="%1."/>
      <w:lvlJc w:val="left"/>
      <w:pPr>
        <w:ind w:left="1004" w:hanging="360"/>
      </w:pPr>
    </w:lvl>
    <w:lvl w:ilvl="1" w:tplc="04100019" w:tentative="1">
      <w:start w:val="1"/>
      <w:numFmt w:val="lowerLetter"/>
      <w:lvlText w:val="%2."/>
      <w:lvlJc w:val="left"/>
      <w:pPr>
        <w:ind w:left="1724" w:hanging="360"/>
      </w:pPr>
    </w:lvl>
    <w:lvl w:ilvl="2" w:tplc="0410001B" w:tentative="1">
      <w:start w:val="1"/>
      <w:numFmt w:val="lowerRoman"/>
      <w:lvlText w:val="%3."/>
      <w:lvlJc w:val="right"/>
      <w:pPr>
        <w:ind w:left="2444" w:hanging="180"/>
      </w:pPr>
    </w:lvl>
    <w:lvl w:ilvl="3" w:tplc="0410000F" w:tentative="1">
      <w:start w:val="1"/>
      <w:numFmt w:val="decimal"/>
      <w:lvlText w:val="%4."/>
      <w:lvlJc w:val="left"/>
      <w:pPr>
        <w:ind w:left="3164" w:hanging="360"/>
      </w:pPr>
    </w:lvl>
    <w:lvl w:ilvl="4" w:tplc="04100019" w:tentative="1">
      <w:start w:val="1"/>
      <w:numFmt w:val="lowerLetter"/>
      <w:lvlText w:val="%5."/>
      <w:lvlJc w:val="left"/>
      <w:pPr>
        <w:ind w:left="3884" w:hanging="360"/>
      </w:pPr>
    </w:lvl>
    <w:lvl w:ilvl="5" w:tplc="0410001B" w:tentative="1">
      <w:start w:val="1"/>
      <w:numFmt w:val="lowerRoman"/>
      <w:lvlText w:val="%6."/>
      <w:lvlJc w:val="right"/>
      <w:pPr>
        <w:ind w:left="4604" w:hanging="180"/>
      </w:pPr>
    </w:lvl>
    <w:lvl w:ilvl="6" w:tplc="0410000F" w:tentative="1">
      <w:start w:val="1"/>
      <w:numFmt w:val="decimal"/>
      <w:lvlText w:val="%7."/>
      <w:lvlJc w:val="left"/>
      <w:pPr>
        <w:ind w:left="5324" w:hanging="360"/>
      </w:pPr>
    </w:lvl>
    <w:lvl w:ilvl="7" w:tplc="04100019" w:tentative="1">
      <w:start w:val="1"/>
      <w:numFmt w:val="lowerLetter"/>
      <w:lvlText w:val="%8."/>
      <w:lvlJc w:val="left"/>
      <w:pPr>
        <w:ind w:left="6044" w:hanging="360"/>
      </w:pPr>
    </w:lvl>
    <w:lvl w:ilvl="8" w:tplc="0410001B" w:tentative="1">
      <w:start w:val="1"/>
      <w:numFmt w:val="lowerRoman"/>
      <w:lvlText w:val="%9."/>
      <w:lvlJc w:val="right"/>
      <w:pPr>
        <w:ind w:left="6764" w:hanging="180"/>
      </w:pPr>
    </w:lvl>
  </w:abstractNum>
  <w:abstractNum w:abstractNumId="30" w15:restartNumberingAfterBreak="0">
    <w:nsid w:val="4F9D0B5C"/>
    <w:multiLevelType w:val="multilevel"/>
    <w:tmpl w:val="FEC68826"/>
    <w:styleLink w:val="WWNum1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1" w15:restartNumberingAfterBreak="0">
    <w:nsid w:val="4FC756B1"/>
    <w:multiLevelType w:val="hybridMultilevel"/>
    <w:tmpl w:val="D1985DC6"/>
    <w:styleLink w:val="Stileimportato11"/>
    <w:lvl w:ilvl="0" w:tplc="5E02CF22">
      <w:start w:val="1"/>
      <w:numFmt w:val="upperLetter"/>
      <w:lvlText w:val="%1."/>
      <w:lvlJc w:val="left"/>
      <w:pPr>
        <w:ind w:left="1004" w:hanging="360"/>
      </w:pPr>
      <w:rPr>
        <w:rFonts w:hint="default"/>
      </w:rPr>
    </w:lvl>
    <w:lvl w:ilvl="1" w:tplc="04100019" w:tentative="1">
      <w:start w:val="1"/>
      <w:numFmt w:val="lowerLetter"/>
      <w:lvlText w:val="%2."/>
      <w:lvlJc w:val="left"/>
      <w:pPr>
        <w:ind w:left="1724" w:hanging="360"/>
      </w:pPr>
    </w:lvl>
    <w:lvl w:ilvl="2" w:tplc="0410001B" w:tentative="1">
      <w:start w:val="1"/>
      <w:numFmt w:val="lowerRoman"/>
      <w:lvlText w:val="%3."/>
      <w:lvlJc w:val="right"/>
      <w:pPr>
        <w:ind w:left="2444" w:hanging="180"/>
      </w:pPr>
    </w:lvl>
    <w:lvl w:ilvl="3" w:tplc="0410000F" w:tentative="1">
      <w:start w:val="1"/>
      <w:numFmt w:val="decimal"/>
      <w:lvlText w:val="%4."/>
      <w:lvlJc w:val="left"/>
      <w:pPr>
        <w:ind w:left="3164" w:hanging="360"/>
      </w:pPr>
    </w:lvl>
    <w:lvl w:ilvl="4" w:tplc="04100019" w:tentative="1">
      <w:start w:val="1"/>
      <w:numFmt w:val="lowerLetter"/>
      <w:lvlText w:val="%5."/>
      <w:lvlJc w:val="left"/>
      <w:pPr>
        <w:ind w:left="3884" w:hanging="360"/>
      </w:pPr>
    </w:lvl>
    <w:lvl w:ilvl="5" w:tplc="0410001B" w:tentative="1">
      <w:start w:val="1"/>
      <w:numFmt w:val="lowerRoman"/>
      <w:lvlText w:val="%6."/>
      <w:lvlJc w:val="right"/>
      <w:pPr>
        <w:ind w:left="4604" w:hanging="180"/>
      </w:pPr>
    </w:lvl>
    <w:lvl w:ilvl="6" w:tplc="0410000F" w:tentative="1">
      <w:start w:val="1"/>
      <w:numFmt w:val="decimal"/>
      <w:lvlText w:val="%7."/>
      <w:lvlJc w:val="left"/>
      <w:pPr>
        <w:ind w:left="5324" w:hanging="360"/>
      </w:pPr>
    </w:lvl>
    <w:lvl w:ilvl="7" w:tplc="04100019" w:tentative="1">
      <w:start w:val="1"/>
      <w:numFmt w:val="lowerLetter"/>
      <w:lvlText w:val="%8."/>
      <w:lvlJc w:val="left"/>
      <w:pPr>
        <w:ind w:left="6044" w:hanging="360"/>
      </w:pPr>
    </w:lvl>
    <w:lvl w:ilvl="8" w:tplc="0410001B" w:tentative="1">
      <w:start w:val="1"/>
      <w:numFmt w:val="lowerRoman"/>
      <w:lvlText w:val="%9."/>
      <w:lvlJc w:val="right"/>
      <w:pPr>
        <w:ind w:left="6764" w:hanging="180"/>
      </w:pPr>
    </w:lvl>
  </w:abstractNum>
  <w:abstractNum w:abstractNumId="32" w15:restartNumberingAfterBreak="0">
    <w:nsid w:val="52F65CF4"/>
    <w:multiLevelType w:val="hybridMultilevel"/>
    <w:tmpl w:val="519A07D0"/>
    <w:lvl w:ilvl="0" w:tplc="0C0A000F">
      <w:start w:val="1"/>
      <w:numFmt w:val="decimal"/>
      <w:lvlText w:val="%1."/>
      <w:lvlJc w:val="left"/>
      <w:pPr>
        <w:ind w:left="720" w:hanging="360"/>
      </w:pPr>
      <w:rPr>
        <w:rFonts w:cs="Times New Roman"/>
      </w:rPr>
    </w:lvl>
    <w:lvl w:ilvl="1" w:tplc="44224E26">
      <w:start w:val="1"/>
      <w:numFmt w:val="decimal"/>
      <w:lvlText w:val="%2."/>
      <w:lvlJc w:val="left"/>
      <w:pPr>
        <w:ind w:left="1440" w:hanging="360"/>
      </w:pPr>
      <w:rPr>
        <w:rFonts w:cs="Times New Roman" w:hint="default"/>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33" w15:restartNumberingAfterBreak="0">
    <w:nsid w:val="54F86471"/>
    <w:multiLevelType w:val="multilevel"/>
    <w:tmpl w:val="33D0256A"/>
    <w:styleLink w:val="WWNum3"/>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4" w15:restartNumberingAfterBreak="0">
    <w:nsid w:val="58033592"/>
    <w:multiLevelType w:val="hybridMultilevel"/>
    <w:tmpl w:val="0EF2B6FC"/>
    <w:lvl w:ilvl="0" w:tplc="06E4C736">
      <w:numFmt w:val="bullet"/>
      <w:lvlText w:val="-"/>
      <w:lvlJc w:val="left"/>
      <w:pPr>
        <w:ind w:left="720" w:hanging="360"/>
      </w:pPr>
      <w:rPr>
        <w:rFonts w:ascii="Calibri" w:eastAsia="Calibri" w:hAnsi="Calibri" w:cs="Calibri"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35" w15:restartNumberingAfterBreak="0">
    <w:nsid w:val="5E691D4F"/>
    <w:multiLevelType w:val="multilevel"/>
    <w:tmpl w:val="4ED0D9E4"/>
    <w:styleLink w:val="WWNum21"/>
    <w:lvl w:ilvl="0">
      <w:numFmt w:val="bullet"/>
      <w:lvlText w:val=""/>
      <w:lvlJc w:val="left"/>
      <w:pPr>
        <w:ind w:left="1080" w:hanging="360"/>
      </w:pPr>
      <w:rPr>
        <w:rFonts w:ascii="Symbol" w:hAnsi="Symbol"/>
      </w:rPr>
    </w:lvl>
    <w:lvl w:ilvl="1">
      <w:numFmt w:val="bullet"/>
      <w:lvlText w:val="o"/>
      <w:lvlJc w:val="left"/>
      <w:pPr>
        <w:ind w:left="1800" w:hanging="360"/>
      </w:pPr>
      <w:rPr>
        <w:rFonts w:ascii="Courier New" w:hAnsi="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rPr>
    </w:lvl>
    <w:lvl w:ilvl="8">
      <w:numFmt w:val="bullet"/>
      <w:lvlText w:val=""/>
      <w:lvlJc w:val="left"/>
      <w:pPr>
        <w:ind w:left="6840" w:hanging="360"/>
      </w:pPr>
      <w:rPr>
        <w:rFonts w:ascii="Wingdings" w:hAnsi="Wingdings"/>
      </w:rPr>
    </w:lvl>
  </w:abstractNum>
  <w:abstractNum w:abstractNumId="36" w15:restartNumberingAfterBreak="0">
    <w:nsid w:val="60306AA1"/>
    <w:multiLevelType w:val="multilevel"/>
    <w:tmpl w:val="C60417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3AD3F21"/>
    <w:multiLevelType w:val="hybridMultilevel"/>
    <w:tmpl w:val="5724996C"/>
    <w:lvl w:ilvl="0" w:tplc="B052D7B8">
      <w:numFmt w:val="bullet"/>
      <w:lvlText w:val="-"/>
      <w:lvlJc w:val="left"/>
      <w:pPr>
        <w:ind w:left="720" w:hanging="360"/>
      </w:pPr>
      <w:rPr>
        <w:rFonts w:ascii="Cambria" w:eastAsiaTheme="minorHAnsi" w:hAnsi="Cambria" w:cstheme="minorHAnsi" w:hint="default"/>
        <w:b w:val="0"/>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6EB0288E"/>
    <w:multiLevelType w:val="hybridMultilevel"/>
    <w:tmpl w:val="0BDAEF96"/>
    <w:styleLink w:val="Stileimportato3"/>
    <w:lvl w:ilvl="0" w:tplc="7EFE4BD4">
      <w:start w:val="1"/>
      <w:numFmt w:val="decimal"/>
      <w:lvlText w:val="%1."/>
      <w:lvlJc w:val="left"/>
      <w:pPr>
        <w:ind w:left="720" w:hanging="360"/>
      </w:pPr>
      <w:rPr>
        <w:rFonts w:hint="default"/>
        <w:b/>
      </w:r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9" w15:restartNumberingAfterBreak="0">
    <w:nsid w:val="6FCD5385"/>
    <w:multiLevelType w:val="multilevel"/>
    <w:tmpl w:val="BF3AC69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6FF56130"/>
    <w:multiLevelType w:val="multilevel"/>
    <w:tmpl w:val="7B5E5E6E"/>
    <w:styleLink w:val="Stileimportato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74E5559B"/>
    <w:multiLevelType w:val="hybridMultilevel"/>
    <w:tmpl w:val="E4088DFC"/>
    <w:lvl w:ilvl="0" w:tplc="04100001">
      <w:start w:val="1"/>
      <w:numFmt w:val="bullet"/>
      <w:lvlText w:val=""/>
      <w:lvlJc w:val="left"/>
      <w:pPr>
        <w:ind w:left="720" w:hanging="360"/>
      </w:pPr>
      <w:rPr>
        <w:rFonts w:ascii="Symbol" w:hAnsi="Symbol" w:hint="default"/>
      </w:rPr>
    </w:lvl>
    <w:lvl w:ilvl="1" w:tplc="0410000D">
      <w:start w:val="1"/>
      <w:numFmt w:val="bullet"/>
      <w:lvlText w:val=""/>
      <w:lvlJc w:val="left"/>
      <w:pPr>
        <w:ind w:left="1440" w:hanging="360"/>
      </w:pPr>
      <w:rPr>
        <w:rFonts w:ascii="Wingdings" w:hAnsi="Wingdings"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2" w15:restartNumberingAfterBreak="0">
    <w:nsid w:val="768E7D38"/>
    <w:multiLevelType w:val="hybridMultilevel"/>
    <w:tmpl w:val="5968739E"/>
    <w:styleLink w:val="Stileimportato8"/>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43" w15:restartNumberingAfterBreak="0">
    <w:nsid w:val="78A51A7C"/>
    <w:multiLevelType w:val="multilevel"/>
    <w:tmpl w:val="61D4A1F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9050901"/>
    <w:multiLevelType w:val="hybridMultilevel"/>
    <w:tmpl w:val="5914DA42"/>
    <w:numStyleLink w:val="Stileimportato1"/>
  </w:abstractNum>
  <w:abstractNum w:abstractNumId="45" w15:restartNumberingAfterBreak="0">
    <w:nsid w:val="79632879"/>
    <w:multiLevelType w:val="hybridMultilevel"/>
    <w:tmpl w:val="10BEA7E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6" w15:restartNumberingAfterBreak="0">
    <w:nsid w:val="7A2F38AD"/>
    <w:multiLevelType w:val="hybridMultilevel"/>
    <w:tmpl w:val="B6D69CF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5"/>
  </w:num>
  <w:num w:numId="2">
    <w:abstractNumId w:val="40"/>
  </w:num>
  <w:num w:numId="3">
    <w:abstractNumId w:val="38"/>
  </w:num>
  <w:num w:numId="4">
    <w:abstractNumId w:val="8"/>
  </w:num>
  <w:num w:numId="5">
    <w:abstractNumId w:val="23"/>
  </w:num>
  <w:num w:numId="6">
    <w:abstractNumId w:val="6"/>
  </w:num>
  <w:num w:numId="7">
    <w:abstractNumId w:val="14"/>
  </w:num>
  <w:num w:numId="8">
    <w:abstractNumId w:val="42"/>
  </w:num>
  <w:num w:numId="9">
    <w:abstractNumId w:val="9"/>
  </w:num>
  <w:num w:numId="10">
    <w:abstractNumId w:val="7"/>
  </w:num>
  <w:num w:numId="11">
    <w:abstractNumId w:val="31"/>
  </w:num>
  <w:num w:numId="12">
    <w:abstractNumId w:val="44"/>
  </w:num>
  <w:num w:numId="13">
    <w:abstractNumId w:val="0"/>
  </w:num>
  <w:num w:numId="14">
    <w:abstractNumId w:val="1"/>
  </w:num>
  <w:num w:numId="15">
    <w:abstractNumId w:val="44"/>
    <w:lvlOverride w:ilvl="0">
      <w:startOverride w:val="2"/>
    </w:lvlOverride>
  </w:num>
  <w:num w:numId="16">
    <w:abstractNumId w:val="2"/>
  </w:num>
  <w:num w:numId="17">
    <w:abstractNumId w:val="3"/>
  </w:num>
  <w:num w:numId="18">
    <w:abstractNumId w:val="4"/>
    <w:lvlOverride w:ilvl="0">
      <w:lvl w:ilvl="0" w:tplc="BC0EFC1E">
        <w:start w:val="1"/>
        <w:numFmt w:val="upperLetter"/>
        <w:lvlText w:val="%1."/>
        <w:lvlJc w:val="left"/>
        <w:pPr>
          <w:ind w:left="1004" w:hanging="360"/>
        </w:pPr>
        <w:rPr>
          <w:rFonts w:hint="default"/>
        </w:rPr>
      </w:lvl>
    </w:lvlOverride>
  </w:num>
  <w:num w:numId="19">
    <w:abstractNumId w:val="4"/>
    <w:lvlOverride w:ilvl="0">
      <w:startOverride w:val="7"/>
      <w:lvl w:ilvl="0" w:tplc="BC0EFC1E">
        <w:start w:val="7"/>
        <w:numFmt w:val="decimal"/>
        <w:lvlText w:val="%1."/>
        <w:lvlJc w:val="left"/>
        <w:pPr>
          <w:tabs>
            <w:tab w:val="num" w:pos="708"/>
          </w:tabs>
          <w:ind w:left="708" w:hanging="708"/>
        </w:pPr>
        <w:rPr>
          <w:rFonts w:hAnsi="Arial Unicode MS" w:hint="default"/>
          <w:b/>
          <w:bCs/>
          <w:caps w:val="0"/>
          <w:smallCaps w:val="0"/>
          <w:strike w:val="0"/>
          <w:dstrike w:val="0"/>
          <w:outline w:val="0"/>
          <w:emboss w:val="0"/>
          <w:imprint w:val="0"/>
          <w:spacing w:val="0"/>
          <w:w w:val="100"/>
          <w:kern w:val="0"/>
          <w:position w:val="0"/>
          <w:highlight w:val="none"/>
          <w:vertAlign w:val="baseline"/>
          <w:em w:val="none"/>
        </w:rPr>
      </w:lvl>
    </w:lvlOverride>
    <w:lvlOverride w:ilvl="1">
      <w:startOverride w:val="1"/>
      <w:lvl w:ilvl="1" w:tplc="C556EA8C">
        <w:start w:val="1"/>
        <w:numFmt w:val="decimal"/>
        <w:lvlText w:val="%2."/>
        <w:lvlJc w:val="left"/>
        <w:pPr>
          <w:tabs>
            <w:tab w:val="num" w:pos="720"/>
          </w:tabs>
          <w:ind w:left="720" w:hanging="696"/>
        </w:pPr>
        <w:rPr>
          <w:rFonts w:hAnsi="Arial Unicode MS" w:hint="default"/>
          <w:b/>
          <w:bCs/>
          <w:caps w:val="0"/>
          <w:smallCaps w:val="0"/>
          <w:strike w:val="0"/>
          <w:dstrike w:val="0"/>
          <w:outline w:val="0"/>
          <w:emboss w:val="0"/>
          <w:imprint w:val="0"/>
          <w:spacing w:val="0"/>
          <w:w w:val="100"/>
          <w:kern w:val="0"/>
          <w:position w:val="0"/>
          <w:highlight w:val="none"/>
          <w:vertAlign w:val="baseline"/>
          <w:em w:val="none"/>
        </w:rPr>
      </w:lvl>
    </w:lvlOverride>
    <w:lvlOverride w:ilvl="2">
      <w:startOverride w:val="1"/>
      <w:lvl w:ilvl="2" w:tplc="9578BF6C">
        <w:start w:val="1"/>
        <w:numFmt w:val="lowerRoman"/>
        <w:lvlText w:val="%3."/>
        <w:lvlJc w:val="left"/>
        <w:pPr>
          <w:tabs>
            <w:tab w:val="num" w:pos="1440"/>
          </w:tabs>
          <w:ind w:left="1440" w:hanging="609"/>
        </w:pPr>
        <w:rPr>
          <w:rFonts w:hAnsi="Arial Unicode MS" w:hint="default"/>
          <w:b/>
          <w:bCs/>
          <w:caps w:val="0"/>
          <w:smallCaps w:val="0"/>
          <w:strike w:val="0"/>
          <w:dstrike w:val="0"/>
          <w:outline w:val="0"/>
          <w:emboss w:val="0"/>
          <w:imprint w:val="0"/>
          <w:spacing w:val="0"/>
          <w:w w:val="100"/>
          <w:kern w:val="0"/>
          <w:position w:val="0"/>
          <w:highlight w:val="none"/>
          <w:vertAlign w:val="baseline"/>
          <w:em w:val="none"/>
        </w:rPr>
      </w:lvl>
    </w:lvlOverride>
    <w:lvlOverride w:ilvl="3">
      <w:startOverride w:val="1"/>
      <w:lvl w:ilvl="3" w:tplc="1286E944">
        <w:start w:val="1"/>
        <w:numFmt w:val="decimal"/>
        <w:lvlText w:val="%4."/>
        <w:lvlJc w:val="left"/>
        <w:pPr>
          <w:tabs>
            <w:tab w:val="num" w:pos="2160"/>
          </w:tabs>
          <w:ind w:left="2160" w:hanging="672"/>
        </w:pPr>
        <w:rPr>
          <w:rFonts w:hAnsi="Arial Unicode MS" w:hint="default"/>
          <w:b/>
          <w:bCs/>
          <w:caps w:val="0"/>
          <w:smallCaps w:val="0"/>
          <w:strike w:val="0"/>
          <w:dstrike w:val="0"/>
          <w:outline w:val="0"/>
          <w:emboss w:val="0"/>
          <w:imprint w:val="0"/>
          <w:spacing w:val="0"/>
          <w:w w:val="100"/>
          <w:kern w:val="0"/>
          <w:position w:val="0"/>
          <w:highlight w:val="none"/>
          <w:vertAlign w:val="baseline"/>
          <w:em w:val="none"/>
        </w:rPr>
      </w:lvl>
    </w:lvlOverride>
    <w:lvlOverride w:ilvl="4">
      <w:startOverride w:val="1"/>
      <w:lvl w:ilvl="4" w:tplc="902C5D68">
        <w:start w:val="1"/>
        <w:numFmt w:val="lowerLetter"/>
        <w:lvlText w:val="%5."/>
        <w:lvlJc w:val="left"/>
        <w:pPr>
          <w:tabs>
            <w:tab w:val="num" w:pos="2880"/>
          </w:tabs>
          <w:ind w:left="2880" w:hanging="660"/>
        </w:pPr>
        <w:rPr>
          <w:rFonts w:hAnsi="Arial Unicode MS" w:hint="default"/>
          <w:b/>
          <w:bCs/>
          <w:caps w:val="0"/>
          <w:smallCaps w:val="0"/>
          <w:strike w:val="0"/>
          <w:dstrike w:val="0"/>
          <w:outline w:val="0"/>
          <w:emboss w:val="0"/>
          <w:imprint w:val="0"/>
          <w:spacing w:val="0"/>
          <w:w w:val="100"/>
          <w:kern w:val="0"/>
          <w:position w:val="0"/>
          <w:highlight w:val="none"/>
          <w:vertAlign w:val="baseline"/>
          <w:em w:val="none"/>
        </w:rPr>
      </w:lvl>
    </w:lvlOverride>
    <w:lvlOverride w:ilvl="5">
      <w:startOverride w:val="1"/>
      <w:lvl w:ilvl="5" w:tplc="E37EE746">
        <w:start w:val="1"/>
        <w:numFmt w:val="lowerRoman"/>
        <w:lvlText w:val="%6."/>
        <w:lvlJc w:val="left"/>
        <w:pPr>
          <w:tabs>
            <w:tab w:val="num" w:pos="3600"/>
          </w:tabs>
          <w:ind w:left="3600" w:hanging="573"/>
        </w:pPr>
        <w:rPr>
          <w:rFonts w:hAnsi="Arial Unicode MS" w:hint="default"/>
          <w:b/>
          <w:bCs/>
          <w:caps w:val="0"/>
          <w:smallCaps w:val="0"/>
          <w:strike w:val="0"/>
          <w:dstrike w:val="0"/>
          <w:outline w:val="0"/>
          <w:emboss w:val="0"/>
          <w:imprint w:val="0"/>
          <w:spacing w:val="0"/>
          <w:w w:val="100"/>
          <w:kern w:val="0"/>
          <w:position w:val="0"/>
          <w:highlight w:val="none"/>
          <w:vertAlign w:val="baseline"/>
          <w:em w:val="none"/>
        </w:rPr>
      </w:lvl>
    </w:lvlOverride>
    <w:lvlOverride w:ilvl="6">
      <w:startOverride w:val="1"/>
      <w:lvl w:ilvl="6" w:tplc="276A9B96">
        <w:start w:val="1"/>
        <w:numFmt w:val="decimal"/>
        <w:lvlText w:val="%7."/>
        <w:lvlJc w:val="left"/>
        <w:pPr>
          <w:tabs>
            <w:tab w:val="num" w:pos="4320"/>
          </w:tabs>
          <w:ind w:left="4320" w:hanging="636"/>
        </w:pPr>
        <w:rPr>
          <w:rFonts w:hAnsi="Arial Unicode MS" w:hint="default"/>
          <w:b/>
          <w:bCs/>
          <w:caps w:val="0"/>
          <w:smallCaps w:val="0"/>
          <w:strike w:val="0"/>
          <w:dstrike w:val="0"/>
          <w:outline w:val="0"/>
          <w:emboss w:val="0"/>
          <w:imprint w:val="0"/>
          <w:spacing w:val="0"/>
          <w:w w:val="100"/>
          <w:kern w:val="0"/>
          <w:position w:val="0"/>
          <w:highlight w:val="none"/>
          <w:vertAlign w:val="baseline"/>
          <w:em w:val="none"/>
        </w:rPr>
      </w:lvl>
    </w:lvlOverride>
    <w:lvlOverride w:ilvl="7">
      <w:startOverride w:val="1"/>
      <w:lvl w:ilvl="7" w:tplc="5D30961E">
        <w:start w:val="1"/>
        <w:numFmt w:val="lowerLetter"/>
        <w:lvlText w:val="%8."/>
        <w:lvlJc w:val="left"/>
        <w:pPr>
          <w:tabs>
            <w:tab w:val="num" w:pos="5040"/>
          </w:tabs>
          <w:ind w:left="5040" w:hanging="624"/>
        </w:pPr>
        <w:rPr>
          <w:rFonts w:hAnsi="Arial Unicode MS" w:hint="default"/>
          <w:b/>
          <w:bCs/>
          <w:caps w:val="0"/>
          <w:smallCaps w:val="0"/>
          <w:strike w:val="0"/>
          <w:dstrike w:val="0"/>
          <w:outline w:val="0"/>
          <w:emboss w:val="0"/>
          <w:imprint w:val="0"/>
          <w:spacing w:val="0"/>
          <w:w w:val="100"/>
          <w:kern w:val="0"/>
          <w:position w:val="0"/>
          <w:highlight w:val="none"/>
          <w:vertAlign w:val="baseline"/>
          <w:em w:val="none"/>
        </w:rPr>
      </w:lvl>
    </w:lvlOverride>
    <w:lvlOverride w:ilvl="8">
      <w:startOverride w:val="1"/>
      <w:lvl w:ilvl="8" w:tplc="6EC0352E">
        <w:start w:val="1"/>
        <w:numFmt w:val="lowerRoman"/>
        <w:lvlText w:val="%9."/>
        <w:lvlJc w:val="left"/>
        <w:pPr>
          <w:tabs>
            <w:tab w:val="num" w:pos="5760"/>
          </w:tabs>
          <w:ind w:left="5760" w:hanging="537"/>
        </w:pPr>
        <w:rPr>
          <w:rFonts w:hAnsi="Arial Unicode MS" w:hint="default"/>
          <w:b/>
          <w:bCs/>
          <w:caps w:val="0"/>
          <w:smallCaps w:val="0"/>
          <w:strike w:val="0"/>
          <w:dstrike w:val="0"/>
          <w:outline w:val="0"/>
          <w:emboss w:val="0"/>
          <w:imprint w:val="0"/>
          <w:spacing w:val="0"/>
          <w:w w:val="100"/>
          <w:kern w:val="0"/>
          <w:position w:val="0"/>
          <w:highlight w:val="none"/>
          <w:vertAlign w:val="baseline"/>
          <w:em w:val="none"/>
        </w:rPr>
      </w:lvl>
    </w:lvlOverride>
  </w:num>
  <w:num w:numId="20">
    <w:abstractNumId w:val="32"/>
  </w:num>
  <w:num w:numId="21">
    <w:abstractNumId w:val="20"/>
  </w:num>
  <w:num w:numId="22">
    <w:abstractNumId w:val="24"/>
  </w:num>
  <w:num w:numId="23">
    <w:abstractNumId w:val="21"/>
  </w:num>
  <w:num w:numId="24">
    <w:abstractNumId w:val="41"/>
  </w:num>
  <w:num w:numId="25">
    <w:abstractNumId w:val="10"/>
  </w:num>
  <w:num w:numId="26">
    <w:abstractNumId w:val="11"/>
  </w:num>
  <w:num w:numId="27">
    <w:abstractNumId w:val="46"/>
  </w:num>
  <w:num w:numId="28">
    <w:abstractNumId w:val="18"/>
  </w:num>
  <w:num w:numId="29">
    <w:abstractNumId w:val="33"/>
  </w:num>
  <w:num w:numId="30">
    <w:abstractNumId w:val="30"/>
  </w:num>
  <w:num w:numId="31">
    <w:abstractNumId w:val="35"/>
  </w:num>
  <w:num w:numId="32">
    <w:abstractNumId w:val="16"/>
  </w:num>
  <w:num w:numId="33">
    <w:abstractNumId w:val="28"/>
  </w:num>
  <w:num w:numId="34">
    <w:abstractNumId w:val="34"/>
  </w:num>
  <w:num w:numId="35">
    <w:abstractNumId w:val="29"/>
  </w:num>
  <w:num w:numId="36">
    <w:abstractNumId w:val="5"/>
  </w:num>
  <w:num w:numId="37">
    <w:abstractNumId w:val="19"/>
  </w:num>
  <w:num w:numId="38">
    <w:abstractNumId w:val="37"/>
  </w:num>
  <w:num w:numId="39">
    <w:abstractNumId w:val="36"/>
  </w:num>
  <w:num w:numId="40">
    <w:abstractNumId w:val="12"/>
  </w:num>
  <w:num w:numId="41">
    <w:abstractNumId w:val="22"/>
  </w:num>
  <w:num w:numId="42">
    <w:abstractNumId w:val="43"/>
  </w:num>
  <w:num w:numId="43">
    <w:abstractNumId w:val="39"/>
  </w:num>
  <w:num w:numId="44">
    <w:abstractNumId w:val="45"/>
  </w:num>
  <w:num w:numId="45">
    <w:abstractNumId w:val="17"/>
  </w:num>
  <w:num w:numId="46">
    <w:abstractNumId w:val="25"/>
  </w:num>
  <w:num w:numId="47">
    <w:abstractNumId w:val="26"/>
  </w:num>
  <w:num w:numId="48">
    <w:abstractNumId w:val="27"/>
  </w:num>
  <w:num w:numId="49">
    <w:abstractNumId w:val="1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it-IT" w:vendorID="64" w:dllVersion="131078" w:nlCheck="1" w:checkStyle="0"/>
  <w:activeWritingStyle w:appName="MSWord" w:lang="en-US" w:vendorID="64" w:dllVersion="131078" w:nlCheck="1" w:checkStyle="1"/>
  <w:activeWritingStyle w:appName="MSWord" w:lang="es-ES" w:vendorID="64" w:dllVersion="131078" w:nlCheck="1" w:checkStyle="1"/>
  <w:activeWritingStyle w:appName="MSWord" w:lang="es-PE" w:vendorID="64" w:dllVersion="131078" w:nlCheck="1" w:checkStyle="1"/>
  <w:activeWritingStyle w:appName="MSWord" w:lang="en-AU" w:vendorID="64" w:dllVersion="131078" w:nlCheck="1" w:checkStyle="1"/>
  <w:activeWritingStyle w:appName="MSWord" w:lang="es-ES_tradnl" w:vendorID="64" w:dllVersion="131078" w:nlCheck="1" w:checkStyle="1"/>
  <w:activeWritingStyle w:appName="MSWord" w:lang="en-GB" w:vendorID="64" w:dllVersion="131078" w:nlCheck="1" w:checkStyle="1"/>
  <w:proofState w:spelling="clean" w:grammar="clean"/>
  <w:defaultTabStop w:val="708"/>
  <w:hyphenationZone w:val="283"/>
  <w:characterSpacingControl w:val="doNotCompress"/>
  <w:hdrShapeDefaults>
    <o:shapedefaults v:ext="edit" spidmax="3481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0978"/>
    <w:rsid w:val="00000AAB"/>
    <w:rsid w:val="0000182D"/>
    <w:rsid w:val="00010EBC"/>
    <w:rsid w:val="00013C87"/>
    <w:rsid w:val="00015D8B"/>
    <w:rsid w:val="00016002"/>
    <w:rsid w:val="00017A71"/>
    <w:rsid w:val="000201C4"/>
    <w:rsid w:val="00024FC3"/>
    <w:rsid w:val="00025100"/>
    <w:rsid w:val="000365D5"/>
    <w:rsid w:val="00042A84"/>
    <w:rsid w:val="00043AC9"/>
    <w:rsid w:val="00044396"/>
    <w:rsid w:val="0004547B"/>
    <w:rsid w:val="000458DA"/>
    <w:rsid w:val="00045A90"/>
    <w:rsid w:val="0005097D"/>
    <w:rsid w:val="00061465"/>
    <w:rsid w:val="000653A1"/>
    <w:rsid w:val="0006778C"/>
    <w:rsid w:val="000701BD"/>
    <w:rsid w:val="00072317"/>
    <w:rsid w:val="0007279A"/>
    <w:rsid w:val="00073477"/>
    <w:rsid w:val="0007476B"/>
    <w:rsid w:val="0008257B"/>
    <w:rsid w:val="00085AEE"/>
    <w:rsid w:val="00086FCE"/>
    <w:rsid w:val="00087C65"/>
    <w:rsid w:val="00091141"/>
    <w:rsid w:val="00094EB7"/>
    <w:rsid w:val="000950D6"/>
    <w:rsid w:val="000950F4"/>
    <w:rsid w:val="00095ADB"/>
    <w:rsid w:val="00097101"/>
    <w:rsid w:val="000A0C9F"/>
    <w:rsid w:val="000A1B63"/>
    <w:rsid w:val="000A309B"/>
    <w:rsid w:val="000B349E"/>
    <w:rsid w:val="000B4DEA"/>
    <w:rsid w:val="000C0148"/>
    <w:rsid w:val="000C08CF"/>
    <w:rsid w:val="000C2492"/>
    <w:rsid w:val="000C4607"/>
    <w:rsid w:val="000C48FB"/>
    <w:rsid w:val="000D144F"/>
    <w:rsid w:val="000D4425"/>
    <w:rsid w:val="000D5CD1"/>
    <w:rsid w:val="000D5FC7"/>
    <w:rsid w:val="000D7187"/>
    <w:rsid w:val="000E08ED"/>
    <w:rsid w:val="000E5791"/>
    <w:rsid w:val="000E5E39"/>
    <w:rsid w:val="000E5E42"/>
    <w:rsid w:val="000E6829"/>
    <w:rsid w:val="000F03D8"/>
    <w:rsid w:val="000F12A7"/>
    <w:rsid w:val="000F3F58"/>
    <w:rsid w:val="000F6B87"/>
    <w:rsid w:val="000F6EC3"/>
    <w:rsid w:val="00102083"/>
    <w:rsid w:val="00103505"/>
    <w:rsid w:val="001041A5"/>
    <w:rsid w:val="001050BC"/>
    <w:rsid w:val="00107DFC"/>
    <w:rsid w:val="00107F17"/>
    <w:rsid w:val="00110606"/>
    <w:rsid w:val="00111ABD"/>
    <w:rsid w:val="00111F25"/>
    <w:rsid w:val="0011296D"/>
    <w:rsid w:val="0012185C"/>
    <w:rsid w:val="00121943"/>
    <w:rsid w:val="001235FA"/>
    <w:rsid w:val="00133C61"/>
    <w:rsid w:val="00137C55"/>
    <w:rsid w:val="001409D2"/>
    <w:rsid w:val="00143A77"/>
    <w:rsid w:val="00147959"/>
    <w:rsid w:val="00152551"/>
    <w:rsid w:val="00153CEF"/>
    <w:rsid w:val="001549CC"/>
    <w:rsid w:val="00162E6E"/>
    <w:rsid w:val="00171A90"/>
    <w:rsid w:val="0017562B"/>
    <w:rsid w:val="00175AC0"/>
    <w:rsid w:val="00176E8B"/>
    <w:rsid w:val="001813AA"/>
    <w:rsid w:val="001817DD"/>
    <w:rsid w:val="00187E91"/>
    <w:rsid w:val="00190A6A"/>
    <w:rsid w:val="00191E69"/>
    <w:rsid w:val="00195EAB"/>
    <w:rsid w:val="001A2547"/>
    <w:rsid w:val="001A4122"/>
    <w:rsid w:val="001A610B"/>
    <w:rsid w:val="001A747C"/>
    <w:rsid w:val="001B13E2"/>
    <w:rsid w:val="001B3FFF"/>
    <w:rsid w:val="001B751C"/>
    <w:rsid w:val="001B7DE6"/>
    <w:rsid w:val="001C0C3A"/>
    <w:rsid w:val="001C2990"/>
    <w:rsid w:val="001C4F9F"/>
    <w:rsid w:val="001C6D34"/>
    <w:rsid w:val="001D31E7"/>
    <w:rsid w:val="001D639A"/>
    <w:rsid w:val="001D701B"/>
    <w:rsid w:val="001D796A"/>
    <w:rsid w:val="001E1265"/>
    <w:rsid w:val="001E3131"/>
    <w:rsid w:val="001E3A1B"/>
    <w:rsid w:val="001E758E"/>
    <w:rsid w:val="001E762F"/>
    <w:rsid w:val="001E7F20"/>
    <w:rsid w:val="001F0DD2"/>
    <w:rsid w:val="001F20AC"/>
    <w:rsid w:val="001F27A2"/>
    <w:rsid w:val="001F340C"/>
    <w:rsid w:val="001F5BAC"/>
    <w:rsid w:val="001F6584"/>
    <w:rsid w:val="00204A6B"/>
    <w:rsid w:val="002054DF"/>
    <w:rsid w:val="0020692C"/>
    <w:rsid w:val="0020767B"/>
    <w:rsid w:val="00210197"/>
    <w:rsid w:val="0021107F"/>
    <w:rsid w:val="002125BE"/>
    <w:rsid w:val="00213798"/>
    <w:rsid w:val="00216007"/>
    <w:rsid w:val="002212D4"/>
    <w:rsid w:val="0022130D"/>
    <w:rsid w:val="0022138F"/>
    <w:rsid w:val="00223BB9"/>
    <w:rsid w:val="00226949"/>
    <w:rsid w:val="00230931"/>
    <w:rsid w:val="0023117B"/>
    <w:rsid w:val="00237F85"/>
    <w:rsid w:val="00242AE5"/>
    <w:rsid w:val="00242EF6"/>
    <w:rsid w:val="00243A0D"/>
    <w:rsid w:val="00246292"/>
    <w:rsid w:val="00247D85"/>
    <w:rsid w:val="002561FE"/>
    <w:rsid w:val="00261C8E"/>
    <w:rsid w:val="00262ADF"/>
    <w:rsid w:val="00266736"/>
    <w:rsid w:val="00271961"/>
    <w:rsid w:val="00272FD1"/>
    <w:rsid w:val="00276613"/>
    <w:rsid w:val="002767B9"/>
    <w:rsid w:val="002868F7"/>
    <w:rsid w:val="00286BB5"/>
    <w:rsid w:val="0029010D"/>
    <w:rsid w:val="00290AD1"/>
    <w:rsid w:val="0029583E"/>
    <w:rsid w:val="002A0F49"/>
    <w:rsid w:val="002A565E"/>
    <w:rsid w:val="002A760E"/>
    <w:rsid w:val="002A76C0"/>
    <w:rsid w:val="002B09FB"/>
    <w:rsid w:val="002B2683"/>
    <w:rsid w:val="002B32C1"/>
    <w:rsid w:val="002B73D7"/>
    <w:rsid w:val="002C3747"/>
    <w:rsid w:val="002C50D2"/>
    <w:rsid w:val="002D0122"/>
    <w:rsid w:val="002D1A6B"/>
    <w:rsid w:val="002D1BAF"/>
    <w:rsid w:val="002D1D4D"/>
    <w:rsid w:val="002F0992"/>
    <w:rsid w:val="002F5EEE"/>
    <w:rsid w:val="00301602"/>
    <w:rsid w:val="0030218C"/>
    <w:rsid w:val="003022C4"/>
    <w:rsid w:val="00304F73"/>
    <w:rsid w:val="003067BE"/>
    <w:rsid w:val="00306C24"/>
    <w:rsid w:val="00306E51"/>
    <w:rsid w:val="003125A7"/>
    <w:rsid w:val="00313021"/>
    <w:rsid w:val="003139AB"/>
    <w:rsid w:val="00315F7A"/>
    <w:rsid w:val="00317BB5"/>
    <w:rsid w:val="00320659"/>
    <w:rsid w:val="003227BA"/>
    <w:rsid w:val="0032362A"/>
    <w:rsid w:val="00324C64"/>
    <w:rsid w:val="00325686"/>
    <w:rsid w:val="00325D48"/>
    <w:rsid w:val="00326C3B"/>
    <w:rsid w:val="00331967"/>
    <w:rsid w:val="00335558"/>
    <w:rsid w:val="0034231C"/>
    <w:rsid w:val="00343BDE"/>
    <w:rsid w:val="003541C6"/>
    <w:rsid w:val="0035465F"/>
    <w:rsid w:val="003547C2"/>
    <w:rsid w:val="00355364"/>
    <w:rsid w:val="00360DA6"/>
    <w:rsid w:val="00363C9E"/>
    <w:rsid w:val="00365F3A"/>
    <w:rsid w:val="00370F84"/>
    <w:rsid w:val="003733D1"/>
    <w:rsid w:val="00375339"/>
    <w:rsid w:val="00376417"/>
    <w:rsid w:val="00382759"/>
    <w:rsid w:val="00383A04"/>
    <w:rsid w:val="003863F1"/>
    <w:rsid w:val="0039193A"/>
    <w:rsid w:val="00393000"/>
    <w:rsid w:val="003A0351"/>
    <w:rsid w:val="003A2A49"/>
    <w:rsid w:val="003A325C"/>
    <w:rsid w:val="003A3E0F"/>
    <w:rsid w:val="003A4EA7"/>
    <w:rsid w:val="003A7866"/>
    <w:rsid w:val="003B005D"/>
    <w:rsid w:val="003B05BF"/>
    <w:rsid w:val="003B6764"/>
    <w:rsid w:val="003C0264"/>
    <w:rsid w:val="003C0D42"/>
    <w:rsid w:val="003C19BD"/>
    <w:rsid w:val="003C2258"/>
    <w:rsid w:val="003C4DE7"/>
    <w:rsid w:val="003D0B2A"/>
    <w:rsid w:val="003D0FFB"/>
    <w:rsid w:val="003E1C5A"/>
    <w:rsid w:val="003E1EA1"/>
    <w:rsid w:val="003E213A"/>
    <w:rsid w:val="003E2C2E"/>
    <w:rsid w:val="003E7B17"/>
    <w:rsid w:val="00401EA2"/>
    <w:rsid w:val="00402A4B"/>
    <w:rsid w:val="0040357C"/>
    <w:rsid w:val="00403A31"/>
    <w:rsid w:val="00403A9A"/>
    <w:rsid w:val="00403E23"/>
    <w:rsid w:val="00407418"/>
    <w:rsid w:val="00410133"/>
    <w:rsid w:val="00416814"/>
    <w:rsid w:val="004217C4"/>
    <w:rsid w:val="0043074C"/>
    <w:rsid w:val="00433E9B"/>
    <w:rsid w:val="004419AD"/>
    <w:rsid w:val="004419FA"/>
    <w:rsid w:val="00443A2D"/>
    <w:rsid w:val="0044738D"/>
    <w:rsid w:val="00450594"/>
    <w:rsid w:val="00450F30"/>
    <w:rsid w:val="00454FEA"/>
    <w:rsid w:val="00457FED"/>
    <w:rsid w:val="00460164"/>
    <w:rsid w:val="00466CF7"/>
    <w:rsid w:val="0046731D"/>
    <w:rsid w:val="004729EE"/>
    <w:rsid w:val="00472C9E"/>
    <w:rsid w:val="004730C5"/>
    <w:rsid w:val="00475274"/>
    <w:rsid w:val="0048152D"/>
    <w:rsid w:val="00482C31"/>
    <w:rsid w:val="004864C5"/>
    <w:rsid w:val="0049678C"/>
    <w:rsid w:val="004A2465"/>
    <w:rsid w:val="004A33B5"/>
    <w:rsid w:val="004A34BE"/>
    <w:rsid w:val="004A4B95"/>
    <w:rsid w:val="004A5621"/>
    <w:rsid w:val="004B48DE"/>
    <w:rsid w:val="004B6A2A"/>
    <w:rsid w:val="004C3471"/>
    <w:rsid w:val="004C7BDF"/>
    <w:rsid w:val="004D0638"/>
    <w:rsid w:val="004D1C7C"/>
    <w:rsid w:val="004D5F13"/>
    <w:rsid w:val="004D66A3"/>
    <w:rsid w:val="004E1B2B"/>
    <w:rsid w:val="004E5864"/>
    <w:rsid w:val="004F0FCC"/>
    <w:rsid w:val="004F16B6"/>
    <w:rsid w:val="004F1E52"/>
    <w:rsid w:val="004F2533"/>
    <w:rsid w:val="004F2FF1"/>
    <w:rsid w:val="004F3828"/>
    <w:rsid w:val="004F77BB"/>
    <w:rsid w:val="004F7FA1"/>
    <w:rsid w:val="0050184C"/>
    <w:rsid w:val="00503B38"/>
    <w:rsid w:val="005042CB"/>
    <w:rsid w:val="005046F9"/>
    <w:rsid w:val="00504F7B"/>
    <w:rsid w:val="005066F1"/>
    <w:rsid w:val="00520BC6"/>
    <w:rsid w:val="00521A26"/>
    <w:rsid w:val="00524380"/>
    <w:rsid w:val="00525BB2"/>
    <w:rsid w:val="00526CBB"/>
    <w:rsid w:val="00527C2F"/>
    <w:rsid w:val="00533249"/>
    <w:rsid w:val="00542EEA"/>
    <w:rsid w:val="0054594A"/>
    <w:rsid w:val="00547DF5"/>
    <w:rsid w:val="00550ABA"/>
    <w:rsid w:val="00551EAD"/>
    <w:rsid w:val="00555EEF"/>
    <w:rsid w:val="0055634D"/>
    <w:rsid w:val="0055790E"/>
    <w:rsid w:val="005674F9"/>
    <w:rsid w:val="005716EB"/>
    <w:rsid w:val="00571EE9"/>
    <w:rsid w:val="0057683C"/>
    <w:rsid w:val="00584E23"/>
    <w:rsid w:val="00590266"/>
    <w:rsid w:val="00590F97"/>
    <w:rsid w:val="00591C21"/>
    <w:rsid w:val="0059708A"/>
    <w:rsid w:val="00597316"/>
    <w:rsid w:val="005A57B8"/>
    <w:rsid w:val="005A7232"/>
    <w:rsid w:val="005B00F4"/>
    <w:rsid w:val="005B09E2"/>
    <w:rsid w:val="005B4BBF"/>
    <w:rsid w:val="005C09EF"/>
    <w:rsid w:val="005C412A"/>
    <w:rsid w:val="005C4BF9"/>
    <w:rsid w:val="005C52A0"/>
    <w:rsid w:val="005C5B2D"/>
    <w:rsid w:val="005C6640"/>
    <w:rsid w:val="005C7908"/>
    <w:rsid w:val="005E184C"/>
    <w:rsid w:val="005E3896"/>
    <w:rsid w:val="005E7C79"/>
    <w:rsid w:val="005F570A"/>
    <w:rsid w:val="005F65B2"/>
    <w:rsid w:val="005F71DE"/>
    <w:rsid w:val="006023D0"/>
    <w:rsid w:val="00605B21"/>
    <w:rsid w:val="006125D2"/>
    <w:rsid w:val="00614A88"/>
    <w:rsid w:val="00614F16"/>
    <w:rsid w:val="006152A3"/>
    <w:rsid w:val="00617386"/>
    <w:rsid w:val="00620DC2"/>
    <w:rsid w:val="00621243"/>
    <w:rsid w:val="006240EA"/>
    <w:rsid w:val="00632F0A"/>
    <w:rsid w:val="0063316E"/>
    <w:rsid w:val="00634A9B"/>
    <w:rsid w:val="00636644"/>
    <w:rsid w:val="0063716F"/>
    <w:rsid w:val="00641943"/>
    <w:rsid w:val="00641E29"/>
    <w:rsid w:val="006428B0"/>
    <w:rsid w:val="006444EE"/>
    <w:rsid w:val="006456B0"/>
    <w:rsid w:val="00647A21"/>
    <w:rsid w:val="00651BD1"/>
    <w:rsid w:val="00652679"/>
    <w:rsid w:val="00653371"/>
    <w:rsid w:val="00657E5B"/>
    <w:rsid w:val="00661CC8"/>
    <w:rsid w:val="00662179"/>
    <w:rsid w:val="006644DD"/>
    <w:rsid w:val="00671532"/>
    <w:rsid w:val="00673F50"/>
    <w:rsid w:val="0067458A"/>
    <w:rsid w:val="00676333"/>
    <w:rsid w:val="006775F4"/>
    <w:rsid w:val="0068278E"/>
    <w:rsid w:val="0068374B"/>
    <w:rsid w:val="00683C6C"/>
    <w:rsid w:val="00684163"/>
    <w:rsid w:val="00687B0A"/>
    <w:rsid w:val="006943E2"/>
    <w:rsid w:val="00694CB0"/>
    <w:rsid w:val="006A2D74"/>
    <w:rsid w:val="006A3F7C"/>
    <w:rsid w:val="006A3FEB"/>
    <w:rsid w:val="006A4746"/>
    <w:rsid w:val="006A657E"/>
    <w:rsid w:val="006A6F06"/>
    <w:rsid w:val="006B153F"/>
    <w:rsid w:val="006B2429"/>
    <w:rsid w:val="006B3C77"/>
    <w:rsid w:val="006B5A24"/>
    <w:rsid w:val="006C28E6"/>
    <w:rsid w:val="006C4B63"/>
    <w:rsid w:val="006D0A0D"/>
    <w:rsid w:val="006D0D67"/>
    <w:rsid w:val="006D135A"/>
    <w:rsid w:val="006D3BF1"/>
    <w:rsid w:val="006D4159"/>
    <w:rsid w:val="006F0D72"/>
    <w:rsid w:val="006F2A02"/>
    <w:rsid w:val="006F4ABE"/>
    <w:rsid w:val="006F69B5"/>
    <w:rsid w:val="00713EF9"/>
    <w:rsid w:val="00721418"/>
    <w:rsid w:val="00724DE3"/>
    <w:rsid w:val="007307A9"/>
    <w:rsid w:val="00734ECA"/>
    <w:rsid w:val="007357D9"/>
    <w:rsid w:val="0073733E"/>
    <w:rsid w:val="00737F1C"/>
    <w:rsid w:val="00740399"/>
    <w:rsid w:val="00743094"/>
    <w:rsid w:val="00743EFF"/>
    <w:rsid w:val="00745679"/>
    <w:rsid w:val="00752E2E"/>
    <w:rsid w:val="007572EE"/>
    <w:rsid w:val="00757BBF"/>
    <w:rsid w:val="00757D81"/>
    <w:rsid w:val="0076186F"/>
    <w:rsid w:val="007628E5"/>
    <w:rsid w:val="007644E8"/>
    <w:rsid w:val="00770766"/>
    <w:rsid w:val="00771215"/>
    <w:rsid w:val="00772214"/>
    <w:rsid w:val="0077242F"/>
    <w:rsid w:val="00773EF0"/>
    <w:rsid w:val="00774E8A"/>
    <w:rsid w:val="0077579D"/>
    <w:rsid w:val="007907D7"/>
    <w:rsid w:val="0079159D"/>
    <w:rsid w:val="007A022D"/>
    <w:rsid w:val="007A5C74"/>
    <w:rsid w:val="007B2CCE"/>
    <w:rsid w:val="007B7724"/>
    <w:rsid w:val="007B7DA6"/>
    <w:rsid w:val="007C12FD"/>
    <w:rsid w:val="007C5C12"/>
    <w:rsid w:val="007E4129"/>
    <w:rsid w:val="007E6472"/>
    <w:rsid w:val="007F2941"/>
    <w:rsid w:val="007F5720"/>
    <w:rsid w:val="008108DB"/>
    <w:rsid w:val="0081121B"/>
    <w:rsid w:val="00812776"/>
    <w:rsid w:val="00816700"/>
    <w:rsid w:val="008334BA"/>
    <w:rsid w:val="00840435"/>
    <w:rsid w:val="00841BAD"/>
    <w:rsid w:val="00843D67"/>
    <w:rsid w:val="00843DC4"/>
    <w:rsid w:val="00844BD8"/>
    <w:rsid w:val="008514AD"/>
    <w:rsid w:val="00853A22"/>
    <w:rsid w:val="008545C9"/>
    <w:rsid w:val="00855CCB"/>
    <w:rsid w:val="00855D8E"/>
    <w:rsid w:val="00857A1A"/>
    <w:rsid w:val="008621B3"/>
    <w:rsid w:val="00862353"/>
    <w:rsid w:val="008657B2"/>
    <w:rsid w:val="008720DA"/>
    <w:rsid w:val="00873D5F"/>
    <w:rsid w:val="00874897"/>
    <w:rsid w:val="008751F2"/>
    <w:rsid w:val="008816E9"/>
    <w:rsid w:val="00883C64"/>
    <w:rsid w:val="00884B5B"/>
    <w:rsid w:val="00884C6D"/>
    <w:rsid w:val="00884ECE"/>
    <w:rsid w:val="00886907"/>
    <w:rsid w:val="00891166"/>
    <w:rsid w:val="008A1ACC"/>
    <w:rsid w:val="008A5871"/>
    <w:rsid w:val="008B154A"/>
    <w:rsid w:val="008B23D7"/>
    <w:rsid w:val="008B5519"/>
    <w:rsid w:val="008B5B0F"/>
    <w:rsid w:val="008C00CC"/>
    <w:rsid w:val="008C7833"/>
    <w:rsid w:val="008D1B90"/>
    <w:rsid w:val="008D3982"/>
    <w:rsid w:val="008D6477"/>
    <w:rsid w:val="008E157C"/>
    <w:rsid w:val="008E1671"/>
    <w:rsid w:val="008E4CBC"/>
    <w:rsid w:val="008E73E7"/>
    <w:rsid w:val="008F01A6"/>
    <w:rsid w:val="008F17A2"/>
    <w:rsid w:val="008F6D1C"/>
    <w:rsid w:val="0090076A"/>
    <w:rsid w:val="00900A7C"/>
    <w:rsid w:val="009052BC"/>
    <w:rsid w:val="009116ED"/>
    <w:rsid w:val="00911ACC"/>
    <w:rsid w:val="00912A19"/>
    <w:rsid w:val="00914B08"/>
    <w:rsid w:val="0091629F"/>
    <w:rsid w:val="00920410"/>
    <w:rsid w:val="00920A9E"/>
    <w:rsid w:val="00925699"/>
    <w:rsid w:val="0092750A"/>
    <w:rsid w:val="00932648"/>
    <w:rsid w:val="00934632"/>
    <w:rsid w:val="00937C17"/>
    <w:rsid w:val="00942385"/>
    <w:rsid w:val="00943918"/>
    <w:rsid w:val="0094701B"/>
    <w:rsid w:val="009474D6"/>
    <w:rsid w:val="00951EAB"/>
    <w:rsid w:val="00954113"/>
    <w:rsid w:val="00955D4A"/>
    <w:rsid w:val="00963BD5"/>
    <w:rsid w:val="00980492"/>
    <w:rsid w:val="009806F0"/>
    <w:rsid w:val="00983C9B"/>
    <w:rsid w:val="00985B75"/>
    <w:rsid w:val="00990541"/>
    <w:rsid w:val="00995DEC"/>
    <w:rsid w:val="00997527"/>
    <w:rsid w:val="009A056E"/>
    <w:rsid w:val="009A281D"/>
    <w:rsid w:val="009A3B58"/>
    <w:rsid w:val="009B014B"/>
    <w:rsid w:val="009B1102"/>
    <w:rsid w:val="009B266C"/>
    <w:rsid w:val="009B2FF4"/>
    <w:rsid w:val="009B4D22"/>
    <w:rsid w:val="009C096B"/>
    <w:rsid w:val="009C2095"/>
    <w:rsid w:val="009C287C"/>
    <w:rsid w:val="009C471D"/>
    <w:rsid w:val="009C49F2"/>
    <w:rsid w:val="009C595A"/>
    <w:rsid w:val="009C66AB"/>
    <w:rsid w:val="009C769F"/>
    <w:rsid w:val="009D15E6"/>
    <w:rsid w:val="009D4F65"/>
    <w:rsid w:val="009D500A"/>
    <w:rsid w:val="009D6883"/>
    <w:rsid w:val="009E46B3"/>
    <w:rsid w:val="009E4994"/>
    <w:rsid w:val="009E504D"/>
    <w:rsid w:val="009F24EC"/>
    <w:rsid w:val="009F3B4A"/>
    <w:rsid w:val="009F40FE"/>
    <w:rsid w:val="009F4F70"/>
    <w:rsid w:val="009F59D4"/>
    <w:rsid w:val="009F6E8C"/>
    <w:rsid w:val="00A02311"/>
    <w:rsid w:val="00A02E66"/>
    <w:rsid w:val="00A04512"/>
    <w:rsid w:val="00A26973"/>
    <w:rsid w:val="00A30275"/>
    <w:rsid w:val="00A37A55"/>
    <w:rsid w:val="00A43125"/>
    <w:rsid w:val="00A43704"/>
    <w:rsid w:val="00A45CF3"/>
    <w:rsid w:val="00A50B5B"/>
    <w:rsid w:val="00A56BA8"/>
    <w:rsid w:val="00A64F53"/>
    <w:rsid w:val="00A66867"/>
    <w:rsid w:val="00A66E6D"/>
    <w:rsid w:val="00A704B7"/>
    <w:rsid w:val="00A70569"/>
    <w:rsid w:val="00A70978"/>
    <w:rsid w:val="00A71111"/>
    <w:rsid w:val="00A71CA1"/>
    <w:rsid w:val="00A813C1"/>
    <w:rsid w:val="00A822C7"/>
    <w:rsid w:val="00A8266B"/>
    <w:rsid w:val="00A83C56"/>
    <w:rsid w:val="00A84A33"/>
    <w:rsid w:val="00A9156C"/>
    <w:rsid w:val="00A94163"/>
    <w:rsid w:val="00A9458D"/>
    <w:rsid w:val="00A961B5"/>
    <w:rsid w:val="00AA01EC"/>
    <w:rsid w:val="00AA165E"/>
    <w:rsid w:val="00AA1D66"/>
    <w:rsid w:val="00AA2E04"/>
    <w:rsid w:val="00AA6BC6"/>
    <w:rsid w:val="00AA6FD0"/>
    <w:rsid w:val="00AB1F47"/>
    <w:rsid w:val="00AB2006"/>
    <w:rsid w:val="00AB3298"/>
    <w:rsid w:val="00AC1C28"/>
    <w:rsid w:val="00AC5163"/>
    <w:rsid w:val="00AD22ED"/>
    <w:rsid w:val="00AD427F"/>
    <w:rsid w:val="00AD59FB"/>
    <w:rsid w:val="00AE0C12"/>
    <w:rsid w:val="00AE4520"/>
    <w:rsid w:val="00AE5586"/>
    <w:rsid w:val="00AE689A"/>
    <w:rsid w:val="00AE75F7"/>
    <w:rsid w:val="00AF234D"/>
    <w:rsid w:val="00AF4161"/>
    <w:rsid w:val="00AF53E9"/>
    <w:rsid w:val="00AF74AE"/>
    <w:rsid w:val="00B02854"/>
    <w:rsid w:val="00B0397B"/>
    <w:rsid w:val="00B03C77"/>
    <w:rsid w:val="00B04ABE"/>
    <w:rsid w:val="00B04CDD"/>
    <w:rsid w:val="00B07F24"/>
    <w:rsid w:val="00B1037D"/>
    <w:rsid w:val="00B162C2"/>
    <w:rsid w:val="00B168A8"/>
    <w:rsid w:val="00B22915"/>
    <w:rsid w:val="00B33940"/>
    <w:rsid w:val="00B34819"/>
    <w:rsid w:val="00B37F78"/>
    <w:rsid w:val="00B43F13"/>
    <w:rsid w:val="00B4512F"/>
    <w:rsid w:val="00B47808"/>
    <w:rsid w:val="00B52447"/>
    <w:rsid w:val="00B55680"/>
    <w:rsid w:val="00B565DD"/>
    <w:rsid w:val="00B56B02"/>
    <w:rsid w:val="00B6064B"/>
    <w:rsid w:val="00B66CA5"/>
    <w:rsid w:val="00B67D0C"/>
    <w:rsid w:val="00B76315"/>
    <w:rsid w:val="00B77232"/>
    <w:rsid w:val="00B77FC3"/>
    <w:rsid w:val="00B83541"/>
    <w:rsid w:val="00B90F1F"/>
    <w:rsid w:val="00B9172D"/>
    <w:rsid w:val="00B92E9C"/>
    <w:rsid w:val="00B9348B"/>
    <w:rsid w:val="00B9724A"/>
    <w:rsid w:val="00BA1212"/>
    <w:rsid w:val="00BA4742"/>
    <w:rsid w:val="00BB0BEC"/>
    <w:rsid w:val="00BB0D7D"/>
    <w:rsid w:val="00BB23DA"/>
    <w:rsid w:val="00BB48A2"/>
    <w:rsid w:val="00BB767B"/>
    <w:rsid w:val="00BC45CB"/>
    <w:rsid w:val="00BD0996"/>
    <w:rsid w:val="00BD1327"/>
    <w:rsid w:val="00BD24BC"/>
    <w:rsid w:val="00BD4F45"/>
    <w:rsid w:val="00BD5C8A"/>
    <w:rsid w:val="00BD6DF2"/>
    <w:rsid w:val="00BD7C37"/>
    <w:rsid w:val="00BD7C45"/>
    <w:rsid w:val="00BE1C8D"/>
    <w:rsid w:val="00BE3AD5"/>
    <w:rsid w:val="00BE5C28"/>
    <w:rsid w:val="00BF0954"/>
    <w:rsid w:val="00BF10E4"/>
    <w:rsid w:val="00BF1E0C"/>
    <w:rsid w:val="00BF4EDE"/>
    <w:rsid w:val="00BF6027"/>
    <w:rsid w:val="00C01810"/>
    <w:rsid w:val="00C01E7E"/>
    <w:rsid w:val="00C02A97"/>
    <w:rsid w:val="00C070DB"/>
    <w:rsid w:val="00C16022"/>
    <w:rsid w:val="00C16178"/>
    <w:rsid w:val="00C168DA"/>
    <w:rsid w:val="00C21268"/>
    <w:rsid w:val="00C23E68"/>
    <w:rsid w:val="00C23F5F"/>
    <w:rsid w:val="00C33C6C"/>
    <w:rsid w:val="00C35878"/>
    <w:rsid w:val="00C376FD"/>
    <w:rsid w:val="00C40E4F"/>
    <w:rsid w:val="00C42E87"/>
    <w:rsid w:val="00C57077"/>
    <w:rsid w:val="00C64791"/>
    <w:rsid w:val="00C65998"/>
    <w:rsid w:val="00C66D6C"/>
    <w:rsid w:val="00C70F58"/>
    <w:rsid w:val="00C74169"/>
    <w:rsid w:val="00C80AAB"/>
    <w:rsid w:val="00C83D13"/>
    <w:rsid w:val="00C84AAB"/>
    <w:rsid w:val="00C85A43"/>
    <w:rsid w:val="00C90490"/>
    <w:rsid w:val="00C91172"/>
    <w:rsid w:val="00C94D06"/>
    <w:rsid w:val="00C96483"/>
    <w:rsid w:val="00C96B16"/>
    <w:rsid w:val="00CA2CAC"/>
    <w:rsid w:val="00CA362C"/>
    <w:rsid w:val="00CA5611"/>
    <w:rsid w:val="00CA5970"/>
    <w:rsid w:val="00CA5D25"/>
    <w:rsid w:val="00CA6055"/>
    <w:rsid w:val="00CA63B7"/>
    <w:rsid w:val="00CA6A8E"/>
    <w:rsid w:val="00CB0470"/>
    <w:rsid w:val="00CB2FD3"/>
    <w:rsid w:val="00CB47EC"/>
    <w:rsid w:val="00CB7549"/>
    <w:rsid w:val="00CC0093"/>
    <w:rsid w:val="00CC09A0"/>
    <w:rsid w:val="00CC11C1"/>
    <w:rsid w:val="00CC1D7B"/>
    <w:rsid w:val="00CC6419"/>
    <w:rsid w:val="00CC7486"/>
    <w:rsid w:val="00CD14D6"/>
    <w:rsid w:val="00CD2160"/>
    <w:rsid w:val="00CD3678"/>
    <w:rsid w:val="00CD7ACA"/>
    <w:rsid w:val="00CE664B"/>
    <w:rsid w:val="00CE67F6"/>
    <w:rsid w:val="00CF0022"/>
    <w:rsid w:val="00CF14E2"/>
    <w:rsid w:val="00CF7C74"/>
    <w:rsid w:val="00CF7EEC"/>
    <w:rsid w:val="00D04FEB"/>
    <w:rsid w:val="00D21843"/>
    <w:rsid w:val="00D22C75"/>
    <w:rsid w:val="00D23E7B"/>
    <w:rsid w:val="00D32611"/>
    <w:rsid w:val="00D32877"/>
    <w:rsid w:val="00D32B4C"/>
    <w:rsid w:val="00D335C3"/>
    <w:rsid w:val="00D355F8"/>
    <w:rsid w:val="00D41D2D"/>
    <w:rsid w:val="00D42514"/>
    <w:rsid w:val="00D43061"/>
    <w:rsid w:val="00D44F61"/>
    <w:rsid w:val="00D503ED"/>
    <w:rsid w:val="00D55E33"/>
    <w:rsid w:val="00D562BA"/>
    <w:rsid w:val="00D638B5"/>
    <w:rsid w:val="00D640CB"/>
    <w:rsid w:val="00D6699A"/>
    <w:rsid w:val="00D67BD8"/>
    <w:rsid w:val="00D700BB"/>
    <w:rsid w:val="00D71FF3"/>
    <w:rsid w:val="00D7374A"/>
    <w:rsid w:val="00D745CD"/>
    <w:rsid w:val="00D8018E"/>
    <w:rsid w:val="00D81318"/>
    <w:rsid w:val="00D8413F"/>
    <w:rsid w:val="00D84173"/>
    <w:rsid w:val="00D85C94"/>
    <w:rsid w:val="00D90301"/>
    <w:rsid w:val="00D910E0"/>
    <w:rsid w:val="00D91923"/>
    <w:rsid w:val="00D96CC4"/>
    <w:rsid w:val="00DA29D8"/>
    <w:rsid w:val="00DA68A0"/>
    <w:rsid w:val="00DB512B"/>
    <w:rsid w:val="00DC38B2"/>
    <w:rsid w:val="00DC3B80"/>
    <w:rsid w:val="00DC3D26"/>
    <w:rsid w:val="00DC5357"/>
    <w:rsid w:val="00DC7D2D"/>
    <w:rsid w:val="00DD0683"/>
    <w:rsid w:val="00DD0BD2"/>
    <w:rsid w:val="00DD12BE"/>
    <w:rsid w:val="00DD231C"/>
    <w:rsid w:val="00DD477C"/>
    <w:rsid w:val="00DD775E"/>
    <w:rsid w:val="00DE1017"/>
    <w:rsid w:val="00DE40D0"/>
    <w:rsid w:val="00DE4315"/>
    <w:rsid w:val="00DE61EA"/>
    <w:rsid w:val="00DE6E73"/>
    <w:rsid w:val="00DE6F31"/>
    <w:rsid w:val="00DE7B38"/>
    <w:rsid w:val="00DF227F"/>
    <w:rsid w:val="00DF2DFF"/>
    <w:rsid w:val="00DF326B"/>
    <w:rsid w:val="00E01513"/>
    <w:rsid w:val="00E0304F"/>
    <w:rsid w:val="00E037E1"/>
    <w:rsid w:val="00E06DC3"/>
    <w:rsid w:val="00E10681"/>
    <w:rsid w:val="00E106C0"/>
    <w:rsid w:val="00E119C0"/>
    <w:rsid w:val="00E11FF9"/>
    <w:rsid w:val="00E149E6"/>
    <w:rsid w:val="00E15FC1"/>
    <w:rsid w:val="00E16817"/>
    <w:rsid w:val="00E21A57"/>
    <w:rsid w:val="00E2232C"/>
    <w:rsid w:val="00E23695"/>
    <w:rsid w:val="00E30651"/>
    <w:rsid w:val="00E32D27"/>
    <w:rsid w:val="00E33AF4"/>
    <w:rsid w:val="00E348A6"/>
    <w:rsid w:val="00E41CC9"/>
    <w:rsid w:val="00E45FD0"/>
    <w:rsid w:val="00E54195"/>
    <w:rsid w:val="00E55A20"/>
    <w:rsid w:val="00E55B2C"/>
    <w:rsid w:val="00E570CD"/>
    <w:rsid w:val="00E6038B"/>
    <w:rsid w:val="00E70FBA"/>
    <w:rsid w:val="00E737C2"/>
    <w:rsid w:val="00E740AF"/>
    <w:rsid w:val="00E7440F"/>
    <w:rsid w:val="00E7458C"/>
    <w:rsid w:val="00E74A7D"/>
    <w:rsid w:val="00E771AB"/>
    <w:rsid w:val="00E77263"/>
    <w:rsid w:val="00E875C6"/>
    <w:rsid w:val="00E90D4D"/>
    <w:rsid w:val="00E9114E"/>
    <w:rsid w:val="00E947AD"/>
    <w:rsid w:val="00E96A03"/>
    <w:rsid w:val="00EA079E"/>
    <w:rsid w:val="00EA1C96"/>
    <w:rsid w:val="00EB0508"/>
    <w:rsid w:val="00EB0C27"/>
    <w:rsid w:val="00EB1AA4"/>
    <w:rsid w:val="00EB2CAC"/>
    <w:rsid w:val="00EB4476"/>
    <w:rsid w:val="00EC00EB"/>
    <w:rsid w:val="00EC2772"/>
    <w:rsid w:val="00EC4037"/>
    <w:rsid w:val="00EC59AB"/>
    <w:rsid w:val="00EC70F6"/>
    <w:rsid w:val="00ED0727"/>
    <w:rsid w:val="00ED4978"/>
    <w:rsid w:val="00EE745B"/>
    <w:rsid w:val="00EF2F3B"/>
    <w:rsid w:val="00EF5219"/>
    <w:rsid w:val="00EF5555"/>
    <w:rsid w:val="00EF6737"/>
    <w:rsid w:val="00F02D2A"/>
    <w:rsid w:val="00F03D23"/>
    <w:rsid w:val="00F07316"/>
    <w:rsid w:val="00F11194"/>
    <w:rsid w:val="00F1222B"/>
    <w:rsid w:val="00F15266"/>
    <w:rsid w:val="00F1779C"/>
    <w:rsid w:val="00F31112"/>
    <w:rsid w:val="00F353CA"/>
    <w:rsid w:val="00F36D8F"/>
    <w:rsid w:val="00F414DA"/>
    <w:rsid w:val="00F417CE"/>
    <w:rsid w:val="00F44BFA"/>
    <w:rsid w:val="00F44DB1"/>
    <w:rsid w:val="00F457F3"/>
    <w:rsid w:val="00F50DB9"/>
    <w:rsid w:val="00F51E63"/>
    <w:rsid w:val="00F5237A"/>
    <w:rsid w:val="00F53598"/>
    <w:rsid w:val="00F56B27"/>
    <w:rsid w:val="00F56D03"/>
    <w:rsid w:val="00F6354C"/>
    <w:rsid w:val="00F64BFA"/>
    <w:rsid w:val="00F6545E"/>
    <w:rsid w:val="00F65710"/>
    <w:rsid w:val="00F666DB"/>
    <w:rsid w:val="00F66783"/>
    <w:rsid w:val="00F66C94"/>
    <w:rsid w:val="00F67D89"/>
    <w:rsid w:val="00F72605"/>
    <w:rsid w:val="00F73313"/>
    <w:rsid w:val="00F750D9"/>
    <w:rsid w:val="00F7766D"/>
    <w:rsid w:val="00F84A7C"/>
    <w:rsid w:val="00F91BE2"/>
    <w:rsid w:val="00F922F3"/>
    <w:rsid w:val="00FA222F"/>
    <w:rsid w:val="00FA2BE7"/>
    <w:rsid w:val="00FA6815"/>
    <w:rsid w:val="00FB1FED"/>
    <w:rsid w:val="00FB22DE"/>
    <w:rsid w:val="00FB47BF"/>
    <w:rsid w:val="00FB692E"/>
    <w:rsid w:val="00FB7778"/>
    <w:rsid w:val="00FB78A5"/>
    <w:rsid w:val="00FC0D83"/>
    <w:rsid w:val="00FC1978"/>
    <w:rsid w:val="00FC1DA7"/>
    <w:rsid w:val="00FC4B52"/>
    <w:rsid w:val="00FC585C"/>
    <w:rsid w:val="00FD13A1"/>
    <w:rsid w:val="00FD5550"/>
    <w:rsid w:val="00FD5B5D"/>
    <w:rsid w:val="00FE044A"/>
    <w:rsid w:val="00FE390C"/>
    <w:rsid w:val="00FE4374"/>
    <w:rsid w:val="00FE4F67"/>
    <w:rsid w:val="00FE616B"/>
    <w:rsid w:val="00FF00DD"/>
    <w:rsid w:val="00FF47C6"/>
    <w:rsid w:val="00FF545E"/>
    <w:rsid w:val="3F06F79F"/>
  </w:rsids>
  <m:mathPr>
    <m:mathFont m:val="Cambria Math"/>
    <m:brkBin m:val="before"/>
    <m:brkBinSub m:val="--"/>
    <m:smallFrac m:val="0"/>
    <m:dispDef/>
    <m:lMargin m:val="0"/>
    <m:rMargin m:val="0"/>
    <m:defJc m:val="centerGroup"/>
    <m:wrapIndent m:val="1440"/>
    <m:intLim m:val="subSup"/>
    <m:naryLim m:val="undOvr"/>
  </m:mathPr>
  <w:themeFontLang w:val="it-IT" w:eastAsia="ja-JP" w:bidi="mn-Mong-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4817"/>
    <o:shapelayout v:ext="edit">
      <o:idmap v:ext="edit" data="1"/>
    </o:shapelayout>
  </w:shapeDefaults>
  <w:decimalSymbol w:val=","/>
  <w:listSeparator w:val=";"/>
  <w14:docId w14:val="53F78A9D"/>
  <w14:defaultImageDpi w14:val="300"/>
  <w15:docId w15:val="{BA59F7E7-42FF-4952-B254-FDC778D1A9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it-IT" w:eastAsia="it-IT"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A70978"/>
    <w:rPr>
      <w:rFonts w:ascii="Times New Roman" w:eastAsia="Arial Unicode MS" w:hAnsi="Times New Roman" w:cs="Arial Unicode MS"/>
      <w:color w:val="000000"/>
      <w:u w:color="000000"/>
      <w:lang w:val="es-ES_tradnl" w:eastAsia="en-US"/>
    </w:rPr>
  </w:style>
  <w:style w:type="paragraph" w:styleId="Titolo1">
    <w:name w:val="heading 1"/>
    <w:basedOn w:val="Normale"/>
    <w:next w:val="Normale"/>
    <w:link w:val="Titolo1Carattere"/>
    <w:qFormat/>
    <w:rsid w:val="00BB0BEC"/>
    <w:pPr>
      <w:keepNext/>
      <w:jc w:val="both"/>
      <w:outlineLvl w:val="0"/>
    </w:pPr>
    <w:rPr>
      <w:rFonts w:ascii="Arial" w:eastAsia="Batang" w:hAnsi="Arial" w:cs="Arial"/>
      <w:b/>
      <w:bCs/>
      <w:color w:val="auto"/>
      <w:sz w:val="18"/>
      <w:lang w:eastAsia="it-IT"/>
    </w:rPr>
  </w:style>
  <w:style w:type="paragraph" w:styleId="Titolo2">
    <w:name w:val="heading 2"/>
    <w:basedOn w:val="Normale"/>
    <w:next w:val="Normale"/>
    <w:link w:val="Titolo2Carattere"/>
    <w:qFormat/>
    <w:rsid w:val="00BB0BEC"/>
    <w:pPr>
      <w:keepNext/>
      <w:jc w:val="both"/>
      <w:outlineLvl w:val="1"/>
    </w:pPr>
    <w:rPr>
      <w:rFonts w:ascii="Arial" w:eastAsia="Batang" w:hAnsi="Arial" w:cs="Arial"/>
      <w:b/>
      <w:bCs/>
      <w:color w:val="auto"/>
      <w:sz w:val="22"/>
      <w:lang w:eastAsia="it-IT"/>
    </w:rPr>
  </w:style>
  <w:style w:type="paragraph" w:styleId="Titolo3">
    <w:name w:val="heading 3"/>
    <w:basedOn w:val="Normale"/>
    <w:next w:val="Normale"/>
    <w:link w:val="Titolo3Carattere"/>
    <w:qFormat/>
    <w:rsid w:val="00BB0BEC"/>
    <w:pPr>
      <w:keepNext/>
      <w:pBdr>
        <w:top w:val="single" w:sz="4" w:space="1" w:color="auto"/>
        <w:left w:val="single" w:sz="4" w:space="4" w:color="auto"/>
        <w:bottom w:val="single" w:sz="4" w:space="1" w:color="auto"/>
        <w:right w:val="single" w:sz="4" w:space="4" w:color="auto"/>
      </w:pBdr>
      <w:jc w:val="center"/>
      <w:outlineLvl w:val="2"/>
    </w:pPr>
    <w:rPr>
      <w:rFonts w:ascii="Arial" w:eastAsia="Batang" w:hAnsi="Arial" w:cs="Arial"/>
      <w:b/>
      <w:bCs/>
      <w:color w:val="auto"/>
      <w:sz w:val="26"/>
      <w:lang w:eastAsia="it-IT"/>
    </w:rPr>
  </w:style>
  <w:style w:type="paragraph" w:styleId="Titolo4">
    <w:name w:val="heading 4"/>
    <w:basedOn w:val="Normale"/>
    <w:next w:val="Normale"/>
    <w:link w:val="Titolo4Carattere"/>
    <w:qFormat/>
    <w:rsid w:val="00BB0BEC"/>
    <w:pPr>
      <w:keepNext/>
      <w:outlineLvl w:val="3"/>
    </w:pPr>
    <w:rPr>
      <w:rFonts w:ascii="Arial" w:eastAsia="Batang" w:hAnsi="Arial" w:cs="Arial"/>
      <w:b/>
      <w:bCs/>
      <w:color w:val="auto"/>
      <w:lang w:eastAsia="it-IT"/>
    </w:rPr>
  </w:style>
  <w:style w:type="paragraph" w:styleId="Titolo5">
    <w:name w:val="heading 5"/>
    <w:basedOn w:val="Normale"/>
    <w:next w:val="Normale"/>
    <w:link w:val="Titolo5Carattere"/>
    <w:qFormat/>
    <w:rsid w:val="00BB0BEC"/>
    <w:pPr>
      <w:keepNext/>
      <w:jc w:val="both"/>
      <w:outlineLvl w:val="4"/>
    </w:pPr>
    <w:rPr>
      <w:rFonts w:ascii="Futura Bk BT" w:eastAsia="Batang" w:hAnsi="Futura Bk BT" w:cs="Times New Roman"/>
      <w:color w:val="auto"/>
      <w:szCs w:val="20"/>
      <w:lang w:eastAsia="it-IT"/>
    </w:rPr>
  </w:style>
  <w:style w:type="paragraph" w:styleId="Titolo6">
    <w:name w:val="heading 6"/>
    <w:basedOn w:val="Normale"/>
    <w:next w:val="Normale"/>
    <w:link w:val="Titolo6Carattere"/>
    <w:qFormat/>
    <w:rsid w:val="00BB0BEC"/>
    <w:pPr>
      <w:keepNext/>
      <w:ind w:left="6372" w:hanging="6372"/>
      <w:outlineLvl w:val="5"/>
    </w:pPr>
    <w:rPr>
      <w:rFonts w:ascii="Arial" w:eastAsia="Batang" w:hAnsi="Arial" w:cs="Arial"/>
      <w:b/>
      <w:bCs/>
      <w:color w:val="auto"/>
      <w:sz w:val="22"/>
      <w:lang w:eastAsia="it-IT"/>
    </w:rPr>
  </w:style>
  <w:style w:type="paragraph" w:styleId="Titolo7">
    <w:name w:val="heading 7"/>
    <w:basedOn w:val="Normale"/>
    <w:next w:val="Normale"/>
    <w:link w:val="Titolo7Carattere"/>
    <w:qFormat/>
    <w:rsid w:val="00BB0BEC"/>
    <w:pPr>
      <w:keepNext/>
      <w:autoSpaceDE w:val="0"/>
      <w:autoSpaceDN w:val="0"/>
      <w:adjustRightInd w:val="0"/>
      <w:jc w:val="center"/>
      <w:outlineLvl w:val="6"/>
    </w:pPr>
    <w:rPr>
      <w:rFonts w:ascii="Tahoma" w:eastAsia="Batang" w:hAnsi="Tahoma" w:cs="Tahoma"/>
      <w:b/>
      <w:bCs/>
      <w:color w:val="auto"/>
      <w:sz w:val="32"/>
      <w:lang w:eastAsia="it-IT"/>
    </w:rPr>
  </w:style>
  <w:style w:type="paragraph" w:styleId="Titolo8">
    <w:name w:val="heading 8"/>
    <w:basedOn w:val="Normale"/>
    <w:next w:val="Normale"/>
    <w:link w:val="Titolo8Carattere"/>
    <w:qFormat/>
    <w:rsid w:val="00BB0BEC"/>
    <w:pPr>
      <w:keepNext/>
      <w:autoSpaceDE w:val="0"/>
      <w:autoSpaceDN w:val="0"/>
      <w:adjustRightInd w:val="0"/>
      <w:outlineLvl w:val="7"/>
    </w:pPr>
    <w:rPr>
      <w:rFonts w:ascii="Tahoma" w:eastAsia="Batang" w:hAnsi="Tahoma" w:cs="Tahoma"/>
      <w:b/>
      <w:bCs/>
      <w:i/>
      <w:iCs/>
      <w:color w:val="auto"/>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nhideWhenUsed/>
    <w:rsid w:val="00A70978"/>
    <w:rPr>
      <w:rFonts w:ascii="Lucida Grande" w:eastAsiaTheme="minorEastAsia" w:hAnsi="Lucida Grande" w:cs="Lucida Grande"/>
      <w:color w:val="auto"/>
      <w:sz w:val="18"/>
      <w:szCs w:val="18"/>
      <w:lang w:val="it-IT" w:eastAsia="it-IT"/>
    </w:rPr>
  </w:style>
  <w:style w:type="character" w:customStyle="1" w:styleId="TestofumettoCarattere">
    <w:name w:val="Testo fumetto Carattere"/>
    <w:basedOn w:val="Carpredefinitoparagrafo"/>
    <w:link w:val="Testofumetto"/>
    <w:rsid w:val="00A70978"/>
    <w:rPr>
      <w:rFonts w:ascii="Lucida Grande" w:hAnsi="Lucida Grande" w:cs="Lucida Grande"/>
      <w:sz w:val="18"/>
      <w:szCs w:val="18"/>
    </w:rPr>
  </w:style>
  <w:style w:type="character" w:customStyle="1" w:styleId="Numeropagina1">
    <w:name w:val="Numero pagina1"/>
    <w:rsid w:val="00A70978"/>
  </w:style>
  <w:style w:type="paragraph" w:styleId="Intestazione">
    <w:name w:val="header"/>
    <w:basedOn w:val="Normale"/>
    <w:link w:val="IntestazioneCarattere"/>
    <w:unhideWhenUsed/>
    <w:rsid w:val="00DD0683"/>
    <w:pPr>
      <w:tabs>
        <w:tab w:val="center" w:pos="4819"/>
        <w:tab w:val="right" w:pos="9638"/>
      </w:tabs>
    </w:pPr>
  </w:style>
  <w:style w:type="character" w:customStyle="1" w:styleId="IntestazioneCarattere">
    <w:name w:val="Intestazione Carattere"/>
    <w:basedOn w:val="Carpredefinitoparagrafo"/>
    <w:link w:val="Intestazione"/>
    <w:rsid w:val="00DD0683"/>
    <w:rPr>
      <w:rFonts w:ascii="Times New Roman" w:eastAsia="Arial Unicode MS" w:hAnsi="Times New Roman" w:cs="Arial Unicode MS"/>
      <w:color w:val="000000"/>
      <w:u w:color="000000"/>
      <w:lang w:val="es-ES_tradnl" w:eastAsia="en-US"/>
    </w:rPr>
  </w:style>
  <w:style w:type="paragraph" w:styleId="Pidipagina">
    <w:name w:val="footer"/>
    <w:basedOn w:val="Normale"/>
    <w:link w:val="PidipaginaCarattere"/>
    <w:uiPriority w:val="99"/>
    <w:unhideWhenUsed/>
    <w:rsid w:val="00DD0683"/>
    <w:pPr>
      <w:tabs>
        <w:tab w:val="center" w:pos="4819"/>
        <w:tab w:val="right" w:pos="9638"/>
      </w:tabs>
    </w:pPr>
  </w:style>
  <w:style w:type="character" w:customStyle="1" w:styleId="PidipaginaCarattere">
    <w:name w:val="Piè di pagina Carattere"/>
    <w:basedOn w:val="Carpredefinitoparagrafo"/>
    <w:link w:val="Pidipagina"/>
    <w:uiPriority w:val="99"/>
    <w:rsid w:val="00DD0683"/>
    <w:rPr>
      <w:rFonts w:ascii="Times New Roman" w:eastAsia="Arial Unicode MS" w:hAnsi="Times New Roman" w:cs="Arial Unicode MS"/>
      <w:color w:val="000000"/>
      <w:u w:color="000000"/>
      <w:lang w:val="es-ES_tradnl" w:eastAsia="en-US"/>
    </w:rPr>
  </w:style>
  <w:style w:type="character" w:styleId="Collegamentoipertestuale">
    <w:name w:val="Hyperlink"/>
    <w:basedOn w:val="Carpredefinitoparagrafo"/>
    <w:uiPriority w:val="99"/>
    <w:unhideWhenUsed/>
    <w:rsid w:val="001F340C"/>
    <w:rPr>
      <w:color w:val="0000FF" w:themeColor="hyperlink"/>
      <w:u w:val="single"/>
    </w:rPr>
  </w:style>
  <w:style w:type="paragraph" w:styleId="Paragrafoelenco">
    <w:name w:val="List Paragraph"/>
    <w:basedOn w:val="Normale"/>
    <w:link w:val="ParagrafoelencoCarattere"/>
    <w:uiPriority w:val="34"/>
    <w:qFormat/>
    <w:rsid w:val="001F340C"/>
    <w:pPr>
      <w:spacing w:after="200" w:line="276" w:lineRule="auto"/>
      <w:ind w:left="720"/>
      <w:contextualSpacing/>
    </w:pPr>
    <w:rPr>
      <w:rFonts w:asciiTheme="minorHAnsi" w:eastAsiaTheme="minorHAnsi" w:hAnsiTheme="minorHAnsi" w:cstheme="minorBidi"/>
      <w:color w:val="auto"/>
      <w:sz w:val="22"/>
      <w:szCs w:val="22"/>
      <w:lang w:val="it-IT"/>
    </w:rPr>
  </w:style>
  <w:style w:type="table" w:customStyle="1" w:styleId="Tabellagriglia1chiara-colore11">
    <w:name w:val="Tabella griglia 1 chiara - colore 11"/>
    <w:basedOn w:val="Tabellanormale"/>
    <w:uiPriority w:val="46"/>
    <w:rsid w:val="001F340C"/>
    <w:rPr>
      <w:rFonts w:eastAsiaTheme="minorHAnsi"/>
      <w:sz w:val="22"/>
      <w:szCs w:val="22"/>
      <w:lang w:eastAsia="en-US"/>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Nessunaspaziatura">
    <w:name w:val="No Spacing"/>
    <w:link w:val="NessunaspaziaturaCarattere"/>
    <w:uiPriority w:val="1"/>
    <w:qFormat/>
    <w:rsid w:val="00CD3678"/>
    <w:rPr>
      <w:sz w:val="22"/>
      <w:szCs w:val="22"/>
    </w:rPr>
  </w:style>
  <w:style w:type="character" w:customStyle="1" w:styleId="NessunaspaziaturaCarattere">
    <w:name w:val="Nessuna spaziatura Carattere"/>
    <w:basedOn w:val="Carpredefinitoparagrafo"/>
    <w:link w:val="Nessunaspaziatura"/>
    <w:uiPriority w:val="1"/>
    <w:rsid w:val="00CD3678"/>
    <w:rPr>
      <w:sz w:val="22"/>
      <w:szCs w:val="22"/>
    </w:rPr>
  </w:style>
  <w:style w:type="paragraph" w:styleId="NormaleWeb">
    <w:name w:val="Normal (Web)"/>
    <w:basedOn w:val="Normale"/>
    <w:uiPriority w:val="99"/>
    <w:unhideWhenUsed/>
    <w:rsid w:val="00676333"/>
    <w:pPr>
      <w:spacing w:before="100" w:beforeAutospacing="1" w:after="100" w:afterAutospacing="1"/>
    </w:pPr>
    <w:rPr>
      <w:rFonts w:eastAsia="Times New Roman" w:cs="Times New Roman"/>
      <w:color w:val="auto"/>
      <w:lang w:val="it-IT" w:eastAsia="it-IT"/>
    </w:rPr>
  </w:style>
  <w:style w:type="character" w:customStyle="1" w:styleId="ParagrafoelencoCarattere">
    <w:name w:val="Paragrafo elenco Carattere"/>
    <w:link w:val="Paragrafoelenco"/>
    <w:uiPriority w:val="34"/>
    <w:rsid w:val="00676333"/>
    <w:rPr>
      <w:rFonts w:eastAsiaTheme="minorHAnsi"/>
      <w:sz w:val="22"/>
      <w:szCs w:val="22"/>
      <w:u w:color="000000"/>
      <w:lang w:eastAsia="en-US"/>
    </w:rPr>
  </w:style>
  <w:style w:type="character" w:customStyle="1" w:styleId="Titolo1Carattere">
    <w:name w:val="Titolo 1 Carattere"/>
    <w:basedOn w:val="Carpredefinitoparagrafo"/>
    <w:link w:val="Titolo1"/>
    <w:rsid w:val="00BB0BEC"/>
    <w:rPr>
      <w:rFonts w:ascii="Arial" w:eastAsia="Batang" w:hAnsi="Arial" w:cs="Arial"/>
      <w:b/>
      <w:bCs/>
      <w:sz w:val="18"/>
      <w:lang w:val="es-ES_tradnl"/>
    </w:rPr>
  </w:style>
  <w:style w:type="character" w:customStyle="1" w:styleId="Titolo2Carattere">
    <w:name w:val="Titolo 2 Carattere"/>
    <w:basedOn w:val="Carpredefinitoparagrafo"/>
    <w:link w:val="Titolo2"/>
    <w:rsid w:val="00BB0BEC"/>
    <w:rPr>
      <w:rFonts w:ascii="Arial" w:eastAsia="Batang" w:hAnsi="Arial" w:cs="Arial"/>
      <w:b/>
      <w:bCs/>
      <w:sz w:val="22"/>
      <w:lang w:val="es-ES_tradnl"/>
    </w:rPr>
  </w:style>
  <w:style w:type="character" w:customStyle="1" w:styleId="Titolo3Carattere">
    <w:name w:val="Titolo 3 Carattere"/>
    <w:basedOn w:val="Carpredefinitoparagrafo"/>
    <w:link w:val="Titolo3"/>
    <w:rsid w:val="00BB0BEC"/>
    <w:rPr>
      <w:rFonts w:ascii="Arial" w:eastAsia="Batang" w:hAnsi="Arial" w:cs="Arial"/>
      <w:b/>
      <w:bCs/>
      <w:sz w:val="26"/>
      <w:lang w:val="es-ES_tradnl"/>
    </w:rPr>
  </w:style>
  <w:style w:type="character" w:customStyle="1" w:styleId="Titolo4Carattere">
    <w:name w:val="Titolo 4 Carattere"/>
    <w:basedOn w:val="Carpredefinitoparagrafo"/>
    <w:link w:val="Titolo4"/>
    <w:rsid w:val="00BB0BEC"/>
    <w:rPr>
      <w:rFonts w:ascii="Arial" w:eastAsia="Batang" w:hAnsi="Arial" w:cs="Arial"/>
      <w:b/>
      <w:bCs/>
      <w:lang w:val="es-ES_tradnl"/>
    </w:rPr>
  </w:style>
  <w:style w:type="character" w:customStyle="1" w:styleId="Titolo5Carattere">
    <w:name w:val="Titolo 5 Carattere"/>
    <w:basedOn w:val="Carpredefinitoparagrafo"/>
    <w:link w:val="Titolo5"/>
    <w:rsid w:val="00BB0BEC"/>
    <w:rPr>
      <w:rFonts w:ascii="Futura Bk BT" w:eastAsia="Batang" w:hAnsi="Futura Bk BT" w:cs="Times New Roman"/>
      <w:szCs w:val="20"/>
      <w:lang w:val="es-ES_tradnl"/>
    </w:rPr>
  </w:style>
  <w:style w:type="character" w:customStyle="1" w:styleId="Titolo6Carattere">
    <w:name w:val="Titolo 6 Carattere"/>
    <w:basedOn w:val="Carpredefinitoparagrafo"/>
    <w:link w:val="Titolo6"/>
    <w:rsid w:val="00BB0BEC"/>
    <w:rPr>
      <w:rFonts w:ascii="Arial" w:eastAsia="Batang" w:hAnsi="Arial" w:cs="Arial"/>
      <w:b/>
      <w:bCs/>
      <w:sz w:val="22"/>
      <w:lang w:val="es-ES_tradnl"/>
    </w:rPr>
  </w:style>
  <w:style w:type="character" w:customStyle="1" w:styleId="Titolo7Carattere">
    <w:name w:val="Titolo 7 Carattere"/>
    <w:basedOn w:val="Carpredefinitoparagrafo"/>
    <w:link w:val="Titolo7"/>
    <w:rsid w:val="00BB0BEC"/>
    <w:rPr>
      <w:rFonts w:ascii="Tahoma" w:eastAsia="Batang" w:hAnsi="Tahoma" w:cs="Tahoma"/>
      <w:b/>
      <w:bCs/>
      <w:sz w:val="32"/>
      <w:lang w:val="es-ES_tradnl"/>
    </w:rPr>
  </w:style>
  <w:style w:type="character" w:customStyle="1" w:styleId="Titolo8Carattere">
    <w:name w:val="Titolo 8 Carattere"/>
    <w:basedOn w:val="Carpredefinitoparagrafo"/>
    <w:link w:val="Titolo8"/>
    <w:rsid w:val="00BB0BEC"/>
    <w:rPr>
      <w:rFonts w:ascii="Tahoma" w:eastAsia="Batang" w:hAnsi="Tahoma" w:cs="Tahoma"/>
      <w:b/>
      <w:bCs/>
      <w:i/>
      <w:iCs/>
      <w:lang w:val="es-ES_tradnl"/>
    </w:rPr>
  </w:style>
  <w:style w:type="paragraph" w:customStyle="1" w:styleId="Intestazioneepidipagina">
    <w:name w:val="Intestazione e piè di pagina"/>
    <w:rsid w:val="00BB0BEC"/>
    <w:pPr>
      <w:tabs>
        <w:tab w:val="right" w:pos="9020"/>
      </w:tabs>
    </w:pPr>
    <w:rPr>
      <w:rFonts w:ascii="Helvetica" w:eastAsia="Arial Unicode MS" w:hAnsi="Helvetica" w:cs="Arial Unicode MS"/>
      <w:color w:val="000000"/>
    </w:rPr>
  </w:style>
  <w:style w:type="paragraph" w:customStyle="1" w:styleId="Pidipagina1">
    <w:name w:val="Piè di pagina1"/>
    <w:rsid w:val="00BB0BEC"/>
    <w:pPr>
      <w:tabs>
        <w:tab w:val="center" w:pos="4819"/>
        <w:tab w:val="right" w:pos="9638"/>
      </w:tabs>
    </w:pPr>
    <w:rPr>
      <w:rFonts w:ascii="Times New Roman" w:eastAsia="Arial Unicode MS" w:hAnsi="Times New Roman" w:cs="Arial Unicode MS"/>
      <w:color w:val="000000"/>
      <w:u w:color="000000"/>
      <w:lang w:val="es-ES_tradnl"/>
    </w:rPr>
  </w:style>
  <w:style w:type="paragraph" w:customStyle="1" w:styleId="Intestazione1">
    <w:name w:val="Intestazione1"/>
    <w:rsid w:val="00BB0BEC"/>
    <w:pPr>
      <w:tabs>
        <w:tab w:val="center" w:pos="4819"/>
        <w:tab w:val="right" w:pos="9638"/>
      </w:tabs>
    </w:pPr>
    <w:rPr>
      <w:rFonts w:ascii="Times New Roman" w:eastAsia="Arial Unicode MS" w:hAnsi="Times New Roman" w:cs="Arial Unicode MS"/>
      <w:color w:val="000000"/>
      <w:u w:color="000000"/>
      <w:lang w:val="es-ES_tradnl"/>
    </w:rPr>
  </w:style>
  <w:style w:type="character" w:customStyle="1" w:styleId="Numeropagina2">
    <w:name w:val="Numero pagina2"/>
    <w:rsid w:val="00BB0BEC"/>
  </w:style>
  <w:style w:type="character" w:customStyle="1" w:styleId="Hyperlink0">
    <w:name w:val="Hyperlink.0"/>
    <w:autoRedefine/>
    <w:rsid w:val="00BB0BEC"/>
    <w:rPr>
      <w:color w:val="0000FF"/>
      <w:u w:val="single" w:color="0000FF"/>
    </w:rPr>
  </w:style>
  <w:style w:type="paragraph" w:customStyle="1" w:styleId="Sottotitolo1">
    <w:name w:val="Sottotitolo1"/>
    <w:rsid w:val="00BB0BEC"/>
    <w:pPr>
      <w:jc w:val="center"/>
    </w:pPr>
    <w:rPr>
      <w:rFonts w:ascii="Arial" w:eastAsia="Arial Unicode MS" w:hAnsi="Arial" w:cs="Arial Unicode MS"/>
      <w:i/>
      <w:iCs/>
      <w:color w:val="000000"/>
      <w:u w:color="000000"/>
      <w:lang w:val="en-US"/>
    </w:rPr>
  </w:style>
  <w:style w:type="paragraph" w:customStyle="1" w:styleId="Corpodeltesto21">
    <w:name w:val="Corpo del testo 21"/>
    <w:rsid w:val="00BB0BEC"/>
    <w:rPr>
      <w:rFonts w:ascii="Tahoma" w:eastAsia="Tahoma" w:hAnsi="Tahoma" w:cs="Tahoma"/>
      <w:color w:val="000000"/>
      <w:u w:color="000000"/>
      <w:lang w:val="es-ES_tradnl"/>
    </w:rPr>
  </w:style>
  <w:style w:type="numbering" w:customStyle="1" w:styleId="Stileimportato1">
    <w:name w:val="Stile importato 1"/>
    <w:rsid w:val="00BB0BEC"/>
    <w:pPr>
      <w:numPr>
        <w:numId w:val="1"/>
      </w:numPr>
    </w:pPr>
  </w:style>
  <w:style w:type="paragraph" w:customStyle="1" w:styleId="Paragrafoelenco1">
    <w:name w:val="Paragrafo elenco1"/>
    <w:rsid w:val="00BB0BEC"/>
    <w:pPr>
      <w:ind w:left="720"/>
    </w:pPr>
    <w:rPr>
      <w:rFonts w:ascii="Calibri" w:eastAsia="Calibri" w:hAnsi="Calibri" w:cs="Calibri"/>
      <w:color w:val="000000"/>
      <w:sz w:val="22"/>
      <w:szCs w:val="22"/>
      <w:u w:color="000000"/>
      <w:lang w:val="en-US"/>
    </w:rPr>
  </w:style>
  <w:style w:type="numbering" w:customStyle="1" w:styleId="Stileimportato2">
    <w:name w:val="Stile importato 2"/>
    <w:rsid w:val="00BB0BEC"/>
    <w:pPr>
      <w:numPr>
        <w:numId w:val="2"/>
      </w:numPr>
    </w:pPr>
  </w:style>
  <w:style w:type="character" w:customStyle="1" w:styleId="Hyperlink1">
    <w:name w:val="Hyperlink.1"/>
    <w:rsid w:val="00BB0BEC"/>
    <w:rPr>
      <w:rFonts w:ascii="Calibri" w:eastAsia="Calibri" w:hAnsi="Calibri" w:cs="Calibri"/>
      <w:sz w:val="22"/>
      <w:szCs w:val="22"/>
    </w:rPr>
  </w:style>
  <w:style w:type="character" w:customStyle="1" w:styleId="Hyperlink2">
    <w:name w:val="Hyperlink.2"/>
    <w:rsid w:val="00BB0BEC"/>
    <w:rPr>
      <w:rFonts w:ascii="Calibri" w:eastAsia="Calibri" w:hAnsi="Calibri" w:cs="Calibri"/>
      <w:sz w:val="22"/>
      <w:szCs w:val="22"/>
      <w:lang w:val="it-IT"/>
    </w:rPr>
  </w:style>
  <w:style w:type="character" w:customStyle="1" w:styleId="Hyperlink3">
    <w:name w:val="Hyperlink.3"/>
    <w:rsid w:val="00BB0BEC"/>
    <w:rPr>
      <w:shd w:val="clear" w:color="auto" w:fill="auto"/>
    </w:rPr>
  </w:style>
  <w:style w:type="numbering" w:customStyle="1" w:styleId="Stileimportato3">
    <w:name w:val="Stile importato 3"/>
    <w:rsid w:val="00BB0BEC"/>
    <w:pPr>
      <w:numPr>
        <w:numId w:val="3"/>
      </w:numPr>
    </w:pPr>
  </w:style>
  <w:style w:type="paragraph" w:customStyle="1" w:styleId="Didefault">
    <w:name w:val="Di default"/>
    <w:rsid w:val="00BB0BEC"/>
    <w:rPr>
      <w:rFonts w:ascii="Helvetica" w:eastAsia="Arial Unicode MS" w:hAnsi="Helvetica" w:cs="Arial Unicode MS"/>
      <w:color w:val="000000"/>
      <w:sz w:val="22"/>
      <w:szCs w:val="22"/>
    </w:rPr>
  </w:style>
  <w:style w:type="character" w:customStyle="1" w:styleId="Hyperlink4">
    <w:name w:val="Hyperlink.4"/>
    <w:rsid w:val="00BB0BEC"/>
    <w:rPr>
      <w:color w:val="FF2600"/>
    </w:rPr>
  </w:style>
  <w:style w:type="character" w:customStyle="1" w:styleId="Hyperlink5">
    <w:name w:val="Hyperlink.5"/>
    <w:rsid w:val="00BB0BEC"/>
    <w:rPr>
      <w:color w:val="FF2600"/>
      <w:shd w:val="clear" w:color="auto" w:fill="FBCAA2"/>
    </w:rPr>
  </w:style>
  <w:style w:type="numbering" w:customStyle="1" w:styleId="Stileimportato4">
    <w:name w:val="Stile importato 4"/>
    <w:rsid w:val="00BB0BEC"/>
    <w:pPr>
      <w:numPr>
        <w:numId w:val="4"/>
      </w:numPr>
    </w:pPr>
  </w:style>
  <w:style w:type="numbering" w:customStyle="1" w:styleId="Stileimportato5">
    <w:name w:val="Stile importato 5"/>
    <w:rsid w:val="00BB0BEC"/>
    <w:pPr>
      <w:numPr>
        <w:numId w:val="5"/>
      </w:numPr>
    </w:pPr>
  </w:style>
  <w:style w:type="numbering" w:customStyle="1" w:styleId="Stileimportato6">
    <w:name w:val="Stile importato 6"/>
    <w:rsid w:val="00BB0BEC"/>
    <w:pPr>
      <w:numPr>
        <w:numId w:val="6"/>
      </w:numPr>
    </w:pPr>
  </w:style>
  <w:style w:type="character" w:customStyle="1" w:styleId="Hyperlink6">
    <w:name w:val="Hyperlink.6"/>
    <w:rsid w:val="00BB0BEC"/>
    <w:rPr>
      <w:lang w:val="es-ES_tradnl"/>
    </w:rPr>
  </w:style>
  <w:style w:type="numbering" w:customStyle="1" w:styleId="Stileimportato7">
    <w:name w:val="Stile importato 7"/>
    <w:rsid w:val="00BB0BEC"/>
    <w:pPr>
      <w:numPr>
        <w:numId w:val="7"/>
      </w:numPr>
    </w:pPr>
  </w:style>
  <w:style w:type="numbering" w:customStyle="1" w:styleId="Stileimportato8">
    <w:name w:val="Stile importato 8"/>
    <w:rsid w:val="00BB0BEC"/>
    <w:pPr>
      <w:numPr>
        <w:numId w:val="8"/>
      </w:numPr>
    </w:pPr>
  </w:style>
  <w:style w:type="numbering" w:customStyle="1" w:styleId="Stileimportato9">
    <w:name w:val="Stile importato 9"/>
    <w:rsid w:val="00BB0BEC"/>
    <w:pPr>
      <w:numPr>
        <w:numId w:val="9"/>
      </w:numPr>
    </w:pPr>
  </w:style>
  <w:style w:type="character" w:customStyle="1" w:styleId="Hyperlink7">
    <w:name w:val="Hyperlink.7"/>
    <w:rsid w:val="00BB0BEC"/>
    <w:rPr>
      <w:lang w:val="en-US"/>
    </w:rPr>
  </w:style>
  <w:style w:type="character" w:customStyle="1" w:styleId="Hyperlink8">
    <w:name w:val="Hyperlink.8"/>
    <w:rsid w:val="00BB0BEC"/>
    <w:rPr>
      <w:lang w:val="it-IT"/>
    </w:rPr>
  </w:style>
  <w:style w:type="character" w:customStyle="1" w:styleId="Hyperlink9">
    <w:name w:val="Hyperlink.9"/>
    <w:rsid w:val="00BB0BEC"/>
    <w:rPr>
      <w:rFonts w:ascii="Calibri" w:eastAsia="Calibri" w:hAnsi="Calibri" w:cs="Calibri"/>
      <w:color w:val="FF0000"/>
      <w:sz w:val="20"/>
      <w:szCs w:val="20"/>
      <w:u w:color="FF0000"/>
    </w:rPr>
  </w:style>
  <w:style w:type="character" w:customStyle="1" w:styleId="Hyperlink10">
    <w:name w:val="Hyperlink.10"/>
    <w:rsid w:val="00BB0BEC"/>
    <w:rPr>
      <w:lang w:val="en-US"/>
    </w:rPr>
  </w:style>
  <w:style w:type="character" w:customStyle="1" w:styleId="Hyperlink11">
    <w:name w:val="Hyperlink.11"/>
    <w:rsid w:val="00BB0BEC"/>
    <w:rPr>
      <w:rFonts w:ascii="Calibri" w:eastAsia="Calibri" w:hAnsi="Calibri" w:cs="Calibri"/>
      <w:sz w:val="20"/>
      <w:szCs w:val="20"/>
    </w:rPr>
  </w:style>
  <w:style w:type="numbering" w:customStyle="1" w:styleId="Stileimportato10">
    <w:name w:val="Stile importato 10"/>
    <w:rsid w:val="00BB0BEC"/>
    <w:pPr>
      <w:numPr>
        <w:numId w:val="10"/>
      </w:numPr>
    </w:pPr>
  </w:style>
  <w:style w:type="numbering" w:customStyle="1" w:styleId="Stileimportato11">
    <w:name w:val="Stile importato 11"/>
    <w:rsid w:val="00BB0BEC"/>
    <w:pPr>
      <w:numPr>
        <w:numId w:val="11"/>
      </w:numPr>
    </w:pPr>
  </w:style>
  <w:style w:type="paragraph" w:customStyle="1" w:styleId="Standard">
    <w:name w:val="Standard"/>
    <w:rsid w:val="00BB0BEC"/>
    <w:pPr>
      <w:widowControl w:val="0"/>
      <w:suppressAutoHyphens/>
      <w:autoSpaceDN w:val="0"/>
      <w:textAlignment w:val="baseline"/>
    </w:pPr>
    <w:rPr>
      <w:rFonts w:ascii="Times New Roman" w:eastAsia="SimSun" w:hAnsi="Times New Roman" w:cs="Arial"/>
      <w:kern w:val="3"/>
      <w:lang w:eastAsia="zh-CN" w:bidi="hi-IN"/>
    </w:rPr>
  </w:style>
  <w:style w:type="paragraph" w:customStyle="1" w:styleId="Textbody">
    <w:name w:val="Text body"/>
    <w:basedOn w:val="Standard"/>
    <w:rsid w:val="00BB0BEC"/>
    <w:pPr>
      <w:spacing w:after="120"/>
    </w:pPr>
  </w:style>
  <w:style w:type="character" w:styleId="Numeropagina">
    <w:name w:val="page number"/>
    <w:rsid w:val="00BB0BEC"/>
  </w:style>
  <w:style w:type="character" w:styleId="Enfasicorsivo">
    <w:name w:val="Emphasis"/>
    <w:uiPriority w:val="20"/>
    <w:qFormat/>
    <w:rsid w:val="00BB0BEC"/>
    <w:rPr>
      <w:i/>
      <w:iCs/>
    </w:rPr>
  </w:style>
  <w:style w:type="character" w:styleId="Collegamentovisitato">
    <w:name w:val="FollowedHyperlink"/>
    <w:uiPriority w:val="99"/>
    <w:rsid w:val="00BB0BEC"/>
    <w:rPr>
      <w:color w:val="800080"/>
      <w:u w:val="single"/>
    </w:rPr>
  </w:style>
  <w:style w:type="paragraph" w:styleId="Corpodeltesto2">
    <w:name w:val="Body Text 2"/>
    <w:basedOn w:val="Normale"/>
    <w:link w:val="Corpodeltesto2Carattere"/>
    <w:rsid w:val="00BB0BEC"/>
    <w:rPr>
      <w:rFonts w:ascii="Tahoma" w:eastAsia="Batang" w:hAnsi="Tahoma" w:cs="Times New Roman"/>
      <w:color w:val="auto"/>
      <w:szCs w:val="20"/>
      <w:lang w:eastAsia="it-IT"/>
    </w:rPr>
  </w:style>
  <w:style w:type="character" w:customStyle="1" w:styleId="Corpodeltesto2Carattere">
    <w:name w:val="Corpo del testo 2 Carattere"/>
    <w:basedOn w:val="Carpredefinitoparagrafo"/>
    <w:link w:val="Corpodeltesto2"/>
    <w:rsid w:val="00BB0BEC"/>
    <w:rPr>
      <w:rFonts w:ascii="Tahoma" w:eastAsia="Batang" w:hAnsi="Tahoma" w:cs="Times New Roman"/>
      <w:szCs w:val="20"/>
      <w:lang w:val="es-ES_tradnl"/>
    </w:rPr>
  </w:style>
  <w:style w:type="paragraph" w:styleId="Corpodeltesto3">
    <w:name w:val="Body Text 3"/>
    <w:basedOn w:val="Normale"/>
    <w:link w:val="Corpodeltesto3Carattere"/>
    <w:rsid w:val="00BB0BEC"/>
    <w:pPr>
      <w:jc w:val="both"/>
    </w:pPr>
    <w:rPr>
      <w:rFonts w:ascii="Tahoma" w:eastAsia="Batang" w:hAnsi="Tahoma" w:cs="Times New Roman"/>
      <w:color w:val="auto"/>
      <w:szCs w:val="20"/>
      <w:lang w:eastAsia="it-IT"/>
    </w:rPr>
  </w:style>
  <w:style w:type="character" w:customStyle="1" w:styleId="Corpodeltesto3Carattere">
    <w:name w:val="Corpo del testo 3 Carattere"/>
    <w:basedOn w:val="Carpredefinitoparagrafo"/>
    <w:link w:val="Corpodeltesto3"/>
    <w:rsid w:val="00BB0BEC"/>
    <w:rPr>
      <w:rFonts w:ascii="Tahoma" w:eastAsia="Batang" w:hAnsi="Tahoma" w:cs="Times New Roman"/>
      <w:szCs w:val="20"/>
      <w:lang w:val="es-ES_tradnl"/>
    </w:rPr>
  </w:style>
  <w:style w:type="paragraph" w:customStyle="1" w:styleId="1">
    <w:name w:val="1"/>
    <w:basedOn w:val="Normale"/>
    <w:next w:val="Corpotesto"/>
    <w:rsid w:val="00BB0BEC"/>
    <w:pPr>
      <w:jc w:val="both"/>
    </w:pPr>
    <w:rPr>
      <w:rFonts w:ascii="Arial" w:eastAsia="Batang" w:hAnsi="Arial" w:cs="Arial"/>
      <w:color w:val="auto"/>
      <w:sz w:val="22"/>
      <w:lang w:eastAsia="it-IT"/>
    </w:rPr>
  </w:style>
  <w:style w:type="paragraph" w:styleId="Corpotesto">
    <w:name w:val="Body Text"/>
    <w:basedOn w:val="Normale"/>
    <w:link w:val="CorpotestoCarattere"/>
    <w:uiPriority w:val="99"/>
    <w:unhideWhenUsed/>
    <w:rsid w:val="00BB0BEC"/>
    <w:pPr>
      <w:spacing w:after="120"/>
    </w:pPr>
    <w:rPr>
      <w:rFonts w:eastAsia="Batang" w:cs="Times New Roman"/>
      <w:color w:val="auto"/>
      <w:lang w:eastAsia="it-IT"/>
    </w:rPr>
  </w:style>
  <w:style w:type="character" w:customStyle="1" w:styleId="CorpotestoCarattere">
    <w:name w:val="Corpo testo Carattere"/>
    <w:basedOn w:val="Carpredefinitoparagrafo"/>
    <w:link w:val="Corpotesto"/>
    <w:uiPriority w:val="99"/>
    <w:rsid w:val="00BB0BEC"/>
    <w:rPr>
      <w:rFonts w:ascii="Times New Roman" w:eastAsia="Batang" w:hAnsi="Times New Roman" w:cs="Times New Roman"/>
      <w:lang w:val="es-ES_tradnl"/>
    </w:rPr>
  </w:style>
  <w:style w:type="paragraph" w:styleId="Titolo">
    <w:name w:val="Title"/>
    <w:basedOn w:val="Normale"/>
    <w:link w:val="TitoloCarattere"/>
    <w:qFormat/>
    <w:rsid w:val="00BB0BE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line="240" w:lineRule="atLeast"/>
      <w:jc w:val="center"/>
    </w:pPr>
    <w:rPr>
      <w:rFonts w:eastAsia="Batang" w:cs="Times New Roman"/>
      <w:b/>
      <w:color w:val="auto"/>
      <w:sz w:val="28"/>
      <w:szCs w:val="20"/>
      <w:lang w:val="en-US"/>
    </w:rPr>
  </w:style>
  <w:style w:type="character" w:customStyle="1" w:styleId="TitoloCarattere">
    <w:name w:val="Titolo Carattere"/>
    <w:basedOn w:val="Carpredefinitoparagrafo"/>
    <w:link w:val="Titolo"/>
    <w:rsid w:val="00BB0BEC"/>
    <w:rPr>
      <w:rFonts w:ascii="Times New Roman" w:eastAsia="Batang" w:hAnsi="Times New Roman" w:cs="Times New Roman"/>
      <w:b/>
      <w:sz w:val="28"/>
      <w:szCs w:val="20"/>
      <w:lang w:val="en-US" w:eastAsia="en-US"/>
    </w:rPr>
  </w:style>
  <w:style w:type="paragraph" w:styleId="Rientrocorpodeltesto2">
    <w:name w:val="Body Text Indent 2"/>
    <w:basedOn w:val="Normale"/>
    <w:link w:val="Rientrocorpodeltesto2Carattere"/>
    <w:rsid w:val="00BB0BEC"/>
    <w:pPr>
      <w:ind w:hanging="22"/>
    </w:pPr>
    <w:rPr>
      <w:rFonts w:eastAsia="Batang" w:cs="Times New Roman"/>
      <w:color w:val="auto"/>
      <w:szCs w:val="20"/>
      <w:lang w:val="en-US"/>
    </w:rPr>
  </w:style>
  <w:style w:type="character" w:customStyle="1" w:styleId="Rientrocorpodeltesto2Carattere">
    <w:name w:val="Rientro corpo del testo 2 Carattere"/>
    <w:basedOn w:val="Carpredefinitoparagrafo"/>
    <w:link w:val="Rientrocorpodeltesto2"/>
    <w:rsid w:val="00BB0BEC"/>
    <w:rPr>
      <w:rFonts w:ascii="Times New Roman" w:eastAsia="Batang" w:hAnsi="Times New Roman" w:cs="Times New Roman"/>
      <w:szCs w:val="20"/>
      <w:lang w:val="en-US" w:eastAsia="en-US"/>
    </w:rPr>
  </w:style>
  <w:style w:type="paragraph" w:styleId="Sottotitolo">
    <w:name w:val="Subtitle"/>
    <w:basedOn w:val="Normale"/>
    <w:link w:val="SottotitoloCarattere"/>
    <w:qFormat/>
    <w:rsid w:val="00BB0BEC"/>
    <w:pPr>
      <w:jc w:val="center"/>
    </w:pPr>
    <w:rPr>
      <w:rFonts w:ascii="Arial" w:eastAsia="Batang" w:hAnsi="Arial" w:cs="Arial"/>
      <w:i/>
      <w:iCs/>
      <w:szCs w:val="20"/>
      <w:lang w:val="en-US"/>
    </w:rPr>
  </w:style>
  <w:style w:type="character" w:customStyle="1" w:styleId="SottotitoloCarattere">
    <w:name w:val="Sottotitolo Carattere"/>
    <w:basedOn w:val="Carpredefinitoparagrafo"/>
    <w:link w:val="Sottotitolo"/>
    <w:rsid w:val="00BB0BEC"/>
    <w:rPr>
      <w:rFonts w:ascii="Arial" w:eastAsia="Batang" w:hAnsi="Arial" w:cs="Arial"/>
      <w:i/>
      <w:iCs/>
      <w:color w:val="000000"/>
      <w:szCs w:val="20"/>
      <w:lang w:val="en-US" w:eastAsia="en-US"/>
    </w:rPr>
  </w:style>
  <w:style w:type="paragraph" w:styleId="Rientrocorpodeltesto">
    <w:name w:val="Body Text Indent"/>
    <w:basedOn w:val="Normale"/>
    <w:link w:val="RientrocorpodeltestoCarattere"/>
    <w:rsid w:val="00BB0BEC"/>
    <w:pPr>
      <w:ind w:left="360"/>
      <w:jc w:val="both"/>
    </w:pPr>
    <w:rPr>
      <w:rFonts w:ascii="Arial" w:eastAsia="Batang" w:hAnsi="Arial" w:cs="Times New Roman"/>
      <w:color w:val="auto"/>
      <w:sz w:val="26"/>
      <w:szCs w:val="20"/>
      <w:lang w:eastAsia="it-IT"/>
    </w:rPr>
  </w:style>
  <w:style w:type="character" w:customStyle="1" w:styleId="RientrocorpodeltestoCarattere">
    <w:name w:val="Rientro corpo del testo Carattere"/>
    <w:basedOn w:val="Carpredefinitoparagrafo"/>
    <w:link w:val="Rientrocorpodeltesto"/>
    <w:rsid w:val="00BB0BEC"/>
    <w:rPr>
      <w:rFonts w:ascii="Arial" w:eastAsia="Batang" w:hAnsi="Arial" w:cs="Times New Roman"/>
      <w:sz w:val="26"/>
      <w:szCs w:val="20"/>
      <w:lang w:val="es-ES_tradnl"/>
    </w:rPr>
  </w:style>
  <w:style w:type="paragraph" w:customStyle="1" w:styleId="Textodeglobo1">
    <w:name w:val="Texto de globo1"/>
    <w:basedOn w:val="Normale"/>
    <w:semiHidden/>
    <w:rsid w:val="00BB0BEC"/>
    <w:rPr>
      <w:rFonts w:ascii="Tahoma" w:eastAsia="Batang" w:hAnsi="Tahoma" w:cs="Tahoma"/>
      <w:color w:val="auto"/>
      <w:sz w:val="16"/>
      <w:szCs w:val="16"/>
      <w:lang w:eastAsia="it-IT"/>
    </w:rPr>
  </w:style>
  <w:style w:type="character" w:styleId="Enfasigrassetto">
    <w:name w:val="Strong"/>
    <w:uiPriority w:val="22"/>
    <w:qFormat/>
    <w:rsid w:val="00BB0BEC"/>
    <w:rPr>
      <w:b/>
      <w:bCs/>
    </w:rPr>
  </w:style>
  <w:style w:type="paragraph" w:styleId="Testocommento">
    <w:name w:val="annotation text"/>
    <w:basedOn w:val="Normale"/>
    <w:link w:val="TestocommentoCarattere"/>
    <w:rsid w:val="00BB0BEC"/>
    <w:rPr>
      <w:rFonts w:eastAsia="Batang" w:cs="Times New Roman"/>
      <w:color w:val="auto"/>
      <w:sz w:val="20"/>
      <w:szCs w:val="20"/>
      <w:lang w:val="en-AU"/>
    </w:rPr>
  </w:style>
  <w:style w:type="character" w:customStyle="1" w:styleId="TestocommentoCarattere">
    <w:name w:val="Testo commento Carattere"/>
    <w:basedOn w:val="Carpredefinitoparagrafo"/>
    <w:link w:val="Testocommento"/>
    <w:rsid w:val="00BB0BEC"/>
    <w:rPr>
      <w:rFonts w:ascii="Times New Roman" w:eastAsia="Batang" w:hAnsi="Times New Roman" w:cs="Times New Roman"/>
      <w:sz w:val="20"/>
      <w:szCs w:val="20"/>
      <w:lang w:val="en-AU" w:eastAsia="en-US"/>
    </w:rPr>
  </w:style>
  <w:style w:type="paragraph" w:styleId="Testonormale">
    <w:name w:val="Plain Text"/>
    <w:basedOn w:val="Normale"/>
    <w:link w:val="TestonormaleCarattere"/>
    <w:uiPriority w:val="99"/>
    <w:rsid w:val="00BB0BEC"/>
    <w:rPr>
      <w:rFonts w:ascii="Courier New" w:eastAsia="Times New Roman" w:hAnsi="Courier New" w:cs="Times New Roman"/>
      <w:color w:val="auto"/>
      <w:sz w:val="20"/>
      <w:szCs w:val="20"/>
      <w:lang w:eastAsia="es-ES"/>
    </w:rPr>
  </w:style>
  <w:style w:type="character" w:customStyle="1" w:styleId="TestonormaleCarattere">
    <w:name w:val="Testo normale Carattere"/>
    <w:basedOn w:val="Carpredefinitoparagrafo"/>
    <w:link w:val="Testonormale"/>
    <w:uiPriority w:val="99"/>
    <w:rsid w:val="00BB0BEC"/>
    <w:rPr>
      <w:rFonts w:ascii="Courier New" w:eastAsia="Times New Roman" w:hAnsi="Courier New" w:cs="Times New Roman"/>
      <w:sz w:val="20"/>
      <w:szCs w:val="20"/>
      <w:lang w:val="es-ES_tradnl" w:eastAsia="es-ES"/>
    </w:rPr>
  </w:style>
  <w:style w:type="paragraph" w:styleId="Firmadipostaelettronica">
    <w:name w:val="E-mail Signature"/>
    <w:basedOn w:val="Normale"/>
    <w:link w:val="FirmadipostaelettronicaCarattere"/>
    <w:rsid w:val="00BB0BEC"/>
    <w:rPr>
      <w:rFonts w:eastAsia="Times New Roman" w:cs="Times New Roman"/>
      <w:color w:val="auto"/>
      <w:lang w:val="it-IT" w:eastAsia="es-ES"/>
    </w:rPr>
  </w:style>
  <w:style w:type="character" w:customStyle="1" w:styleId="FirmadipostaelettronicaCarattere">
    <w:name w:val="Firma di posta elettronica Carattere"/>
    <w:basedOn w:val="Carpredefinitoparagrafo"/>
    <w:link w:val="Firmadipostaelettronica"/>
    <w:rsid w:val="00BB0BEC"/>
    <w:rPr>
      <w:rFonts w:ascii="Times New Roman" w:eastAsia="Times New Roman" w:hAnsi="Times New Roman" w:cs="Times New Roman"/>
      <w:lang w:eastAsia="es-ES"/>
    </w:rPr>
  </w:style>
  <w:style w:type="character" w:customStyle="1" w:styleId="times30">
    <w:name w:val="times30"/>
    <w:rsid w:val="00BB0BEC"/>
  </w:style>
  <w:style w:type="character" w:customStyle="1" w:styleId="hps">
    <w:name w:val="hps"/>
    <w:rsid w:val="00BB0BEC"/>
  </w:style>
  <w:style w:type="table" w:styleId="Grigliatabella">
    <w:name w:val="Table Grid"/>
    <w:basedOn w:val="Tabellanormale"/>
    <w:rsid w:val="00BB0BEC"/>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deglobocar">
    <w:name w:val="textodeglobocar"/>
    <w:rsid w:val="00BB0BEC"/>
    <w:rPr>
      <w:rFonts w:ascii="Tahoma" w:hAnsi="Tahoma" w:cs="Tahoma" w:hint="default"/>
    </w:rPr>
  </w:style>
  <w:style w:type="paragraph" w:customStyle="1" w:styleId="msolistparagraph0">
    <w:name w:val="msolistparagraph"/>
    <w:basedOn w:val="Normale"/>
    <w:rsid w:val="00BB0BEC"/>
    <w:pPr>
      <w:ind w:left="720"/>
    </w:pPr>
    <w:rPr>
      <w:rFonts w:ascii="Calibri" w:eastAsia="Times New Roman" w:hAnsi="Calibri" w:cs="Times New Roman"/>
      <w:color w:val="auto"/>
      <w:sz w:val="22"/>
      <w:szCs w:val="22"/>
      <w:lang w:val="it-IT" w:eastAsia="it-IT"/>
    </w:rPr>
  </w:style>
  <w:style w:type="paragraph" w:styleId="Revisione">
    <w:name w:val="Revision"/>
    <w:hidden/>
    <w:uiPriority w:val="99"/>
    <w:semiHidden/>
    <w:rsid w:val="00BB0BEC"/>
    <w:rPr>
      <w:rFonts w:ascii="Times New Roman" w:eastAsia="Batang" w:hAnsi="Times New Roman" w:cs="Times New Roman"/>
      <w:lang w:val="es-ES"/>
    </w:rPr>
  </w:style>
  <w:style w:type="character" w:customStyle="1" w:styleId="right2">
    <w:name w:val="right2"/>
    <w:rsid w:val="00BB0BEC"/>
  </w:style>
  <w:style w:type="character" w:customStyle="1" w:styleId="stmainservices2">
    <w:name w:val="stmainservices2"/>
    <w:rsid w:val="00BB0BEC"/>
    <w:rPr>
      <w:rFonts w:ascii="Verdana" w:hAnsi="Verdana" w:hint="default"/>
      <w:sz w:val="17"/>
      <w:szCs w:val="17"/>
    </w:rPr>
  </w:style>
  <w:style w:type="paragraph" w:styleId="Iniziomodulo-z">
    <w:name w:val="HTML Top of Form"/>
    <w:basedOn w:val="Normale"/>
    <w:next w:val="Normale"/>
    <w:link w:val="Iniziomodulo-zCarattere"/>
    <w:hidden/>
    <w:uiPriority w:val="99"/>
    <w:unhideWhenUsed/>
    <w:rsid w:val="00BB0BEC"/>
    <w:pPr>
      <w:pBdr>
        <w:bottom w:val="single" w:sz="6" w:space="1" w:color="auto"/>
      </w:pBdr>
      <w:jc w:val="center"/>
    </w:pPr>
    <w:rPr>
      <w:rFonts w:ascii="Arial" w:eastAsia="Times New Roman" w:hAnsi="Arial" w:cs="Arial"/>
      <w:vanish/>
      <w:color w:val="auto"/>
      <w:sz w:val="16"/>
      <w:szCs w:val="16"/>
      <w:lang w:val="it-IT" w:eastAsia="it-IT"/>
    </w:rPr>
  </w:style>
  <w:style w:type="character" w:customStyle="1" w:styleId="Iniziomodulo-zCarattere">
    <w:name w:val="Inizio modulo -z Carattere"/>
    <w:basedOn w:val="Carpredefinitoparagrafo"/>
    <w:link w:val="Iniziomodulo-z"/>
    <w:uiPriority w:val="99"/>
    <w:rsid w:val="00BB0BEC"/>
    <w:rPr>
      <w:rFonts w:ascii="Arial" w:eastAsia="Times New Roman" w:hAnsi="Arial" w:cs="Arial"/>
      <w:vanish/>
      <w:sz w:val="16"/>
      <w:szCs w:val="16"/>
    </w:rPr>
  </w:style>
  <w:style w:type="paragraph" w:styleId="Finemodulo-z">
    <w:name w:val="HTML Bottom of Form"/>
    <w:basedOn w:val="Normale"/>
    <w:next w:val="Normale"/>
    <w:link w:val="Finemodulo-zCarattere"/>
    <w:hidden/>
    <w:uiPriority w:val="99"/>
    <w:unhideWhenUsed/>
    <w:rsid w:val="00BB0BEC"/>
    <w:pPr>
      <w:pBdr>
        <w:top w:val="single" w:sz="6" w:space="1" w:color="auto"/>
      </w:pBdr>
      <w:jc w:val="center"/>
    </w:pPr>
    <w:rPr>
      <w:rFonts w:ascii="Arial" w:eastAsia="Times New Roman" w:hAnsi="Arial" w:cs="Arial"/>
      <w:vanish/>
      <w:color w:val="auto"/>
      <w:sz w:val="16"/>
      <w:szCs w:val="16"/>
      <w:lang w:val="it-IT" w:eastAsia="it-IT"/>
    </w:rPr>
  </w:style>
  <w:style w:type="character" w:customStyle="1" w:styleId="Finemodulo-zCarattere">
    <w:name w:val="Fine modulo -z Carattere"/>
    <w:basedOn w:val="Carpredefinitoparagrafo"/>
    <w:link w:val="Finemodulo-z"/>
    <w:uiPriority w:val="99"/>
    <w:rsid w:val="00BB0BEC"/>
    <w:rPr>
      <w:rFonts w:ascii="Arial" w:eastAsia="Times New Roman" w:hAnsi="Arial" w:cs="Arial"/>
      <w:vanish/>
      <w:sz w:val="16"/>
      <w:szCs w:val="16"/>
    </w:rPr>
  </w:style>
  <w:style w:type="character" w:customStyle="1" w:styleId="postdate">
    <w:name w:val="postdate"/>
    <w:rsid w:val="00BB0BEC"/>
  </w:style>
  <w:style w:type="character" w:customStyle="1" w:styleId="postcategory">
    <w:name w:val="postcategory"/>
    <w:rsid w:val="00BB0BEC"/>
  </w:style>
  <w:style w:type="character" w:customStyle="1" w:styleId="postauthor">
    <w:name w:val="postauthor"/>
    <w:rsid w:val="00BB0BEC"/>
  </w:style>
  <w:style w:type="paragraph" w:customStyle="1" w:styleId="titolo0">
    <w:name w:val="titolo"/>
    <w:basedOn w:val="Normale"/>
    <w:rsid w:val="00BB0BEC"/>
    <w:pPr>
      <w:spacing w:before="100" w:beforeAutospacing="1" w:after="100" w:afterAutospacing="1"/>
    </w:pPr>
    <w:rPr>
      <w:rFonts w:eastAsia="Times New Roman" w:cs="Times New Roman"/>
      <w:color w:val="auto"/>
      <w:lang w:val="it-IT" w:eastAsia="it-IT"/>
    </w:rPr>
  </w:style>
  <w:style w:type="paragraph" w:customStyle="1" w:styleId="autore">
    <w:name w:val="autore"/>
    <w:basedOn w:val="Normale"/>
    <w:rsid w:val="00BB0BEC"/>
    <w:pPr>
      <w:spacing w:before="100" w:beforeAutospacing="1" w:after="100" w:afterAutospacing="1"/>
    </w:pPr>
    <w:rPr>
      <w:rFonts w:eastAsia="Times New Roman" w:cs="Times New Roman"/>
      <w:color w:val="auto"/>
      <w:lang w:val="it-IT" w:eastAsia="it-IT"/>
    </w:rPr>
  </w:style>
  <w:style w:type="paragraph" w:customStyle="1" w:styleId="sommario">
    <w:name w:val="sommario"/>
    <w:basedOn w:val="Normale"/>
    <w:rsid w:val="00BB0BEC"/>
    <w:pPr>
      <w:spacing w:before="100" w:beforeAutospacing="1" w:after="100" w:afterAutospacing="1"/>
    </w:pPr>
    <w:rPr>
      <w:rFonts w:eastAsia="Times New Roman" w:cs="Times New Roman"/>
      <w:color w:val="auto"/>
      <w:lang w:val="it-IT" w:eastAsia="it-IT"/>
    </w:rPr>
  </w:style>
  <w:style w:type="paragraph" w:customStyle="1" w:styleId="xl66">
    <w:name w:val="xl66"/>
    <w:basedOn w:val="Normale"/>
    <w:rsid w:val="00BB0BEC"/>
    <w:pPr>
      <w:spacing w:before="100" w:beforeAutospacing="1" w:after="100" w:afterAutospacing="1"/>
    </w:pPr>
    <w:rPr>
      <w:rFonts w:eastAsia="Times New Roman" w:cs="Times New Roman"/>
      <w:color w:val="auto"/>
      <w:sz w:val="16"/>
      <w:szCs w:val="16"/>
      <w:lang w:val="it-IT" w:eastAsia="it-IT"/>
    </w:rPr>
  </w:style>
  <w:style w:type="paragraph" w:customStyle="1" w:styleId="xl67">
    <w:name w:val="xl67"/>
    <w:basedOn w:val="Normale"/>
    <w:rsid w:val="00BB0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color w:val="auto"/>
      <w:sz w:val="16"/>
      <w:szCs w:val="16"/>
      <w:u w:val="single"/>
      <w:lang w:val="it-IT" w:eastAsia="it-IT"/>
    </w:rPr>
  </w:style>
  <w:style w:type="paragraph" w:customStyle="1" w:styleId="xl68">
    <w:name w:val="xl68"/>
    <w:basedOn w:val="Normale"/>
    <w:rsid w:val="00BB0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color w:val="FF0000"/>
      <w:sz w:val="16"/>
      <w:szCs w:val="16"/>
      <w:lang w:val="it-IT" w:eastAsia="it-IT"/>
    </w:rPr>
  </w:style>
  <w:style w:type="paragraph" w:customStyle="1" w:styleId="xl69">
    <w:name w:val="xl69"/>
    <w:basedOn w:val="Normale"/>
    <w:rsid w:val="00BB0BE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color w:val="auto"/>
      <w:sz w:val="16"/>
      <w:szCs w:val="16"/>
      <w:lang w:val="it-IT" w:eastAsia="it-IT"/>
    </w:rPr>
  </w:style>
  <w:style w:type="paragraph" w:customStyle="1" w:styleId="xl70">
    <w:name w:val="xl70"/>
    <w:basedOn w:val="Normale"/>
    <w:rsid w:val="00BB0BE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color w:val="auto"/>
      <w:sz w:val="16"/>
      <w:szCs w:val="16"/>
      <w:lang w:val="it-IT" w:eastAsia="it-IT"/>
    </w:rPr>
  </w:style>
  <w:style w:type="paragraph" w:customStyle="1" w:styleId="xl71">
    <w:name w:val="xl71"/>
    <w:basedOn w:val="Normale"/>
    <w:rsid w:val="00BB0B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auto"/>
      <w:sz w:val="16"/>
      <w:szCs w:val="16"/>
      <w:lang w:val="it-IT" w:eastAsia="it-IT"/>
    </w:rPr>
  </w:style>
  <w:style w:type="paragraph" w:customStyle="1" w:styleId="xl72">
    <w:name w:val="xl72"/>
    <w:basedOn w:val="Normale"/>
    <w:rsid w:val="00BB0BEC"/>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color w:val="auto"/>
      <w:sz w:val="16"/>
      <w:szCs w:val="16"/>
      <w:lang w:val="it-IT" w:eastAsia="it-IT"/>
    </w:rPr>
  </w:style>
  <w:style w:type="paragraph" w:customStyle="1" w:styleId="xl73">
    <w:name w:val="xl73"/>
    <w:basedOn w:val="Normale"/>
    <w:rsid w:val="00BB0BE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color w:val="auto"/>
      <w:sz w:val="16"/>
      <w:szCs w:val="16"/>
      <w:lang w:val="it-IT" w:eastAsia="it-IT"/>
    </w:rPr>
  </w:style>
  <w:style w:type="paragraph" w:customStyle="1" w:styleId="xl74">
    <w:name w:val="xl74"/>
    <w:basedOn w:val="Normale"/>
    <w:rsid w:val="00BB0BE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color w:val="auto"/>
      <w:sz w:val="16"/>
      <w:szCs w:val="16"/>
      <w:lang w:val="it-IT" w:eastAsia="it-IT"/>
    </w:rPr>
  </w:style>
  <w:style w:type="character" w:styleId="Rimandocommento">
    <w:name w:val="annotation reference"/>
    <w:uiPriority w:val="99"/>
    <w:unhideWhenUsed/>
    <w:rsid w:val="00BB0BEC"/>
    <w:rPr>
      <w:sz w:val="16"/>
      <w:szCs w:val="16"/>
    </w:rPr>
  </w:style>
  <w:style w:type="paragraph" w:styleId="Soggettocommento">
    <w:name w:val="annotation subject"/>
    <w:basedOn w:val="Testocommento"/>
    <w:next w:val="Testocommento"/>
    <w:link w:val="SoggettocommentoCarattere"/>
    <w:uiPriority w:val="99"/>
    <w:unhideWhenUsed/>
    <w:rsid w:val="00BB0BEC"/>
    <w:rPr>
      <w:b/>
      <w:bCs/>
      <w:lang w:val="es-ES" w:eastAsia="it-IT"/>
    </w:rPr>
  </w:style>
  <w:style w:type="character" w:customStyle="1" w:styleId="SoggettocommentoCarattere">
    <w:name w:val="Soggetto commento Carattere"/>
    <w:basedOn w:val="TestocommentoCarattere"/>
    <w:link w:val="Soggettocommento"/>
    <w:uiPriority w:val="99"/>
    <w:rsid w:val="00BB0BEC"/>
    <w:rPr>
      <w:rFonts w:ascii="Times New Roman" w:eastAsia="Batang" w:hAnsi="Times New Roman" w:cs="Times New Roman"/>
      <w:b/>
      <w:bCs/>
      <w:sz w:val="20"/>
      <w:szCs w:val="20"/>
      <w:lang w:val="es-ES" w:eastAsia="en-US"/>
    </w:rPr>
  </w:style>
  <w:style w:type="character" w:customStyle="1" w:styleId="apple-converted-space">
    <w:name w:val="apple-converted-space"/>
    <w:rsid w:val="00BB0BEC"/>
  </w:style>
  <w:style w:type="character" w:styleId="Testosegnaposto">
    <w:name w:val="Placeholder Text"/>
    <w:uiPriority w:val="99"/>
    <w:semiHidden/>
    <w:rsid w:val="00BB0BEC"/>
    <w:rPr>
      <w:color w:val="808080"/>
    </w:rPr>
  </w:style>
  <w:style w:type="character" w:customStyle="1" w:styleId="CollegamentoInternet">
    <w:name w:val="Collegamento Internet"/>
    <w:uiPriority w:val="99"/>
    <w:rsid w:val="00BB0BEC"/>
    <w:rPr>
      <w:color w:val="0000FF"/>
      <w:u w:val="single"/>
    </w:rPr>
  </w:style>
  <w:style w:type="character" w:customStyle="1" w:styleId="titleblu2">
    <w:name w:val="title_blu2"/>
    <w:rsid w:val="00BB0BEC"/>
  </w:style>
  <w:style w:type="numbering" w:customStyle="1" w:styleId="WWNum3">
    <w:name w:val="WWNum3"/>
    <w:basedOn w:val="Nessunelenco"/>
    <w:rsid w:val="003B6764"/>
    <w:pPr>
      <w:numPr>
        <w:numId w:val="29"/>
      </w:numPr>
    </w:pPr>
  </w:style>
  <w:style w:type="numbering" w:customStyle="1" w:styleId="WWNum12">
    <w:name w:val="WWNum12"/>
    <w:basedOn w:val="Nessunelenco"/>
    <w:rsid w:val="003B6764"/>
    <w:pPr>
      <w:numPr>
        <w:numId w:val="30"/>
      </w:numPr>
    </w:pPr>
  </w:style>
  <w:style w:type="numbering" w:customStyle="1" w:styleId="WWNum21">
    <w:name w:val="WWNum21"/>
    <w:basedOn w:val="Nessunelenco"/>
    <w:rsid w:val="003B6764"/>
    <w:pPr>
      <w:numPr>
        <w:numId w:val="31"/>
      </w:numPr>
    </w:pPr>
  </w:style>
  <w:style w:type="character" w:customStyle="1" w:styleId="m4593225963881658867m-6536107623645404826m3954708391624512290m-5996789141467365130m7082951990413379270gmail-im">
    <w:name w:val="m_4593225963881658867m-6536107623645404826m3954708391624512290m-5996789141467365130m7082951990413379270gmail-im"/>
    <w:basedOn w:val="Carpredefinitoparagrafo"/>
    <w:rsid w:val="00EC59AB"/>
  </w:style>
  <w:style w:type="paragraph" w:customStyle="1" w:styleId="xmsonormal">
    <w:name w:val="x_msonormal"/>
    <w:basedOn w:val="Normale"/>
    <w:uiPriority w:val="99"/>
    <w:rsid w:val="004E1B2B"/>
    <w:rPr>
      <w:rFonts w:eastAsiaTheme="minorHAnsi" w:cs="Times New Roman"/>
      <w:color w:val="auto"/>
      <w:lang w:val="it-IT"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70428">
      <w:bodyDiv w:val="1"/>
      <w:marLeft w:val="0"/>
      <w:marRight w:val="0"/>
      <w:marTop w:val="0"/>
      <w:marBottom w:val="0"/>
      <w:divBdr>
        <w:top w:val="none" w:sz="0" w:space="0" w:color="auto"/>
        <w:left w:val="none" w:sz="0" w:space="0" w:color="auto"/>
        <w:bottom w:val="none" w:sz="0" w:space="0" w:color="auto"/>
        <w:right w:val="none" w:sz="0" w:space="0" w:color="auto"/>
      </w:divBdr>
    </w:div>
    <w:div w:id="65080471">
      <w:bodyDiv w:val="1"/>
      <w:marLeft w:val="0"/>
      <w:marRight w:val="0"/>
      <w:marTop w:val="0"/>
      <w:marBottom w:val="0"/>
      <w:divBdr>
        <w:top w:val="none" w:sz="0" w:space="0" w:color="auto"/>
        <w:left w:val="none" w:sz="0" w:space="0" w:color="auto"/>
        <w:bottom w:val="none" w:sz="0" w:space="0" w:color="auto"/>
        <w:right w:val="none" w:sz="0" w:space="0" w:color="auto"/>
      </w:divBdr>
    </w:div>
    <w:div w:id="67849131">
      <w:bodyDiv w:val="1"/>
      <w:marLeft w:val="0"/>
      <w:marRight w:val="0"/>
      <w:marTop w:val="0"/>
      <w:marBottom w:val="0"/>
      <w:divBdr>
        <w:top w:val="none" w:sz="0" w:space="0" w:color="auto"/>
        <w:left w:val="none" w:sz="0" w:space="0" w:color="auto"/>
        <w:bottom w:val="none" w:sz="0" w:space="0" w:color="auto"/>
        <w:right w:val="none" w:sz="0" w:space="0" w:color="auto"/>
      </w:divBdr>
    </w:div>
    <w:div w:id="68231699">
      <w:bodyDiv w:val="1"/>
      <w:marLeft w:val="0"/>
      <w:marRight w:val="0"/>
      <w:marTop w:val="0"/>
      <w:marBottom w:val="0"/>
      <w:divBdr>
        <w:top w:val="none" w:sz="0" w:space="0" w:color="auto"/>
        <w:left w:val="none" w:sz="0" w:space="0" w:color="auto"/>
        <w:bottom w:val="none" w:sz="0" w:space="0" w:color="auto"/>
        <w:right w:val="none" w:sz="0" w:space="0" w:color="auto"/>
      </w:divBdr>
    </w:div>
    <w:div w:id="74327614">
      <w:bodyDiv w:val="1"/>
      <w:marLeft w:val="0"/>
      <w:marRight w:val="0"/>
      <w:marTop w:val="0"/>
      <w:marBottom w:val="0"/>
      <w:divBdr>
        <w:top w:val="none" w:sz="0" w:space="0" w:color="auto"/>
        <w:left w:val="none" w:sz="0" w:space="0" w:color="auto"/>
        <w:bottom w:val="none" w:sz="0" w:space="0" w:color="auto"/>
        <w:right w:val="none" w:sz="0" w:space="0" w:color="auto"/>
      </w:divBdr>
    </w:div>
    <w:div w:id="86535946">
      <w:bodyDiv w:val="1"/>
      <w:marLeft w:val="0"/>
      <w:marRight w:val="0"/>
      <w:marTop w:val="0"/>
      <w:marBottom w:val="0"/>
      <w:divBdr>
        <w:top w:val="none" w:sz="0" w:space="0" w:color="auto"/>
        <w:left w:val="none" w:sz="0" w:space="0" w:color="auto"/>
        <w:bottom w:val="none" w:sz="0" w:space="0" w:color="auto"/>
        <w:right w:val="none" w:sz="0" w:space="0" w:color="auto"/>
      </w:divBdr>
    </w:div>
    <w:div w:id="86772632">
      <w:bodyDiv w:val="1"/>
      <w:marLeft w:val="0"/>
      <w:marRight w:val="0"/>
      <w:marTop w:val="0"/>
      <w:marBottom w:val="0"/>
      <w:divBdr>
        <w:top w:val="none" w:sz="0" w:space="0" w:color="auto"/>
        <w:left w:val="none" w:sz="0" w:space="0" w:color="auto"/>
        <w:bottom w:val="none" w:sz="0" w:space="0" w:color="auto"/>
        <w:right w:val="none" w:sz="0" w:space="0" w:color="auto"/>
      </w:divBdr>
    </w:div>
    <w:div w:id="89206732">
      <w:bodyDiv w:val="1"/>
      <w:marLeft w:val="0"/>
      <w:marRight w:val="0"/>
      <w:marTop w:val="0"/>
      <w:marBottom w:val="0"/>
      <w:divBdr>
        <w:top w:val="none" w:sz="0" w:space="0" w:color="auto"/>
        <w:left w:val="none" w:sz="0" w:space="0" w:color="auto"/>
        <w:bottom w:val="none" w:sz="0" w:space="0" w:color="auto"/>
        <w:right w:val="none" w:sz="0" w:space="0" w:color="auto"/>
      </w:divBdr>
    </w:div>
    <w:div w:id="100076036">
      <w:bodyDiv w:val="1"/>
      <w:marLeft w:val="0"/>
      <w:marRight w:val="0"/>
      <w:marTop w:val="0"/>
      <w:marBottom w:val="0"/>
      <w:divBdr>
        <w:top w:val="none" w:sz="0" w:space="0" w:color="auto"/>
        <w:left w:val="none" w:sz="0" w:space="0" w:color="auto"/>
        <w:bottom w:val="none" w:sz="0" w:space="0" w:color="auto"/>
        <w:right w:val="none" w:sz="0" w:space="0" w:color="auto"/>
      </w:divBdr>
    </w:div>
    <w:div w:id="111756058">
      <w:bodyDiv w:val="1"/>
      <w:marLeft w:val="0"/>
      <w:marRight w:val="0"/>
      <w:marTop w:val="0"/>
      <w:marBottom w:val="0"/>
      <w:divBdr>
        <w:top w:val="none" w:sz="0" w:space="0" w:color="auto"/>
        <w:left w:val="none" w:sz="0" w:space="0" w:color="auto"/>
        <w:bottom w:val="none" w:sz="0" w:space="0" w:color="auto"/>
        <w:right w:val="none" w:sz="0" w:space="0" w:color="auto"/>
      </w:divBdr>
    </w:div>
    <w:div w:id="125700940">
      <w:bodyDiv w:val="1"/>
      <w:marLeft w:val="0"/>
      <w:marRight w:val="0"/>
      <w:marTop w:val="0"/>
      <w:marBottom w:val="0"/>
      <w:divBdr>
        <w:top w:val="none" w:sz="0" w:space="0" w:color="auto"/>
        <w:left w:val="none" w:sz="0" w:space="0" w:color="auto"/>
        <w:bottom w:val="none" w:sz="0" w:space="0" w:color="auto"/>
        <w:right w:val="none" w:sz="0" w:space="0" w:color="auto"/>
      </w:divBdr>
    </w:div>
    <w:div w:id="155343514">
      <w:bodyDiv w:val="1"/>
      <w:marLeft w:val="0"/>
      <w:marRight w:val="0"/>
      <w:marTop w:val="0"/>
      <w:marBottom w:val="0"/>
      <w:divBdr>
        <w:top w:val="none" w:sz="0" w:space="0" w:color="auto"/>
        <w:left w:val="none" w:sz="0" w:space="0" w:color="auto"/>
        <w:bottom w:val="none" w:sz="0" w:space="0" w:color="auto"/>
        <w:right w:val="none" w:sz="0" w:space="0" w:color="auto"/>
      </w:divBdr>
    </w:div>
    <w:div w:id="158927068">
      <w:bodyDiv w:val="1"/>
      <w:marLeft w:val="0"/>
      <w:marRight w:val="0"/>
      <w:marTop w:val="0"/>
      <w:marBottom w:val="0"/>
      <w:divBdr>
        <w:top w:val="none" w:sz="0" w:space="0" w:color="auto"/>
        <w:left w:val="none" w:sz="0" w:space="0" w:color="auto"/>
        <w:bottom w:val="none" w:sz="0" w:space="0" w:color="auto"/>
        <w:right w:val="none" w:sz="0" w:space="0" w:color="auto"/>
      </w:divBdr>
    </w:div>
    <w:div w:id="161088810">
      <w:bodyDiv w:val="1"/>
      <w:marLeft w:val="0"/>
      <w:marRight w:val="0"/>
      <w:marTop w:val="0"/>
      <w:marBottom w:val="0"/>
      <w:divBdr>
        <w:top w:val="none" w:sz="0" w:space="0" w:color="auto"/>
        <w:left w:val="none" w:sz="0" w:space="0" w:color="auto"/>
        <w:bottom w:val="none" w:sz="0" w:space="0" w:color="auto"/>
        <w:right w:val="none" w:sz="0" w:space="0" w:color="auto"/>
      </w:divBdr>
    </w:div>
    <w:div w:id="178351404">
      <w:bodyDiv w:val="1"/>
      <w:marLeft w:val="0"/>
      <w:marRight w:val="0"/>
      <w:marTop w:val="0"/>
      <w:marBottom w:val="0"/>
      <w:divBdr>
        <w:top w:val="none" w:sz="0" w:space="0" w:color="auto"/>
        <w:left w:val="none" w:sz="0" w:space="0" w:color="auto"/>
        <w:bottom w:val="none" w:sz="0" w:space="0" w:color="auto"/>
        <w:right w:val="none" w:sz="0" w:space="0" w:color="auto"/>
      </w:divBdr>
    </w:div>
    <w:div w:id="186798619">
      <w:bodyDiv w:val="1"/>
      <w:marLeft w:val="0"/>
      <w:marRight w:val="0"/>
      <w:marTop w:val="0"/>
      <w:marBottom w:val="0"/>
      <w:divBdr>
        <w:top w:val="none" w:sz="0" w:space="0" w:color="auto"/>
        <w:left w:val="none" w:sz="0" w:space="0" w:color="auto"/>
        <w:bottom w:val="none" w:sz="0" w:space="0" w:color="auto"/>
        <w:right w:val="none" w:sz="0" w:space="0" w:color="auto"/>
      </w:divBdr>
    </w:div>
    <w:div w:id="190648513">
      <w:bodyDiv w:val="1"/>
      <w:marLeft w:val="0"/>
      <w:marRight w:val="0"/>
      <w:marTop w:val="0"/>
      <w:marBottom w:val="0"/>
      <w:divBdr>
        <w:top w:val="none" w:sz="0" w:space="0" w:color="auto"/>
        <w:left w:val="none" w:sz="0" w:space="0" w:color="auto"/>
        <w:bottom w:val="none" w:sz="0" w:space="0" w:color="auto"/>
        <w:right w:val="none" w:sz="0" w:space="0" w:color="auto"/>
      </w:divBdr>
    </w:div>
    <w:div w:id="190807548">
      <w:bodyDiv w:val="1"/>
      <w:marLeft w:val="0"/>
      <w:marRight w:val="0"/>
      <w:marTop w:val="0"/>
      <w:marBottom w:val="0"/>
      <w:divBdr>
        <w:top w:val="none" w:sz="0" w:space="0" w:color="auto"/>
        <w:left w:val="none" w:sz="0" w:space="0" w:color="auto"/>
        <w:bottom w:val="none" w:sz="0" w:space="0" w:color="auto"/>
        <w:right w:val="none" w:sz="0" w:space="0" w:color="auto"/>
      </w:divBdr>
    </w:div>
    <w:div w:id="201216072">
      <w:bodyDiv w:val="1"/>
      <w:marLeft w:val="0"/>
      <w:marRight w:val="0"/>
      <w:marTop w:val="0"/>
      <w:marBottom w:val="0"/>
      <w:divBdr>
        <w:top w:val="none" w:sz="0" w:space="0" w:color="auto"/>
        <w:left w:val="none" w:sz="0" w:space="0" w:color="auto"/>
        <w:bottom w:val="none" w:sz="0" w:space="0" w:color="auto"/>
        <w:right w:val="none" w:sz="0" w:space="0" w:color="auto"/>
      </w:divBdr>
    </w:div>
    <w:div w:id="208156352">
      <w:bodyDiv w:val="1"/>
      <w:marLeft w:val="0"/>
      <w:marRight w:val="0"/>
      <w:marTop w:val="0"/>
      <w:marBottom w:val="0"/>
      <w:divBdr>
        <w:top w:val="none" w:sz="0" w:space="0" w:color="auto"/>
        <w:left w:val="none" w:sz="0" w:space="0" w:color="auto"/>
        <w:bottom w:val="none" w:sz="0" w:space="0" w:color="auto"/>
        <w:right w:val="none" w:sz="0" w:space="0" w:color="auto"/>
      </w:divBdr>
    </w:div>
    <w:div w:id="208803199">
      <w:bodyDiv w:val="1"/>
      <w:marLeft w:val="0"/>
      <w:marRight w:val="0"/>
      <w:marTop w:val="0"/>
      <w:marBottom w:val="0"/>
      <w:divBdr>
        <w:top w:val="none" w:sz="0" w:space="0" w:color="auto"/>
        <w:left w:val="none" w:sz="0" w:space="0" w:color="auto"/>
        <w:bottom w:val="none" w:sz="0" w:space="0" w:color="auto"/>
        <w:right w:val="none" w:sz="0" w:space="0" w:color="auto"/>
      </w:divBdr>
    </w:div>
    <w:div w:id="235944496">
      <w:bodyDiv w:val="1"/>
      <w:marLeft w:val="0"/>
      <w:marRight w:val="0"/>
      <w:marTop w:val="0"/>
      <w:marBottom w:val="0"/>
      <w:divBdr>
        <w:top w:val="none" w:sz="0" w:space="0" w:color="auto"/>
        <w:left w:val="none" w:sz="0" w:space="0" w:color="auto"/>
        <w:bottom w:val="none" w:sz="0" w:space="0" w:color="auto"/>
        <w:right w:val="none" w:sz="0" w:space="0" w:color="auto"/>
      </w:divBdr>
      <w:divsChild>
        <w:div w:id="1244296621">
          <w:marLeft w:val="0"/>
          <w:marRight w:val="420"/>
          <w:marTop w:val="0"/>
          <w:marBottom w:val="0"/>
          <w:divBdr>
            <w:top w:val="none" w:sz="0" w:space="0" w:color="auto"/>
            <w:left w:val="none" w:sz="0" w:space="0" w:color="auto"/>
            <w:bottom w:val="none" w:sz="0" w:space="0" w:color="auto"/>
            <w:right w:val="none" w:sz="0" w:space="0" w:color="auto"/>
          </w:divBdr>
          <w:divsChild>
            <w:div w:id="905723453">
              <w:marLeft w:val="0"/>
              <w:marRight w:val="0"/>
              <w:marTop w:val="0"/>
              <w:marBottom w:val="420"/>
              <w:divBdr>
                <w:top w:val="single" w:sz="6" w:space="12" w:color="CECBC6"/>
                <w:left w:val="none" w:sz="0" w:space="0" w:color="auto"/>
                <w:bottom w:val="none" w:sz="0" w:space="0" w:color="auto"/>
                <w:right w:val="none" w:sz="0" w:space="0" w:color="auto"/>
              </w:divBdr>
            </w:div>
          </w:divsChild>
        </w:div>
      </w:divsChild>
    </w:div>
    <w:div w:id="237397921">
      <w:bodyDiv w:val="1"/>
      <w:marLeft w:val="0"/>
      <w:marRight w:val="0"/>
      <w:marTop w:val="0"/>
      <w:marBottom w:val="0"/>
      <w:divBdr>
        <w:top w:val="none" w:sz="0" w:space="0" w:color="auto"/>
        <w:left w:val="none" w:sz="0" w:space="0" w:color="auto"/>
        <w:bottom w:val="none" w:sz="0" w:space="0" w:color="auto"/>
        <w:right w:val="none" w:sz="0" w:space="0" w:color="auto"/>
      </w:divBdr>
    </w:div>
    <w:div w:id="242380004">
      <w:bodyDiv w:val="1"/>
      <w:marLeft w:val="0"/>
      <w:marRight w:val="0"/>
      <w:marTop w:val="0"/>
      <w:marBottom w:val="0"/>
      <w:divBdr>
        <w:top w:val="none" w:sz="0" w:space="0" w:color="auto"/>
        <w:left w:val="none" w:sz="0" w:space="0" w:color="auto"/>
        <w:bottom w:val="none" w:sz="0" w:space="0" w:color="auto"/>
        <w:right w:val="none" w:sz="0" w:space="0" w:color="auto"/>
      </w:divBdr>
    </w:div>
    <w:div w:id="243034464">
      <w:bodyDiv w:val="1"/>
      <w:marLeft w:val="0"/>
      <w:marRight w:val="0"/>
      <w:marTop w:val="0"/>
      <w:marBottom w:val="0"/>
      <w:divBdr>
        <w:top w:val="none" w:sz="0" w:space="0" w:color="auto"/>
        <w:left w:val="none" w:sz="0" w:space="0" w:color="auto"/>
        <w:bottom w:val="none" w:sz="0" w:space="0" w:color="auto"/>
        <w:right w:val="none" w:sz="0" w:space="0" w:color="auto"/>
      </w:divBdr>
    </w:div>
    <w:div w:id="263924245">
      <w:bodyDiv w:val="1"/>
      <w:marLeft w:val="0"/>
      <w:marRight w:val="0"/>
      <w:marTop w:val="0"/>
      <w:marBottom w:val="0"/>
      <w:divBdr>
        <w:top w:val="none" w:sz="0" w:space="0" w:color="auto"/>
        <w:left w:val="none" w:sz="0" w:space="0" w:color="auto"/>
        <w:bottom w:val="none" w:sz="0" w:space="0" w:color="auto"/>
        <w:right w:val="none" w:sz="0" w:space="0" w:color="auto"/>
      </w:divBdr>
    </w:div>
    <w:div w:id="271666232">
      <w:bodyDiv w:val="1"/>
      <w:marLeft w:val="0"/>
      <w:marRight w:val="0"/>
      <w:marTop w:val="0"/>
      <w:marBottom w:val="0"/>
      <w:divBdr>
        <w:top w:val="none" w:sz="0" w:space="0" w:color="auto"/>
        <w:left w:val="none" w:sz="0" w:space="0" w:color="auto"/>
        <w:bottom w:val="none" w:sz="0" w:space="0" w:color="auto"/>
        <w:right w:val="none" w:sz="0" w:space="0" w:color="auto"/>
      </w:divBdr>
    </w:div>
    <w:div w:id="293144300">
      <w:bodyDiv w:val="1"/>
      <w:marLeft w:val="0"/>
      <w:marRight w:val="0"/>
      <w:marTop w:val="0"/>
      <w:marBottom w:val="0"/>
      <w:divBdr>
        <w:top w:val="none" w:sz="0" w:space="0" w:color="auto"/>
        <w:left w:val="none" w:sz="0" w:space="0" w:color="auto"/>
        <w:bottom w:val="none" w:sz="0" w:space="0" w:color="auto"/>
        <w:right w:val="none" w:sz="0" w:space="0" w:color="auto"/>
      </w:divBdr>
    </w:div>
    <w:div w:id="293827977">
      <w:bodyDiv w:val="1"/>
      <w:marLeft w:val="0"/>
      <w:marRight w:val="0"/>
      <w:marTop w:val="0"/>
      <w:marBottom w:val="0"/>
      <w:divBdr>
        <w:top w:val="none" w:sz="0" w:space="0" w:color="auto"/>
        <w:left w:val="none" w:sz="0" w:space="0" w:color="auto"/>
        <w:bottom w:val="none" w:sz="0" w:space="0" w:color="auto"/>
        <w:right w:val="none" w:sz="0" w:space="0" w:color="auto"/>
      </w:divBdr>
    </w:div>
    <w:div w:id="309866496">
      <w:bodyDiv w:val="1"/>
      <w:marLeft w:val="0"/>
      <w:marRight w:val="0"/>
      <w:marTop w:val="0"/>
      <w:marBottom w:val="0"/>
      <w:divBdr>
        <w:top w:val="none" w:sz="0" w:space="0" w:color="auto"/>
        <w:left w:val="none" w:sz="0" w:space="0" w:color="auto"/>
        <w:bottom w:val="none" w:sz="0" w:space="0" w:color="auto"/>
        <w:right w:val="none" w:sz="0" w:space="0" w:color="auto"/>
      </w:divBdr>
    </w:div>
    <w:div w:id="321004564">
      <w:bodyDiv w:val="1"/>
      <w:marLeft w:val="0"/>
      <w:marRight w:val="0"/>
      <w:marTop w:val="0"/>
      <w:marBottom w:val="0"/>
      <w:divBdr>
        <w:top w:val="none" w:sz="0" w:space="0" w:color="auto"/>
        <w:left w:val="none" w:sz="0" w:space="0" w:color="auto"/>
        <w:bottom w:val="none" w:sz="0" w:space="0" w:color="auto"/>
        <w:right w:val="none" w:sz="0" w:space="0" w:color="auto"/>
      </w:divBdr>
    </w:div>
    <w:div w:id="321855349">
      <w:bodyDiv w:val="1"/>
      <w:marLeft w:val="0"/>
      <w:marRight w:val="0"/>
      <w:marTop w:val="0"/>
      <w:marBottom w:val="0"/>
      <w:divBdr>
        <w:top w:val="none" w:sz="0" w:space="0" w:color="auto"/>
        <w:left w:val="none" w:sz="0" w:space="0" w:color="auto"/>
        <w:bottom w:val="none" w:sz="0" w:space="0" w:color="auto"/>
        <w:right w:val="none" w:sz="0" w:space="0" w:color="auto"/>
      </w:divBdr>
    </w:div>
    <w:div w:id="321934454">
      <w:bodyDiv w:val="1"/>
      <w:marLeft w:val="0"/>
      <w:marRight w:val="0"/>
      <w:marTop w:val="0"/>
      <w:marBottom w:val="0"/>
      <w:divBdr>
        <w:top w:val="none" w:sz="0" w:space="0" w:color="auto"/>
        <w:left w:val="none" w:sz="0" w:space="0" w:color="auto"/>
        <w:bottom w:val="none" w:sz="0" w:space="0" w:color="auto"/>
        <w:right w:val="none" w:sz="0" w:space="0" w:color="auto"/>
      </w:divBdr>
    </w:div>
    <w:div w:id="324825056">
      <w:bodyDiv w:val="1"/>
      <w:marLeft w:val="0"/>
      <w:marRight w:val="0"/>
      <w:marTop w:val="0"/>
      <w:marBottom w:val="0"/>
      <w:divBdr>
        <w:top w:val="none" w:sz="0" w:space="0" w:color="auto"/>
        <w:left w:val="none" w:sz="0" w:space="0" w:color="auto"/>
        <w:bottom w:val="none" w:sz="0" w:space="0" w:color="auto"/>
        <w:right w:val="none" w:sz="0" w:space="0" w:color="auto"/>
      </w:divBdr>
    </w:div>
    <w:div w:id="333264447">
      <w:bodyDiv w:val="1"/>
      <w:marLeft w:val="0"/>
      <w:marRight w:val="0"/>
      <w:marTop w:val="0"/>
      <w:marBottom w:val="0"/>
      <w:divBdr>
        <w:top w:val="none" w:sz="0" w:space="0" w:color="auto"/>
        <w:left w:val="none" w:sz="0" w:space="0" w:color="auto"/>
        <w:bottom w:val="none" w:sz="0" w:space="0" w:color="auto"/>
        <w:right w:val="none" w:sz="0" w:space="0" w:color="auto"/>
      </w:divBdr>
    </w:div>
    <w:div w:id="333920021">
      <w:bodyDiv w:val="1"/>
      <w:marLeft w:val="0"/>
      <w:marRight w:val="0"/>
      <w:marTop w:val="0"/>
      <w:marBottom w:val="0"/>
      <w:divBdr>
        <w:top w:val="none" w:sz="0" w:space="0" w:color="auto"/>
        <w:left w:val="none" w:sz="0" w:space="0" w:color="auto"/>
        <w:bottom w:val="none" w:sz="0" w:space="0" w:color="auto"/>
        <w:right w:val="none" w:sz="0" w:space="0" w:color="auto"/>
      </w:divBdr>
    </w:div>
    <w:div w:id="348221651">
      <w:bodyDiv w:val="1"/>
      <w:marLeft w:val="0"/>
      <w:marRight w:val="0"/>
      <w:marTop w:val="0"/>
      <w:marBottom w:val="0"/>
      <w:divBdr>
        <w:top w:val="none" w:sz="0" w:space="0" w:color="auto"/>
        <w:left w:val="none" w:sz="0" w:space="0" w:color="auto"/>
        <w:bottom w:val="none" w:sz="0" w:space="0" w:color="auto"/>
        <w:right w:val="none" w:sz="0" w:space="0" w:color="auto"/>
      </w:divBdr>
      <w:divsChild>
        <w:div w:id="1396054195">
          <w:marLeft w:val="0"/>
          <w:marRight w:val="420"/>
          <w:marTop w:val="0"/>
          <w:marBottom w:val="0"/>
          <w:divBdr>
            <w:top w:val="none" w:sz="0" w:space="0" w:color="auto"/>
            <w:left w:val="none" w:sz="0" w:space="0" w:color="auto"/>
            <w:bottom w:val="none" w:sz="0" w:space="0" w:color="auto"/>
            <w:right w:val="none" w:sz="0" w:space="0" w:color="auto"/>
          </w:divBdr>
          <w:divsChild>
            <w:div w:id="559563464">
              <w:marLeft w:val="0"/>
              <w:marRight w:val="0"/>
              <w:marTop w:val="0"/>
              <w:marBottom w:val="420"/>
              <w:divBdr>
                <w:top w:val="single" w:sz="6" w:space="12" w:color="CECBC6"/>
                <w:left w:val="none" w:sz="0" w:space="0" w:color="auto"/>
                <w:bottom w:val="none" w:sz="0" w:space="0" w:color="auto"/>
                <w:right w:val="none" w:sz="0" w:space="0" w:color="auto"/>
              </w:divBdr>
            </w:div>
            <w:div w:id="1746344577">
              <w:marLeft w:val="0"/>
              <w:marRight w:val="0"/>
              <w:marTop w:val="0"/>
              <w:marBottom w:val="420"/>
              <w:divBdr>
                <w:top w:val="single" w:sz="36" w:space="0" w:color="8D8A87"/>
                <w:left w:val="none" w:sz="0" w:space="0" w:color="auto"/>
                <w:bottom w:val="none" w:sz="0" w:space="0" w:color="auto"/>
                <w:right w:val="none" w:sz="0" w:space="0" w:color="auto"/>
              </w:divBdr>
              <w:divsChild>
                <w:div w:id="334308474">
                  <w:marLeft w:val="0"/>
                  <w:marRight w:val="0"/>
                  <w:marTop w:val="0"/>
                  <w:marBottom w:val="0"/>
                  <w:divBdr>
                    <w:top w:val="single" w:sz="6" w:space="8" w:color="CECBC6"/>
                    <w:left w:val="none" w:sz="0" w:space="31" w:color="auto"/>
                    <w:bottom w:val="none" w:sz="0" w:space="0" w:color="auto"/>
                    <w:right w:val="none" w:sz="0" w:space="0" w:color="auto"/>
                  </w:divBdr>
                  <w:divsChild>
                    <w:div w:id="350834881">
                      <w:marLeft w:val="0"/>
                      <w:marRight w:val="150"/>
                      <w:marTop w:val="0"/>
                      <w:marBottom w:val="0"/>
                      <w:divBdr>
                        <w:top w:val="none" w:sz="0" w:space="0" w:color="auto"/>
                        <w:left w:val="none" w:sz="0" w:space="0" w:color="auto"/>
                        <w:bottom w:val="none" w:sz="0" w:space="0" w:color="auto"/>
                        <w:right w:val="none" w:sz="0" w:space="0" w:color="auto"/>
                      </w:divBdr>
                    </w:div>
                    <w:div w:id="346754217">
                      <w:marLeft w:val="0"/>
                      <w:marRight w:val="150"/>
                      <w:marTop w:val="0"/>
                      <w:marBottom w:val="0"/>
                      <w:divBdr>
                        <w:top w:val="none" w:sz="0" w:space="0" w:color="auto"/>
                        <w:left w:val="none" w:sz="0" w:space="0" w:color="auto"/>
                        <w:bottom w:val="none" w:sz="0" w:space="0" w:color="auto"/>
                        <w:right w:val="none" w:sz="0" w:space="0" w:color="auto"/>
                      </w:divBdr>
                    </w:div>
                    <w:div w:id="1276015553">
                      <w:marLeft w:val="0"/>
                      <w:marRight w:val="0"/>
                      <w:marTop w:val="0"/>
                      <w:marBottom w:val="0"/>
                      <w:divBdr>
                        <w:top w:val="none" w:sz="0" w:space="0" w:color="auto"/>
                        <w:left w:val="none" w:sz="0" w:space="0" w:color="auto"/>
                        <w:bottom w:val="none" w:sz="0" w:space="0" w:color="auto"/>
                        <w:right w:val="none" w:sz="0" w:space="0" w:color="auto"/>
                      </w:divBdr>
                    </w:div>
                    <w:div w:id="1810247907">
                      <w:marLeft w:val="0"/>
                      <w:marRight w:val="0"/>
                      <w:marTop w:val="0"/>
                      <w:marBottom w:val="225"/>
                      <w:divBdr>
                        <w:top w:val="none" w:sz="0" w:space="0" w:color="auto"/>
                        <w:left w:val="none" w:sz="0" w:space="0" w:color="auto"/>
                        <w:bottom w:val="none" w:sz="0" w:space="0" w:color="auto"/>
                        <w:right w:val="none" w:sz="0" w:space="0" w:color="auto"/>
                      </w:divBdr>
                    </w:div>
                  </w:divsChild>
                </w:div>
                <w:div w:id="597442814">
                  <w:marLeft w:val="0"/>
                  <w:marRight w:val="0"/>
                  <w:marTop w:val="0"/>
                  <w:marBottom w:val="0"/>
                  <w:divBdr>
                    <w:top w:val="single" w:sz="6" w:space="8" w:color="CECBC6"/>
                    <w:left w:val="none" w:sz="0" w:space="31" w:color="auto"/>
                    <w:bottom w:val="none" w:sz="0" w:space="0" w:color="auto"/>
                    <w:right w:val="none" w:sz="0" w:space="0" w:color="auto"/>
                  </w:divBdr>
                  <w:divsChild>
                    <w:div w:id="1745029134">
                      <w:marLeft w:val="0"/>
                      <w:marRight w:val="150"/>
                      <w:marTop w:val="0"/>
                      <w:marBottom w:val="0"/>
                      <w:divBdr>
                        <w:top w:val="none" w:sz="0" w:space="0" w:color="auto"/>
                        <w:left w:val="none" w:sz="0" w:space="0" w:color="auto"/>
                        <w:bottom w:val="none" w:sz="0" w:space="0" w:color="auto"/>
                        <w:right w:val="none" w:sz="0" w:space="0" w:color="auto"/>
                      </w:divBdr>
                    </w:div>
                    <w:div w:id="298805120">
                      <w:marLeft w:val="0"/>
                      <w:marRight w:val="150"/>
                      <w:marTop w:val="0"/>
                      <w:marBottom w:val="0"/>
                      <w:divBdr>
                        <w:top w:val="none" w:sz="0" w:space="0" w:color="auto"/>
                        <w:left w:val="none" w:sz="0" w:space="0" w:color="auto"/>
                        <w:bottom w:val="none" w:sz="0" w:space="0" w:color="auto"/>
                        <w:right w:val="none" w:sz="0" w:space="0" w:color="auto"/>
                      </w:divBdr>
                    </w:div>
                    <w:div w:id="1179855140">
                      <w:marLeft w:val="0"/>
                      <w:marRight w:val="0"/>
                      <w:marTop w:val="0"/>
                      <w:marBottom w:val="0"/>
                      <w:divBdr>
                        <w:top w:val="none" w:sz="0" w:space="0" w:color="auto"/>
                        <w:left w:val="none" w:sz="0" w:space="0" w:color="auto"/>
                        <w:bottom w:val="none" w:sz="0" w:space="0" w:color="auto"/>
                        <w:right w:val="none" w:sz="0" w:space="0" w:color="auto"/>
                      </w:divBdr>
                    </w:div>
                    <w:div w:id="1328169479">
                      <w:marLeft w:val="0"/>
                      <w:marRight w:val="0"/>
                      <w:marTop w:val="0"/>
                      <w:marBottom w:val="225"/>
                      <w:divBdr>
                        <w:top w:val="none" w:sz="0" w:space="0" w:color="auto"/>
                        <w:left w:val="none" w:sz="0" w:space="0" w:color="auto"/>
                        <w:bottom w:val="none" w:sz="0" w:space="0" w:color="auto"/>
                        <w:right w:val="none" w:sz="0" w:space="0" w:color="auto"/>
                      </w:divBdr>
                    </w:div>
                  </w:divsChild>
                </w:div>
                <w:div w:id="2076199638">
                  <w:marLeft w:val="0"/>
                  <w:marRight w:val="0"/>
                  <w:marTop w:val="0"/>
                  <w:marBottom w:val="0"/>
                  <w:divBdr>
                    <w:top w:val="single" w:sz="6" w:space="8" w:color="CECBC6"/>
                    <w:left w:val="none" w:sz="0" w:space="31" w:color="auto"/>
                    <w:bottom w:val="none" w:sz="0" w:space="0" w:color="auto"/>
                    <w:right w:val="none" w:sz="0" w:space="0" w:color="auto"/>
                  </w:divBdr>
                  <w:divsChild>
                    <w:div w:id="1869566770">
                      <w:marLeft w:val="0"/>
                      <w:marRight w:val="150"/>
                      <w:marTop w:val="0"/>
                      <w:marBottom w:val="0"/>
                      <w:divBdr>
                        <w:top w:val="none" w:sz="0" w:space="0" w:color="auto"/>
                        <w:left w:val="none" w:sz="0" w:space="0" w:color="auto"/>
                        <w:bottom w:val="none" w:sz="0" w:space="0" w:color="auto"/>
                        <w:right w:val="none" w:sz="0" w:space="0" w:color="auto"/>
                      </w:divBdr>
                    </w:div>
                    <w:div w:id="1308631221">
                      <w:marLeft w:val="0"/>
                      <w:marRight w:val="150"/>
                      <w:marTop w:val="0"/>
                      <w:marBottom w:val="0"/>
                      <w:divBdr>
                        <w:top w:val="none" w:sz="0" w:space="0" w:color="auto"/>
                        <w:left w:val="none" w:sz="0" w:space="0" w:color="auto"/>
                        <w:bottom w:val="none" w:sz="0" w:space="0" w:color="auto"/>
                        <w:right w:val="none" w:sz="0" w:space="0" w:color="auto"/>
                      </w:divBdr>
                    </w:div>
                    <w:div w:id="1157456449">
                      <w:marLeft w:val="0"/>
                      <w:marRight w:val="0"/>
                      <w:marTop w:val="0"/>
                      <w:marBottom w:val="0"/>
                      <w:divBdr>
                        <w:top w:val="none" w:sz="0" w:space="0" w:color="auto"/>
                        <w:left w:val="none" w:sz="0" w:space="0" w:color="auto"/>
                        <w:bottom w:val="none" w:sz="0" w:space="0" w:color="auto"/>
                        <w:right w:val="none" w:sz="0" w:space="0" w:color="auto"/>
                      </w:divBdr>
                    </w:div>
                    <w:div w:id="2045247755">
                      <w:marLeft w:val="0"/>
                      <w:marRight w:val="0"/>
                      <w:marTop w:val="0"/>
                      <w:marBottom w:val="225"/>
                      <w:divBdr>
                        <w:top w:val="none" w:sz="0" w:space="0" w:color="auto"/>
                        <w:left w:val="none" w:sz="0" w:space="0" w:color="auto"/>
                        <w:bottom w:val="none" w:sz="0" w:space="0" w:color="auto"/>
                        <w:right w:val="none" w:sz="0" w:space="0" w:color="auto"/>
                      </w:divBdr>
                    </w:div>
                  </w:divsChild>
                </w:div>
                <w:div w:id="11104373">
                  <w:marLeft w:val="0"/>
                  <w:marRight w:val="0"/>
                  <w:marTop w:val="0"/>
                  <w:marBottom w:val="0"/>
                  <w:divBdr>
                    <w:top w:val="single" w:sz="6" w:space="8" w:color="CECBC6"/>
                    <w:left w:val="none" w:sz="0" w:space="31" w:color="auto"/>
                    <w:bottom w:val="none" w:sz="0" w:space="0" w:color="auto"/>
                    <w:right w:val="none" w:sz="0" w:space="0" w:color="auto"/>
                  </w:divBdr>
                  <w:divsChild>
                    <w:div w:id="374088238">
                      <w:marLeft w:val="0"/>
                      <w:marRight w:val="150"/>
                      <w:marTop w:val="0"/>
                      <w:marBottom w:val="0"/>
                      <w:divBdr>
                        <w:top w:val="none" w:sz="0" w:space="0" w:color="auto"/>
                        <w:left w:val="none" w:sz="0" w:space="0" w:color="auto"/>
                        <w:bottom w:val="none" w:sz="0" w:space="0" w:color="auto"/>
                        <w:right w:val="none" w:sz="0" w:space="0" w:color="auto"/>
                      </w:divBdr>
                    </w:div>
                    <w:div w:id="1369407249">
                      <w:marLeft w:val="0"/>
                      <w:marRight w:val="150"/>
                      <w:marTop w:val="0"/>
                      <w:marBottom w:val="0"/>
                      <w:divBdr>
                        <w:top w:val="none" w:sz="0" w:space="0" w:color="auto"/>
                        <w:left w:val="none" w:sz="0" w:space="0" w:color="auto"/>
                        <w:bottom w:val="none" w:sz="0" w:space="0" w:color="auto"/>
                        <w:right w:val="none" w:sz="0" w:space="0" w:color="auto"/>
                      </w:divBdr>
                    </w:div>
                    <w:div w:id="1406800275">
                      <w:marLeft w:val="0"/>
                      <w:marRight w:val="0"/>
                      <w:marTop w:val="0"/>
                      <w:marBottom w:val="0"/>
                      <w:divBdr>
                        <w:top w:val="none" w:sz="0" w:space="0" w:color="auto"/>
                        <w:left w:val="none" w:sz="0" w:space="0" w:color="auto"/>
                        <w:bottom w:val="none" w:sz="0" w:space="0" w:color="auto"/>
                        <w:right w:val="none" w:sz="0" w:space="0" w:color="auto"/>
                      </w:divBdr>
                    </w:div>
                    <w:div w:id="141420338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351415607">
      <w:bodyDiv w:val="1"/>
      <w:marLeft w:val="0"/>
      <w:marRight w:val="0"/>
      <w:marTop w:val="0"/>
      <w:marBottom w:val="0"/>
      <w:divBdr>
        <w:top w:val="none" w:sz="0" w:space="0" w:color="auto"/>
        <w:left w:val="none" w:sz="0" w:space="0" w:color="auto"/>
        <w:bottom w:val="none" w:sz="0" w:space="0" w:color="auto"/>
        <w:right w:val="none" w:sz="0" w:space="0" w:color="auto"/>
      </w:divBdr>
    </w:div>
    <w:div w:id="355160336">
      <w:bodyDiv w:val="1"/>
      <w:marLeft w:val="0"/>
      <w:marRight w:val="0"/>
      <w:marTop w:val="0"/>
      <w:marBottom w:val="0"/>
      <w:divBdr>
        <w:top w:val="none" w:sz="0" w:space="0" w:color="auto"/>
        <w:left w:val="none" w:sz="0" w:space="0" w:color="auto"/>
        <w:bottom w:val="none" w:sz="0" w:space="0" w:color="auto"/>
        <w:right w:val="none" w:sz="0" w:space="0" w:color="auto"/>
      </w:divBdr>
    </w:div>
    <w:div w:id="356279117">
      <w:bodyDiv w:val="1"/>
      <w:marLeft w:val="0"/>
      <w:marRight w:val="0"/>
      <w:marTop w:val="0"/>
      <w:marBottom w:val="0"/>
      <w:divBdr>
        <w:top w:val="none" w:sz="0" w:space="0" w:color="auto"/>
        <w:left w:val="none" w:sz="0" w:space="0" w:color="auto"/>
        <w:bottom w:val="none" w:sz="0" w:space="0" w:color="auto"/>
        <w:right w:val="none" w:sz="0" w:space="0" w:color="auto"/>
      </w:divBdr>
    </w:div>
    <w:div w:id="370112811">
      <w:bodyDiv w:val="1"/>
      <w:marLeft w:val="0"/>
      <w:marRight w:val="0"/>
      <w:marTop w:val="0"/>
      <w:marBottom w:val="0"/>
      <w:divBdr>
        <w:top w:val="none" w:sz="0" w:space="0" w:color="auto"/>
        <w:left w:val="none" w:sz="0" w:space="0" w:color="auto"/>
        <w:bottom w:val="none" w:sz="0" w:space="0" w:color="auto"/>
        <w:right w:val="none" w:sz="0" w:space="0" w:color="auto"/>
      </w:divBdr>
    </w:div>
    <w:div w:id="371345330">
      <w:bodyDiv w:val="1"/>
      <w:marLeft w:val="0"/>
      <w:marRight w:val="0"/>
      <w:marTop w:val="0"/>
      <w:marBottom w:val="0"/>
      <w:divBdr>
        <w:top w:val="none" w:sz="0" w:space="0" w:color="auto"/>
        <w:left w:val="none" w:sz="0" w:space="0" w:color="auto"/>
        <w:bottom w:val="none" w:sz="0" w:space="0" w:color="auto"/>
        <w:right w:val="none" w:sz="0" w:space="0" w:color="auto"/>
      </w:divBdr>
    </w:div>
    <w:div w:id="372120875">
      <w:bodyDiv w:val="1"/>
      <w:marLeft w:val="0"/>
      <w:marRight w:val="0"/>
      <w:marTop w:val="0"/>
      <w:marBottom w:val="0"/>
      <w:divBdr>
        <w:top w:val="none" w:sz="0" w:space="0" w:color="auto"/>
        <w:left w:val="none" w:sz="0" w:space="0" w:color="auto"/>
        <w:bottom w:val="none" w:sz="0" w:space="0" w:color="auto"/>
        <w:right w:val="none" w:sz="0" w:space="0" w:color="auto"/>
      </w:divBdr>
      <w:divsChild>
        <w:div w:id="1729841725">
          <w:marLeft w:val="0"/>
          <w:marRight w:val="420"/>
          <w:marTop w:val="0"/>
          <w:marBottom w:val="0"/>
          <w:divBdr>
            <w:top w:val="none" w:sz="0" w:space="0" w:color="auto"/>
            <w:left w:val="none" w:sz="0" w:space="0" w:color="auto"/>
            <w:bottom w:val="none" w:sz="0" w:space="0" w:color="auto"/>
            <w:right w:val="none" w:sz="0" w:space="0" w:color="auto"/>
          </w:divBdr>
          <w:divsChild>
            <w:div w:id="642197586">
              <w:marLeft w:val="0"/>
              <w:marRight w:val="0"/>
              <w:marTop w:val="0"/>
              <w:marBottom w:val="420"/>
              <w:divBdr>
                <w:top w:val="single" w:sz="6" w:space="12" w:color="CECBC6"/>
                <w:left w:val="none" w:sz="0" w:space="0" w:color="auto"/>
                <w:bottom w:val="none" w:sz="0" w:space="0" w:color="auto"/>
                <w:right w:val="none" w:sz="0" w:space="0" w:color="auto"/>
              </w:divBdr>
            </w:div>
          </w:divsChild>
        </w:div>
      </w:divsChild>
    </w:div>
    <w:div w:id="374084329">
      <w:bodyDiv w:val="1"/>
      <w:marLeft w:val="0"/>
      <w:marRight w:val="0"/>
      <w:marTop w:val="0"/>
      <w:marBottom w:val="0"/>
      <w:divBdr>
        <w:top w:val="none" w:sz="0" w:space="0" w:color="auto"/>
        <w:left w:val="none" w:sz="0" w:space="0" w:color="auto"/>
        <w:bottom w:val="none" w:sz="0" w:space="0" w:color="auto"/>
        <w:right w:val="none" w:sz="0" w:space="0" w:color="auto"/>
      </w:divBdr>
    </w:div>
    <w:div w:id="378014412">
      <w:bodyDiv w:val="1"/>
      <w:marLeft w:val="0"/>
      <w:marRight w:val="0"/>
      <w:marTop w:val="0"/>
      <w:marBottom w:val="0"/>
      <w:divBdr>
        <w:top w:val="none" w:sz="0" w:space="0" w:color="auto"/>
        <w:left w:val="none" w:sz="0" w:space="0" w:color="auto"/>
        <w:bottom w:val="none" w:sz="0" w:space="0" w:color="auto"/>
        <w:right w:val="none" w:sz="0" w:space="0" w:color="auto"/>
      </w:divBdr>
    </w:div>
    <w:div w:id="387732592">
      <w:bodyDiv w:val="1"/>
      <w:marLeft w:val="0"/>
      <w:marRight w:val="0"/>
      <w:marTop w:val="0"/>
      <w:marBottom w:val="0"/>
      <w:divBdr>
        <w:top w:val="none" w:sz="0" w:space="0" w:color="auto"/>
        <w:left w:val="none" w:sz="0" w:space="0" w:color="auto"/>
        <w:bottom w:val="none" w:sz="0" w:space="0" w:color="auto"/>
        <w:right w:val="none" w:sz="0" w:space="0" w:color="auto"/>
      </w:divBdr>
    </w:div>
    <w:div w:id="395513035">
      <w:bodyDiv w:val="1"/>
      <w:marLeft w:val="0"/>
      <w:marRight w:val="0"/>
      <w:marTop w:val="0"/>
      <w:marBottom w:val="0"/>
      <w:divBdr>
        <w:top w:val="none" w:sz="0" w:space="0" w:color="auto"/>
        <w:left w:val="none" w:sz="0" w:space="0" w:color="auto"/>
        <w:bottom w:val="none" w:sz="0" w:space="0" w:color="auto"/>
        <w:right w:val="none" w:sz="0" w:space="0" w:color="auto"/>
      </w:divBdr>
    </w:div>
    <w:div w:id="401801232">
      <w:bodyDiv w:val="1"/>
      <w:marLeft w:val="0"/>
      <w:marRight w:val="0"/>
      <w:marTop w:val="0"/>
      <w:marBottom w:val="0"/>
      <w:divBdr>
        <w:top w:val="none" w:sz="0" w:space="0" w:color="auto"/>
        <w:left w:val="none" w:sz="0" w:space="0" w:color="auto"/>
        <w:bottom w:val="none" w:sz="0" w:space="0" w:color="auto"/>
        <w:right w:val="none" w:sz="0" w:space="0" w:color="auto"/>
      </w:divBdr>
    </w:div>
    <w:div w:id="407731851">
      <w:bodyDiv w:val="1"/>
      <w:marLeft w:val="0"/>
      <w:marRight w:val="0"/>
      <w:marTop w:val="0"/>
      <w:marBottom w:val="0"/>
      <w:divBdr>
        <w:top w:val="none" w:sz="0" w:space="0" w:color="auto"/>
        <w:left w:val="none" w:sz="0" w:space="0" w:color="auto"/>
        <w:bottom w:val="none" w:sz="0" w:space="0" w:color="auto"/>
        <w:right w:val="none" w:sz="0" w:space="0" w:color="auto"/>
      </w:divBdr>
    </w:div>
    <w:div w:id="408575616">
      <w:bodyDiv w:val="1"/>
      <w:marLeft w:val="0"/>
      <w:marRight w:val="0"/>
      <w:marTop w:val="0"/>
      <w:marBottom w:val="0"/>
      <w:divBdr>
        <w:top w:val="none" w:sz="0" w:space="0" w:color="auto"/>
        <w:left w:val="none" w:sz="0" w:space="0" w:color="auto"/>
        <w:bottom w:val="none" w:sz="0" w:space="0" w:color="auto"/>
        <w:right w:val="none" w:sz="0" w:space="0" w:color="auto"/>
      </w:divBdr>
    </w:div>
    <w:div w:id="416487292">
      <w:bodyDiv w:val="1"/>
      <w:marLeft w:val="0"/>
      <w:marRight w:val="0"/>
      <w:marTop w:val="0"/>
      <w:marBottom w:val="0"/>
      <w:divBdr>
        <w:top w:val="none" w:sz="0" w:space="0" w:color="auto"/>
        <w:left w:val="none" w:sz="0" w:space="0" w:color="auto"/>
        <w:bottom w:val="none" w:sz="0" w:space="0" w:color="auto"/>
        <w:right w:val="none" w:sz="0" w:space="0" w:color="auto"/>
      </w:divBdr>
    </w:div>
    <w:div w:id="417293196">
      <w:bodyDiv w:val="1"/>
      <w:marLeft w:val="0"/>
      <w:marRight w:val="0"/>
      <w:marTop w:val="0"/>
      <w:marBottom w:val="0"/>
      <w:divBdr>
        <w:top w:val="none" w:sz="0" w:space="0" w:color="auto"/>
        <w:left w:val="none" w:sz="0" w:space="0" w:color="auto"/>
        <w:bottom w:val="none" w:sz="0" w:space="0" w:color="auto"/>
        <w:right w:val="none" w:sz="0" w:space="0" w:color="auto"/>
      </w:divBdr>
      <w:divsChild>
        <w:div w:id="1245721184">
          <w:marLeft w:val="0"/>
          <w:marRight w:val="420"/>
          <w:marTop w:val="0"/>
          <w:marBottom w:val="0"/>
          <w:divBdr>
            <w:top w:val="none" w:sz="0" w:space="0" w:color="auto"/>
            <w:left w:val="none" w:sz="0" w:space="0" w:color="auto"/>
            <w:bottom w:val="none" w:sz="0" w:space="0" w:color="auto"/>
            <w:right w:val="none" w:sz="0" w:space="0" w:color="auto"/>
          </w:divBdr>
          <w:divsChild>
            <w:div w:id="892885621">
              <w:marLeft w:val="0"/>
              <w:marRight w:val="0"/>
              <w:marTop w:val="0"/>
              <w:marBottom w:val="420"/>
              <w:divBdr>
                <w:top w:val="single" w:sz="6" w:space="12" w:color="CECBC6"/>
                <w:left w:val="none" w:sz="0" w:space="0" w:color="auto"/>
                <w:bottom w:val="none" w:sz="0" w:space="0" w:color="auto"/>
                <w:right w:val="none" w:sz="0" w:space="0" w:color="auto"/>
              </w:divBdr>
            </w:div>
            <w:div w:id="1848053239">
              <w:marLeft w:val="0"/>
              <w:marRight w:val="0"/>
              <w:marTop w:val="0"/>
              <w:marBottom w:val="420"/>
              <w:divBdr>
                <w:top w:val="single" w:sz="36" w:space="0" w:color="8D8A87"/>
                <w:left w:val="none" w:sz="0" w:space="0" w:color="auto"/>
                <w:bottom w:val="none" w:sz="0" w:space="0" w:color="auto"/>
                <w:right w:val="none" w:sz="0" w:space="0" w:color="auto"/>
              </w:divBdr>
              <w:divsChild>
                <w:div w:id="208149545">
                  <w:marLeft w:val="0"/>
                  <w:marRight w:val="0"/>
                  <w:marTop w:val="0"/>
                  <w:marBottom w:val="0"/>
                  <w:divBdr>
                    <w:top w:val="single" w:sz="6" w:space="8" w:color="CECBC6"/>
                    <w:left w:val="none" w:sz="0" w:space="31" w:color="auto"/>
                    <w:bottom w:val="none" w:sz="0" w:space="0" w:color="auto"/>
                    <w:right w:val="none" w:sz="0" w:space="0" w:color="auto"/>
                  </w:divBdr>
                  <w:divsChild>
                    <w:div w:id="1587760995">
                      <w:marLeft w:val="0"/>
                      <w:marRight w:val="150"/>
                      <w:marTop w:val="0"/>
                      <w:marBottom w:val="0"/>
                      <w:divBdr>
                        <w:top w:val="none" w:sz="0" w:space="0" w:color="auto"/>
                        <w:left w:val="none" w:sz="0" w:space="0" w:color="auto"/>
                        <w:bottom w:val="none" w:sz="0" w:space="0" w:color="auto"/>
                        <w:right w:val="none" w:sz="0" w:space="0" w:color="auto"/>
                      </w:divBdr>
                    </w:div>
                    <w:div w:id="802844896">
                      <w:marLeft w:val="0"/>
                      <w:marRight w:val="150"/>
                      <w:marTop w:val="0"/>
                      <w:marBottom w:val="0"/>
                      <w:divBdr>
                        <w:top w:val="none" w:sz="0" w:space="0" w:color="auto"/>
                        <w:left w:val="none" w:sz="0" w:space="0" w:color="auto"/>
                        <w:bottom w:val="none" w:sz="0" w:space="0" w:color="auto"/>
                        <w:right w:val="none" w:sz="0" w:space="0" w:color="auto"/>
                      </w:divBdr>
                    </w:div>
                    <w:div w:id="1974670018">
                      <w:marLeft w:val="0"/>
                      <w:marRight w:val="0"/>
                      <w:marTop w:val="0"/>
                      <w:marBottom w:val="0"/>
                      <w:divBdr>
                        <w:top w:val="none" w:sz="0" w:space="0" w:color="auto"/>
                        <w:left w:val="none" w:sz="0" w:space="0" w:color="auto"/>
                        <w:bottom w:val="none" w:sz="0" w:space="0" w:color="auto"/>
                        <w:right w:val="none" w:sz="0" w:space="0" w:color="auto"/>
                      </w:divBdr>
                    </w:div>
                    <w:div w:id="573471152">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433942850">
      <w:bodyDiv w:val="1"/>
      <w:marLeft w:val="0"/>
      <w:marRight w:val="0"/>
      <w:marTop w:val="0"/>
      <w:marBottom w:val="0"/>
      <w:divBdr>
        <w:top w:val="none" w:sz="0" w:space="0" w:color="auto"/>
        <w:left w:val="none" w:sz="0" w:space="0" w:color="auto"/>
        <w:bottom w:val="none" w:sz="0" w:space="0" w:color="auto"/>
        <w:right w:val="none" w:sz="0" w:space="0" w:color="auto"/>
      </w:divBdr>
    </w:div>
    <w:div w:id="434448820">
      <w:bodyDiv w:val="1"/>
      <w:marLeft w:val="0"/>
      <w:marRight w:val="0"/>
      <w:marTop w:val="0"/>
      <w:marBottom w:val="0"/>
      <w:divBdr>
        <w:top w:val="none" w:sz="0" w:space="0" w:color="auto"/>
        <w:left w:val="none" w:sz="0" w:space="0" w:color="auto"/>
        <w:bottom w:val="none" w:sz="0" w:space="0" w:color="auto"/>
        <w:right w:val="none" w:sz="0" w:space="0" w:color="auto"/>
      </w:divBdr>
    </w:div>
    <w:div w:id="435060446">
      <w:bodyDiv w:val="1"/>
      <w:marLeft w:val="0"/>
      <w:marRight w:val="0"/>
      <w:marTop w:val="0"/>
      <w:marBottom w:val="0"/>
      <w:divBdr>
        <w:top w:val="none" w:sz="0" w:space="0" w:color="auto"/>
        <w:left w:val="none" w:sz="0" w:space="0" w:color="auto"/>
        <w:bottom w:val="none" w:sz="0" w:space="0" w:color="auto"/>
        <w:right w:val="none" w:sz="0" w:space="0" w:color="auto"/>
      </w:divBdr>
      <w:divsChild>
        <w:div w:id="832185891">
          <w:marLeft w:val="0"/>
          <w:marRight w:val="0"/>
          <w:marTop w:val="0"/>
          <w:marBottom w:val="0"/>
          <w:divBdr>
            <w:top w:val="none" w:sz="0" w:space="0" w:color="auto"/>
            <w:left w:val="none" w:sz="0" w:space="0" w:color="auto"/>
            <w:bottom w:val="none" w:sz="0" w:space="0" w:color="auto"/>
            <w:right w:val="none" w:sz="0" w:space="0" w:color="auto"/>
          </w:divBdr>
          <w:divsChild>
            <w:div w:id="95101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644036">
      <w:bodyDiv w:val="1"/>
      <w:marLeft w:val="0"/>
      <w:marRight w:val="0"/>
      <w:marTop w:val="0"/>
      <w:marBottom w:val="0"/>
      <w:divBdr>
        <w:top w:val="none" w:sz="0" w:space="0" w:color="auto"/>
        <w:left w:val="none" w:sz="0" w:space="0" w:color="auto"/>
        <w:bottom w:val="none" w:sz="0" w:space="0" w:color="auto"/>
        <w:right w:val="none" w:sz="0" w:space="0" w:color="auto"/>
      </w:divBdr>
    </w:div>
    <w:div w:id="441534718">
      <w:bodyDiv w:val="1"/>
      <w:marLeft w:val="0"/>
      <w:marRight w:val="0"/>
      <w:marTop w:val="0"/>
      <w:marBottom w:val="0"/>
      <w:divBdr>
        <w:top w:val="none" w:sz="0" w:space="0" w:color="auto"/>
        <w:left w:val="none" w:sz="0" w:space="0" w:color="auto"/>
        <w:bottom w:val="none" w:sz="0" w:space="0" w:color="auto"/>
        <w:right w:val="none" w:sz="0" w:space="0" w:color="auto"/>
      </w:divBdr>
    </w:div>
    <w:div w:id="450713373">
      <w:bodyDiv w:val="1"/>
      <w:marLeft w:val="0"/>
      <w:marRight w:val="0"/>
      <w:marTop w:val="0"/>
      <w:marBottom w:val="0"/>
      <w:divBdr>
        <w:top w:val="none" w:sz="0" w:space="0" w:color="auto"/>
        <w:left w:val="none" w:sz="0" w:space="0" w:color="auto"/>
        <w:bottom w:val="none" w:sz="0" w:space="0" w:color="auto"/>
        <w:right w:val="none" w:sz="0" w:space="0" w:color="auto"/>
      </w:divBdr>
    </w:div>
    <w:div w:id="454569773">
      <w:bodyDiv w:val="1"/>
      <w:marLeft w:val="0"/>
      <w:marRight w:val="0"/>
      <w:marTop w:val="0"/>
      <w:marBottom w:val="0"/>
      <w:divBdr>
        <w:top w:val="none" w:sz="0" w:space="0" w:color="auto"/>
        <w:left w:val="none" w:sz="0" w:space="0" w:color="auto"/>
        <w:bottom w:val="none" w:sz="0" w:space="0" w:color="auto"/>
        <w:right w:val="none" w:sz="0" w:space="0" w:color="auto"/>
      </w:divBdr>
    </w:div>
    <w:div w:id="463624903">
      <w:bodyDiv w:val="1"/>
      <w:marLeft w:val="0"/>
      <w:marRight w:val="0"/>
      <w:marTop w:val="0"/>
      <w:marBottom w:val="0"/>
      <w:divBdr>
        <w:top w:val="none" w:sz="0" w:space="0" w:color="auto"/>
        <w:left w:val="none" w:sz="0" w:space="0" w:color="auto"/>
        <w:bottom w:val="none" w:sz="0" w:space="0" w:color="auto"/>
        <w:right w:val="none" w:sz="0" w:space="0" w:color="auto"/>
      </w:divBdr>
    </w:div>
    <w:div w:id="467548982">
      <w:bodyDiv w:val="1"/>
      <w:marLeft w:val="0"/>
      <w:marRight w:val="0"/>
      <w:marTop w:val="0"/>
      <w:marBottom w:val="0"/>
      <w:divBdr>
        <w:top w:val="none" w:sz="0" w:space="0" w:color="auto"/>
        <w:left w:val="none" w:sz="0" w:space="0" w:color="auto"/>
        <w:bottom w:val="none" w:sz="0" w:space="0" w:color="auto"/>
        <w:right w:val="none" w:sz="0" w:space="0" w:color="auto"/>
      </w:divBdr>
    </w:div>
    <w:div w:id="468205205">
      <w:bodyDiv w:val="1"/>
      <w:marLeft w:val="0"/>
      <w:marRight w:val="0"/>
      <w:marTop w:val="0"/>
      <w:marBottom w:val="0"/>
      <w:divBdr>
        <w:top w:val="none" w:sz="0" w:space="0" w:color="auto"/>
        <w:left w:val="none" w:sz="0" w:space="0" w:color="auto"/>
        <w:bottom w:val="none" w:sz="0" w:space="0" w:color="auto"/>
        <w:right w:val="none" w:sz="0" w:space="0" w:color="auto"/>
      </w:divBdr>
    </w:div>
    <w:div w:id="472144127">
      <w:bodyDiv w:val="1"/>
      <w:marLeft w:val="0"/>
      <w:marRight w:val="0"/>
      <w:marTop w:val="0"/>
      <w:marBottom w:val="0"/>
      <w:divBdr>
        <w:top w:val="none" w:sz="0" w:space="0" w:color="auto"/>
        <w:left w:val="none" w:sz="0" w:space="0" w:color="auto"/>
        <w:bottom w:val="none" w:sz="0" w:space="0" w:color="auto"/>
        <w:right w:val="none" w:sz="0" w:space="0" w:color="auto"/>
      </w:divBdr>
    </w:div>
    <w:div w:id="473909438">
      <w:bodyDiv w:val="1"/>
      <w:marLeft w:val="0"/>
      <w:marRight w:val="0"/>
      <w:marTop w:val="0"/>
      <w:marBottom w:val="0"/>
      <w:divBdr>
        <w:top w:val="none" w:sz="0" w:space="0" w:color="auto"/>
        <w:left w:val="none" w:sz="0" w:space="0" w:color="auto"/>
        <w:bottom w:val="none" w:sz="0" w:space="0" w:color="auto"/>
        <w:right w:val="none" w:sz="0" w:space="0" w:color="auto"/>
      </w:divBdr>
      <w:divsChild>
        <w:div w:id="948975130">
          <w:marLeft w:val="0"/>
          <w:marRight w:val="0"/>
          <w:marTop w:val="0"/>
          <w:marBottom w:val="0"/>
          <w:divBdr>
            <w:top w:val="none" w:sz="0" w:space="0" w:color="auto"/>
            <w:left w:val="none" w:sz="0" w:space="0" w:color="auto"/>
            <w:bottom w:val="none" w:sz="0" w:space="0" w:color="auto"/>
            <w:right w:val="none" w:sz="0" w:space="0" w:color="auto"/>
          </w:divBdr>
        </w:div>
        <w:div w:id="577059430">
          <w:marLeft w:val="150"/>
          <w:marRight w:val="150"/>
          <w:marTop w:val="0"/>
          <w:marBottom w:val="0"/>
          <w:divBdr>
            <w:top w:val="none" w:sz="0" w:space="0" w:color="auto"/>
            <w:left w:val="none" w:sz="0" w:space="0" w:color="auto"/>
            <w:bottom w:val="none" w:sz="0" w:space="0" w:color="auto"/>
            <w:right w:val="none" w:sz="0" w:space="0" w:color="auto"/>
          </w:divBdr>
        </w:div>
        <w:div w:id="2068525428">
          <w:marLeft w:val="0"/>
          <w:marRight w:val="0"/>
          <w:marTop w:val="0"/>
          <w:marBottom w:val="0"/>
          <w:divBdr>
            <w:top w:val="none" w:sz="0" w:space="0" w:color="auto"/>
            <w:left w:val="none" w:sz="0" w:space="0" w:color="auto"/>
            <w:bottom w:val="none" w:sz="0" w:space="0" w:color="auto"/>
            <w:right w:val="none" w:sz="0" w:space="0" w:color="auto"/>
          </w:divBdr>
        </w:div>
        <w:div w:id="743145112">
          <w:marLeft w:val="0"/>
          <w:marRight w:val="0"/>
          <w:marTop w:val="195"/>
          <w:marBottom w:val="0"/>
          <w:divBdr>
            <w:top w:val="single" w:sz="6" w:space="1" w:color="CECBC6"/>
            <w:left w:val="none" w:sz="0" w:space="0" w:color="auto"/>
            <w:bottom w:val="none" w:sz="0" w:space="0" w:color="auto"/>
            <w:right w:val="none" w:sz="0" w:space="0" w:color="auto"/>
          </w:divBdr>
          <w:divsChild>
            <w:div w:id="1225025658">
              <w:marLeft w:val="0"/>
              <w:marRight w:val="0"/>
              <w:marTop w:val="75"/>
              <w:marBottom w:val="75"/>
              <w:divBdr>
                <w:top w:val="none" w:sz="0" w:space="0" w:color="auto"/>
                <w:left w:val="none" w:sz="0" w:space="0" w:color="auto"/>
                <w:bottom w:val="none" w:sz="0" w:space="0" w:color="auto"/>
                <w:right w:val="none" w:sz="0" w:space="0" w:color="auto"/>
              </w:divBdr>
            </w:div>
          </w:divsChild>
        </w:div>
        <w:div w:id="756053125">
          <w:marLeft w:val="0"/>
          <w:marRight w:val="0"/>
          <w:marTop w:val="0"/>
          <w:marBottom w:val="420"/>
          <w:divBdr>
            <w:top w:val="single" w:sz="6" w:space="7" w:color="CECBC6"/>
            <w:left w:val="none" w:sz="0" w:space="0" w:color="auto"/>
            <w:bottom w:val="none" w:sz="0" w:space="0" w:color="auto"/>
            <w:right w:val="none" w:sz="0" w:space="0" w:color="auto"/>
          </w:divBdr>
        </w:div>
        <w:div w:id="96491143">
          <w:marLeft w:val="0"/>
          <w:marRight w:val="0"/>
          <w:marTop w:val="0"/>
          <w:marBottom w:val="0"/>
          <w:divBdr>
            <w:top w:val="none" w:sz="0" w:space="0" w:color="auto"/>
            <w:left w:val="none" w:sz="0" w:space="0" w:color="auto"/>
            <w:bottom w:val="none" w:sz="0" w:space="0" w:color="auto"/>
            <w:right w:val="none" w:sz="0" w:space="0" w:color="auto"/>
          </w:divBdr>
          <w:divsChild>
            <w:div w:id="997458994">
              <w:marLeft w:val="0"/>
              <w:marRight w:val="420"/>
              <w:marTop w:val="0"/>
              <w:marBottom w:val="0"/>
              <w:divBdr>
                <w:top w:val="none" w:sz="0" w:space="0" w:color="auto"/>
                <w:left w:val="none" w:sz="0" w:space="0" w:color="auto"/>
                <w:bottom w:val="none" w:sz="0" w:space="0" w:color="auto"/>
                <w:right w:val="none" w:sz="0" w:space="0" w:color="auto"/>
              </w:divBdr>
              <w:divsChild>
                <w:div w:id="836773926">
                  <w:marLeft w:val="0"/>
                  <w:marRight w:val="0"/>
                  <w:marTop w:val="0"/>
                  <w:marBottom w:val="420"/>
                  <w:divBdr>
                    <w:top w:val="single" w:sz="6" w:space="12" w:color="CECBC6"/>
                    <w:left w:val="none" w:sz="0" w:space="0" w:color="auto"/>
                    <w:bottom w:val="none" w:sz="0" w:space="0" w:color="auto"/>
                    <w:right w:val="none" w:sz="0" w:space="0" w:color="auto"/>
                  </w:divBdr>
                </w:div>
              </w:divsChild>
            </w:div>
          </w:divsChild>
        </w:div>
      </w:divsChild>
    </w:div>
    <w:div w:id="476265496">
      <w:bodyDiv w:val="1"/>
      <w:marLeft w:val="0"/>
      <w:marRight w:val="0"/>
      <w:marTop w:val="0"/>
      <w:marBottom w:val="0"/>
      <w:divBdr>
        <w:top w:val="none" w:sz="0" w:space="0" w:color="auto"/>
        <w:left w:val="none" w:sz="0" w:space="0" w:color="auto"/>
        <w:bottom w:val="none" w:sz="0" w:space="0" w:color="auto"/>
        <w:right w:val="none" w:sz="0" w:space="0" w:color="auto"/>
      </w:divBdr>
    </w:div>
    <w:div w:id="480540933">
      <w:bodyDiv w:val="1"/>
      <w:marLeft w:val="0"/>
      <w:marRight w:val="0"/>
      <w:marTop w:val="0"/>
      <w:marBottom w:val="0"/>
      <w:divBdr>
        <w:top w:val="none" w:sz="0" w:space="0" w:color="auto"/>
        <w:left w:val="none" w:sz="0" w:space="0" w:color="auto"/>
        <w:bottom w:val="none" w:sz="0" w:space="0" w:color="auto"/>
        <w:right w:val="none" w:sz="0" w:space="0" w:color="auto"/>
      </w:divBdr>
    </w:div>
    <w:div w:id="481000083">
      <w:bodyDiv w:val="1"/>
      <w:marLeft w:val="0"/>
      <w:marRight w:val="0"/>
      <w:marTop w:val="0"/>
      <w:marBottom w:val="15"/>
      <w:divBdr>
        <w:top w:val="none" w:sz="0" w:space="0" w:color="auto"/>
        <w:left w:val="none" w:sz="0" w:space="0" w:color="auto"/>
        <w:bottom w:val="none" w:sz="0" w:space="0" w:color="auto"/>
        <w:right w:val="none" w:sz="0" w:space="0" w:color="auto"/>
      </w:divBdr>
      <w:divsChild>
        <w:div w:id="1094014362">
          <w:marLeft w:val="0"/>
          <w:marRight w:val="0"/>
          <w:marTop w:val="0"/>
          <w:marBottom w:val="0"/>
          <w:divBdr>
            <w:top w:val="none" w:sz="0" w:space="0" w:color="auto"/>
            <w:left w:val="none" w:sz="0" w:space="0" w:color="auto"/>
            <w:bottom w:val="none" w:sz="0" w:space="0" w:color="auto"/>
            <w:right w:val="none" w:sz="0" w:space="0" w:color="auto"/>
          </w:divBdr>
          <w:divsChild>
            <w:div w:id="1396855972">
              <w:marLeft w:val="0"/>
              <w:marRight w:val="0"/>
              <w:marTop w:val="0"/>
              <w:marBottom w:val="0"/>
              <w:divBdr>
                <w:top w:val="none" w:sz="0" w:space="0" w:color="auto"/>
                <w:left w:val="none" w:sz="0" w:space="0" w:color="auto"/>
                <w:bottom w:val="none" w:sz="0" w:space="0" w:color="auto"/>
                <w:right w:val="none" w:sz="0" w:space="0" w:color="auto"/>
              </w:divBdr>
              <w:divsChild>
                <w:div w:id="1409383935">
                  <w:marLeft w:val="0"/>
                  <w:marRight w:val="0"/>
                  <w:marTop w:val="0"/>
                  <w:marBottom w:val="420"/>
                  <w:divBdr>
                    <w:top w:val="none" w:sz="0" w:space="0" w:color="auto"/>
                    <w:left w:val="none" w:sz="0" w:space="0" w:color="auto"/>
                    <w:bottom w:val="none" w:sz="0" w:space="0" w:color="auto"/>
                    <w:right w:val="none" w:sz="0" w:space="0" w:color="auto"/>
                  </w:divBdr>
                  <w:divsChild>
                    <w:div w:id="154734322">
                      <w:marLeft w:val="0"/>
                      <w:marRight w:val="495"/>
                      <w:marTop w:val="0"/>
                      <w:marBottom w:val="0"/>
                      <w:divBdr>
                        <w:top w:val="none" w:sz="0" w:space="0" w:color="auto"/>
                        <w:left w:val="none" w:sz="0" w:space="0" w:color="auto"/>
                        <w:bottom w:val="none" w:sz="0" w:space="0" w:color="auto"/>
                        <w:right w:val="none" w:sz="0" w:space="0" w:color="auto"/>
                      </w:divBdr>
                      <w:divsChild>
                        <w:div w:id="601032348">
                          <w:marLeft w:val="0"/>
                          <w:marRight w:val="0"/>
                          <w:marTop w:val="0"/>
                          <w:marBottom w:val="0"/>
                          <w:divBdr>
                            <w:top w:val="single" w:sz="36" w:space="0" w:color="8D8A87"/>
                            <w:left w:val="none" w:sz="0" w:space="0" w:color="auto"/>
                            <w:bottom w:val="none" w:sz="0" w:space="0" w:color="auto"/>
                            <w:right w:val="none" w:sz="0" w:space="0" w:color="auto"/>
                          </w:divBdr>
                          <w:divsChild>
                            <w:div w:id="82177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0409938">
      <w:bodyDiv w:val="1"/>
      <w:marLeft w:val="0"/>
      <w:marRight w:val="0"/>
      <w:marTop w:val="0"/>
      <w:marBottom w:val="0"/>
      <w:divBdr>
        <w:top w:val="none" w:sz="0" w:space="0" w:color="auto"/>
        <w:left w:val="none" w:sz="0" w:space="0" w:color="auto"/>
        <w:bottom w:val="none" w:sz="0" w:space="0" w:color="auto"/>
        <w:right w:val="none" w:sz="0" w:space="0" w:color="auto"/>
      </w:divBdr>
    </w:div>
    <w:div w:id="495145553">
      <w:bodyDiv w:val="1"/>
      <w:marLeft w:val="0"/>
      <w:marRight w:val="0"/>
      <w:marTop w:val="0"/>
      <w:marBottom w:val="0"/>
      <w:divBdr>
        <w:top w:val="none" w:sz="0" w:space="0" w:color="auto"/>
        <w:left w:val="none" w:sz="0" w:space="0" w:color="auto"/>
        <w:bottom w:val="none" w:sz="0" w:space="0" w:color="auto"/>
        <w:right w:val="none" w:sz="0" w:space="0" w:color="auto"/>
      </w:divBdr>
    </w:div>
    <w:div w:id="498691420">
      <w:bodyDiv w:val="1"/>
      <w:marLeft w:val="0"/>
      <w:marRight w:val="0"/>
      <w:marTop w:val="0"/>
      <w:marBottom w:val="0"/>
      <w:divBdr>
        <w:top w:val="none" w:sz="0" w:space="0" w:color="auto"/>
        <w:left w:val="none" w:sz="0" w:space="0" w:color="auto"/>
        <w:bottom w:val="none" w:sz="0" w:space="0" w:color="auto"/>
        <w:right w:val="none" w:sz="0" w:space="0" w:color="auto"/>
      </w:divBdr>
    </w:div>
    <w:div w:id="516315270">
      <w:bodyDiv w:val="1"/>
      <w:marLeft w:val="0"/>
      <w:marRight w:val="0"/>
      <w:marTop w:val="0"/>
      <w:marBottom w:val="0"/>
      <w:divBdr>
        <w:top w:val="none" w:sz="0" w:space="0" w:color="auto"/>
        <w:left w:val="none" w:sz="0" w:space="0" w:color="auto"/>
        <w:bottom w:val="none" w:sz="0" w:space="0" w:color="auto"/>
        <w:right w:val="none" w:sz="0" w:space="0" w:color="auto"/>
      </w:divBdr>
    </w:div>
    <w:div w:id="516508044">
      <w:bodyDiv w:val="1"/>
      <w:marLeft w:val="0"/>
      <w:marRight w:val="0"/>
      <w:marTop w:val="0"/>
      <w:marBottom w:val="0"/>
      <w:divBdr>
        <w:top w:val="none" w:sz="0" w:space="0" w:color="auto"/>
        <w:left w:val="none" w:sz="0" w:space="0" w:color="auto"/>
        <w:bottom w:val="none" w:sz="0" w:space="0" w:color="auto"/>
        <w:right w:val="none" w:sz="0" w:space="0" w:color="auto"/>
      </w:divBdr>
    </w:div>
    <w:div w:id="519710160">
      <w:bodyDiv w:val="1"/>
      <w:marLeft w:val="0"/>
      <w:marRight w:val="0"/>
      <w:marTop w:val="0"/>
      <w:marBottom w:val="0"/>
      <w:divBdr>
        <w:top w:val="none" w:sz="0" w:space="0" w:color="auto"/>
        <w:left w:val="none" w:sz="0" w:space="0" w:color="auto"/>
        <w:bottom w:val="none" w:sz="0" w:space="0" w:color="auto"/>
        <w:right w:val="none" w:sz="0" w:space="0" w:color="auto"/>
      </w:divBdr>
    </w:div>
    <w:div w:id="526136332">
      <w:bodyDiv w:val="1"/>
      <w:marLeft w:val="0"/>
      <w:marRight w:val="0"/>
      <w:marTop w:val="0"/>
      <w:marBottom w:val="0"/>
      <w:divBdr>
        <w:top w:val="none" w:sz="0" w:space="0" w:color="auto"/>
        <w:left w:val="none" w:sz="0" w:space="0" w:color="auto"/>
        <w:bottom w:val="none" w:sz="0" w:space="0" w:color="auto"/>
        <w:right w:val="none" w:sz="0" w:space="0" w:color="auto"/>
      </w:divBdr>
    </w:div>
    <w:div w:id="543905036">
      <w:bodyDiv w:val="1"/>
      <w:marLeft w:val="0"/>
      <w:marRight w:val="0"/>
      <w:marTop w:val="0"/>
      <w:marBottom w:val="0"/>
      <w:divBdr>
        <w:top w:val="none" w:sz="0" w:space="0" w:color="auto"/>
        <w:left w:val="none" w:sz="0" w:space="0" w:color="auto"/>
        <w:bottom w:val="none" w:sz="0" w:space="0" w:color="auto"/>
        <w:right w:val="none" w:sz="0" w:space="0" w:color="auto"/>
      </w:divBdr>
    </w:div>
    <w:div w:id="551579177">
      <w:bodyDiv w:val="1"/>
      <w:marLeft w:val="0"/>
      <w:marRight w:val="0"/>
      <w:marTop w:val="0"/>
      <w:marBottom w:val="0"/>
      <w:divBdr>
        <w:top w:val="none" w:sz="0" w:space="0" w:color="auto"/>
        <w:left w:val="none" w:sz="0" w:space="0" w:color="auto"/>
        <w:bottom w:val="none" w:sz="0" w:space="0" w:color="auto"/>
        <w:right w:val="none" w:sz="0" w:space="0" w:color="auto"/>
      </w:divBdr>
    </w:div>
    <w:div w:id="552693780">
      <w:bodyDiv w:val="1"/>
      <w:marLeft w:val="0"/>
      <w:marRight w:val="0"/>
      <w:marTop w:val="0"/>
      <w:marBottom w:val="0"/>
      <w:divBdr>
        <w:top w:val="none" w:sz="0" w:space="0" w:color="auto"/>
        <w:left w:val="none" w:sz="0" w:space="0" w:color="auto"/>
        <w:bottom w:val="none" w:sz="0" w:space="0" w:color="auto"/>
        <w:right w:val="none" w:sz="0" w:space="0" w:color="auto"/>
      </w:divBdr>
    </w:div>
    <w:div w:id="561987863">
      <w:bodyDiv w:val="1"/>
      <w:marLeft w:val="0"/>
      <w:marRight w:val="0"/>
      <w:marTop w:val="0"/>
      <w:marBottom w:val="0"/>
      <w:divBdr>
        <w:top w:val="none" w:sz="0" w:space="0" w:color="auto"/>
        <w:left w:val="none" w:sz="0" w:space="0" w:color="auto"/>
        <w:bottom w:val="none" w:sz="0" w:space="0" w:color="auto"/>
        <w:right w:val="none" w:sz="0" w:space="0" w:color="auto"/>
      </w:divBdr>
    </w:div>
    <w:div w:id="563105576">
      <w:bodyDiv w:val="1"/>
      <w:marLeft w:val="0"/>
      <w:marRight w:val="0"/>
      <w:marTop w:val="0"/>
      <w:marBottom w:val="0"/>
      <w:divBdr>
        <w:top w:val="none" w:sz="0" w:space="0" w:color="auto"/>
        <w:left w:val="none" w:sz="0" w:space="0" w:color="auto"/>
        <w:bottom w:val="none" w:sz="0" w:space="0" w:color="auto"/>
        <w:right w:val="none" w:sz="0" w:space="0" w:color="auto"/>
      </w:divBdr>
      <w:divsChild>
        <w:div w:id="933048764">
          <w:marLeft w:val="0"/>
          <w:marRight w:val="420"/>
          <w:marTop w:val="0"/>
          <w:marBottom w:val="0"/>
          <w:divBdr>
            <w:top w:val="none" w:sz="0" w:space="0" w:color="auto"/>
            <w:left w:val="none" w:sz="0" w:space="0" w:color="auto"/>
            <w:bottom w:val="none" w:sz="0" w:space="0" w:color="auto"/>
            <w:right w:val="none" w:sz="0" w:space="0" w:color="auto"/>
          </w:divBdr>
          <w:divsChild>
            <w:div w:id="1428964969">
              <w:marLeft w:val="0"/>
              <w:marRight w:val="0"/>
              <w:marTop w:val="0"/>
              <w:marBottom w:val="420"/>
              <w:divBdr>
                <w:top w:val="single" w:sz="6" w:space="12" w:color="CECBC6"/>
                <w:left w:val="none" w:sz="0" w:space="0" w:color="auto"/>
                <w:bottom w:val="none" w:sz="0" w:space="0" w:color="auto"/>
                <w:right w:val="none" w:sz="0" w:space="0" w:color="auto"/>
              </w:divBdr>
            </w:div>
          </w:divsChild>
        </w:div>
      </w:divsChild>
    </w:div>
    <w:div w:id="564729810">
      <w:bodyDiv w:val="1"/>
      <w:marLeft w:val="0"/>
      <w:marRight w:val="0"/>
      <w:marTop w:val="0"/>
      <w:marBottom w:val="0"/>
      <w:divBdr>
        <w:top w:val="none" w:sz="0" w:space="0" w:color="auto"/>
        <w:left w:val="none" w:sz="0" w:space="0" w:color="auto"/>
        <w:bottom w:val="none" w:sz="0" w:space="0" w:color="auto"/>
        <w:right w:val="none" w:sz="0" w:space="0" w:color="auto"/>
      </w:divBdr>
    </w:div>
    <w:div w:id="567302166">
      <w:bodyDiv w:val="1"/>
      <w:marLeft w:val="0"/>
      <w:marRight w:val="0"/>
      <w:marTop w:val="0"/>
      <w:marBottom w:val="0"/>
      <w:divBdr>
        <w:top w:val="none" w:sz="0" w:space="0" w:color="auto"/>
        <w:left w:val="none" w:sz="0" w:space="0" w:color="auto"/>
        <w:bottom w:val="none" w:sz="0" w:space="0" w:color="auto"/>
        <w:right w:val="none" w:sz="0" w:space="0" w:color="auto"/>
      </w:divBdr>
    </w:div>
    <w:div w:id="570967352">
      <w:bodyDiv w:val="1"/>
      <w:marLeft w:val="0"/>
      <w:marRight w:val="0"/>
      <w:marTop w:val="0"/>
      <w:marBottom w:val="0"/>
      <w:divBdr>
        <w:top w:val="none" w:sz="0" w:space="0" w:color="auto"/>
        <w:left w:val="none" w:sz="0" w:space="0" w:color="auto"/>
        <w:bottom w:val="none" w:sz="0" w:space="0" w:color="auto"/>
        <w:right w:val="none" w:sz="0" w:space="0" w:color="auto"/>
      </w:divBdr>
    </w:div>
    <w:div w:id="580146011">
      <w:bodyDiv w:val="1"/>
      <w:marLeft w:val="0"/>
      <w:marRight w:val="0"/>
      <w:marTop w:val="0"/>
      <w:marBottom w:val="0"/>
      <w:divBdr>
        <w:top w:val="none" w:sz="0" w:space="0" w:color="auto"/>
        <w:left w:val="none" w:sz="0" w:space="0" w:color="auto"/>
        <w:bottom w:val="none" w:sz="0" w:space="0" w:color="auto"/>
        <w:right w:val="none" w:sz="0" w:space="0" w:color="auto"/>
      </w:divBdr>
    </w:div>
    <w:div w:id="585041657">
      <w:bodyDiv w:val="1"/>
      <w:marLeft w:val="0"/>
      <w:marRight w:val="0"/>
      <w:marTop w:val="0"/>
      <w:marBottom w:val="0"/>
      <w:divBdr>
        <w:top w:val="none" w:sz="0" w:space="0" w:color="auto"/>
        <w:left w:val="none" w:sz="0" w:space="0" w:color="auto"/>
        <w:bottom w:val="none" w:sz="0" w:space="0" w:color="auto"/>
        <w:right w:val="none" w:sz="0" w:space="0" w:color="auto"/>
      </w:divBdr>
    </w:div>
    <w:div w:id="589241604">
      <w:bodyDiv w:val="1"/>
      <w:marLeft w:val="0"/>
      <w:marRight w:val="0"/>
      <w:marTop w:val="0"/>
      <w:marBottom w:val="0"/>
      <w:divBdr>
        <w:top w:val="none" w:sz="0" w:space="0" w:color="auto"/>
        <w:left w:val="none" w:sz="0" w:space="0" w:color="auto"/>
        <w:bottom w:val="none" w:sz="0" w:space="0" w:color="auto"/>
        <w:right w:val="none" w:sz="0" w:space="0" w:color="auto"/>
      </w:divBdr>
      <w:divsChild>
        <w:div w:id="152990789">
          <w:marLeft w:val="0"/>
          <w:marRight w:val="420"/>
          <w:marTop w:val="0"/>
          <w:marBottom w:val="0"/>
          <w:divBdr>
            <w:top w:val="none" w:sz="0" w:space="0" w:color="auto"/>
            <w:left w:val="none" w:sz="0" w:space="0" w:color="auto"/>
            <w:bottom w:val="none" w:sz="0" w:space="0" w:color="auto"/>
            <w:right w:val="none" w:sz="0" w:space="0" w:color="auto"/>
          </w:divBdr>
          <w:divsChild>
            <w:div w:id="430056290">
              <w:marLeft w:val="0"/>
              <w:marRight w:val="0"/>
              <w:marTop w:val="0"/>
              <w:marBottom w:val="420"/>
              <w:divBdr>
                <w:top w:val="single" w:sz="6" w:space="12" w:color="CECBC6"/>
                <w:left w:val="none" w:sz="0" w:space="0" w:color="auto"/>
                <w:bottom w:val="none" w:sz="0" w:space="0" w:color="auto"/>
                <w:right w:val="none" w:sz="0" w:space="0" w:color="auto"/>
              </w:divBdr>
            </w:div>
          </w:divsChild>
        </w:div>
      </w:divsChild>
    </w:div>
    <w:div w:id="592250425">
      <w:bodyDiv w:val="1"/>
      <w:marLeft w:val="0"/>
      <w:marRight w:val="0"/>
      <w:marTop w:val="0"/>
      <w:marBottom w:val="0"/>
      <w:divBdr>
        <w:top w:val="none" w:sz="0" w:space="0" w:color="auto"/>
        <w:left w:val="none" w:sz="0" w:space="0" w:color="auto"/>
        <w:bottom w:val="none" w:sz="0" w:space="0" w:color="auto"/>
        <w:right w:val="none" w:sz="0" w:space="0" w:color="auto"/>
      </w:divBdr>
    </w:div>
    <w:div w:id="606696204">
      <w:bodyDiv w:val="1"/>
      <w:marLeft w:val="0"/>
      <w:marRight w:val="0"/>
      <w:marTop w:val="0"/>
      <w:marBottom w:val="0"/>
      <w:divBdr>
        <w:top w:val="none" w:sz="0" w:space="0" w:color="auto"/>
        <w:left w:val="none" w:sz="0" w:space="0" w:color="auto"/>
        <w:bottom w:val="none" w:sz="0" w:space="0" w:color="auto"/>
        <w:right w:val="none" w:sz="0" w:space="0" w:color="auto"/>
      </w:divBdr>
    </w:div>
    <w:div w:id="622612977">
      <w:bodyDiv w:val="1"/>
      <w:marLeft w:val="0"/>
      <w:marRight w:val="0"/>
      <w:marTop w:val="0"/>
      <w:marBottom w:val="0"/>
      <w:divBdr>
        <w:top w:val="none" w:sz="0" w:space="0" w:color="auto"/>
        <w:left w:val="none" w:sz="0" w:space="0" w:color="auto"/>
        <w:bottom w:val="none" w:sz="0" w:space="0" w:color="auto"/>
        <w:right w:val="none" w:sz="0" w:space="0" w:color="auto"/>
      </w:divBdr>
    </w:div>
    <w:div w:id="632909875">
      <w:bodyDiv w:val="1"/>
      <w:marLeft w:val="0"/>
      <w:marRight w:val="0"/>
      <w:marTop w:val="0"/>
      <w:marBottom w:val="0"/>
      <w:divBdr>
        <w:top w:val="none" w:sz="0" w:space="0" w:color="auto"/>
        <w:left w:val="none" w:sz="0" w:space="0" w:color="auto"/>
        <w:bottom w:val="none" w:sz="0" w:space="0" w:color="auto"/>
        <w:right w:val="none" w:sz="0" w:space="0" w:color="auto"/>
      </w:divBdr>
    </w:div>
    <w:div w:id="635454594">
      <w:bodyDiv w:val="1"/>
      <w:marLeft w:val="0"/>
      <w:marRight w:val="0"/>
      <w:marTop w:val="0"/>
      <w:marBottom w:val="0"/>
      <w:divBdr>
        <w:top w:val="none" w:sz="0" w:space="0" w:color="auto"/>
        <w:left w:val="none" w:sz="0" w:space="0" w:color="auto"/>
        <w:bottom w:val="none" w:sz="0" w:space="0" w:color="auto"/>
        <w:right w:val="none" w:sz="0" w:space="0" w:color="auto"/>
      </w:divBdr>
    </w:div>
    <w:div w:id="639959255">
      <w:bodyDiv w:val="1"/>
      <w:marLeft w:val="0"/>
      <w:marRight w:val="0"/>
      <w:marTop w:val="0"/>
      <w:marBottom w:val="0"/>
      <w:divBdr>
        <w:top w:val="none" w:sz="0" w:space="0" w:color="auto"/>
        <w:left w:val="none" w:sz="0" w:space="0" w:color="auto"/>
        <w:bottom w:val="none" w:sz="0" w:space="0" w:color="auto"/>
        <w:right w:val="none" w:sz="0" w:space="0" w:color="auto"/>
      </w:divBdr>
    </w:div>
    <w:div w:id="648099857">
      <w:bodyDiv w:val="1"/>
      <w:marLeft w:val="0"/>
      <w:marRight w:val="0"/>
      <w:marTop w:val="0"/>
      <w:marBottom w:val="0"/>
      <w:divBdr>
        <w:top w:val="none" w:sz="0" w:space="0" w:color="auto"/>
        <w:left w:val="none" w:sz="0" w:space="0" w:color="auto"/>
        <w:bottom w:val="none" w:sz="0" w:space="0" w:color="auto"/>
        <w:right w:val="none" w:sz="0" w:space="0" w:color="auto"/>
      </w:divBdr>
    </w:div>
    <w:div w:id="652565026">
      <w:bodyDiv w:val="1"/>
      <w:marLeft w:val="0"/>
      <w:marRight w:val="0"/>
      <w:marTop w:val="0"/>
      <w:marBottom w:val="0"/>
      <w:divBdr>
        <w:top w:val="none" w:sz="0" w:space="0" w:color="auto"/>
        <w:left w:val="none" w:sz="0" w:space="0" w:color="auto"/>
        <w:bottom w:val="none" w:sz="0" w:space="0" w:color="auto"/>
        <w:right w:val="none" w:sz="0" w:space="0" w:color="auto"/>
      </w:divBdr>
    </w:div>
    <w:div w:id="654065979">
      <w:bodyDiv w:val="1"/>
      <w:marLeft w:val="0"/>
      <w:marRight w:val="0"/>
      <w:marTop w:val="0"/>
      <w:marBottom w:val="0"/>
      <w:divBdr>
        <w:top w:val="none" w:sz="0" w:space="0" w:color="auto"/>
        <w:left w:val="none" w:sz="0" w:space="0" w:color="auto"/>
        <w:bottom w:val="none" w:sz="0" w:space="0" w:color="auto"/>
        <w:right w:val="none" w:sz="0" w:space="0" w:color="auto"/>
      </w:divBdr>
      <w:divsChild>
        <w:div w:id="64033721">
          <w:marLeft w:val="0"/>
          <w:marRight w:val="420"/>
          <w:marTop w:val="0"/>
          <w:marBottom w:val="0"/>
          <w:divBdr>
            <w:top w:val="none" w:sz="0" w:space="0" w:color="auto"/>
            <w:left w:val="none" w:sz="0" w:space="0" w:color="auto"/>
            <w:bottom w:val="none" w:sz="0" w:space="0" w:color="auto"/>
            <w:right w:val="none" w:sz="0" w:space="0" w:color="auto"/>
          </w:divBdr>
          <w:divsChild>
            <w:div w:id="947615092">
              <w:marLeft w:val="0"/>
              <w:marRight w:val="0"/>
              <w:marTop w:val="0"/>
              <w:marBottom w:val="420"/>
              <w:divBdr>
                <w:top w:val="single" w:sz="6" w:space="12" w:color="CECBC6"/>
                <w:left w:val="none" w:sz="0" w:space="0" w:color="auto"/>
                <w:bottom w:val="none" w:sz="0" w:space="0" w:color="auto"/>
                <w:right w:val="none" w:sz="0" w:space="0" w:color="auto"/>
              </w:divBdr>
            </w:div>
          </w:divsChild>
        </w:div>
      </w:divsChild>
    </w:div>
    <w:div w:id="661156037">
      <w:bodyDiv w:val="1"/>
      <w:marLeft w:val="0"/>
      <w:marRight w:val="0"/>
      <w:marTop w:val="0"/>
      <w:marBottom w:val="0"/>
      <w:divBdr>
        <w:top w:val="none" w:sz="0" w:space="0" w:color="auto"/>
        <w:left w:val="none" w:sz="0" w:space="0" w:color="auto"/>
        <w:bottom w:val="none" w:sz="0" w:space="0" w:color="auto"/>
        <w:right w:val="none" w:sz="0" w:space="0" w:color="auto"/>
      </w:divBdr>
    </w:div>
    <w:div w:id="690109577">
      <w:bodyDiv w:val="1"/>
      <w:marLeft w:val="0"/>
      <w:marRight w:val="0"/>
      <w:marTop w:val="0"/>
      <w:marBottom w:val="0"/>
      <w:divBdr>
        <w:top w:val="none" w:sz="0" w:space="0" w:color="auto"/>
        <w:left w:val="none" w:sz="0" w:space="0" w:color="auto"/>
        <w:bottom w:val="none" w:sz="0" w:space="0" w:color="auto"/>
        <w:right w:val="none" w:sz="0" w:space="0" w:color="auto"/>
      </w:divBdr>
    </w:div>
    <w:div w:id="715400012">
      <w:bodyDiv w:val="1"/>
      <w:marLeft w:val="0"/>
      <w:marRight w:val="0"/>
      <w:marTop w:val="0"/>
      <w:marBottom w:val="0"/>
      <w:divBdr>
        <w:top w:val="none" w:sz="0" w:space="0" w:color="auto"/>
        <w:left w:val="none" w:sz="0" w:space="0" w:color="auto"/>
        <w:bottom w:val="none" w:sz="0" w:space="0" w:color="auto"/>
        <w:right w:val="none" w:sz="0" w:space="0" w:color="auto"/>
      </w:divBdr>
    </w:div>
    <w:div w:id="718670367">
      <w:bodyDiv w:val="1"/>
      <w:marLeft w:val="0"/>
      <w:marRight w:val="0"/>
      <w:marTop w:val="0"/>
      <w:marBottom w:val="0"/>
      <w:divBdr>
        <w:top w:val="none" w:sz="0" w:space="0" w:color="auto"/>
        <w:left w:val="none" w:sz="0" w:space="0" w:color="auto"/>
        <w:bottom w:val="none" w:sz="0" w:space="0" w:color="auto"/>
        <w:right w:val="none" w:sz="0" w:space="0" w:color="auto"/>
      </w:divBdr>
    </w:div>
    <w:div w:id="721102027">
      <w:bodyDiv w:val="1"/>
      <w:marLeft w:val="0"/>
      <w:marRight w:val="0"/>
      <w:marTop w:val="0"/>
      <w:marBottom w:val="0"/>
      <w:divBdr>
        <w:top w:val="none" w:sz="0" w:space="0" w:color="auto"/>
        <w:left w:val="none" w:sz="0" w:space="0" w:color="auto"/>
        <w:bottom w:val="none" w:sz="0" w:space="0" w:color="auto"/>
        <w:right w:val="none" w:sz="0" w:space="0" w:color="auto"/>
      </w:divBdr>
    </w:div>
    <w:div w:id="724066767">
      <w:bodyDiv w:val="1"/>
      <w:marLeft w:val="0"/>
      <w:marRight w:val="0"/>
      <w:marTop w:val="0"/>
      <w:marBottom w:val="0"/>
      <w:divBdr>
        <w:top w:val="none" w:sz="0" w:space="0" w:color="auto"/>
        <w:left w:val="none" w:sz="0" w:space="0" w:color="auto"/>
        <w:bottom w:val="none" w:sz="0" w:space="0" w:color="auto"/>
        <w:right w:val="none" w:sz="0" w:space="0" w:color="auto"/>
      </w:divBdr>
      <w:divsChild>
        <w:div w:id="483550726">
          <w:marLeft w:val="0"/>
          <w:marRight w:val="420"/>
          <w:marTop w:val="0"/>
          <w:marBottom w:val="0"/>
          <w:divBdr>
            <w:top w:val="none" w:sz="0" w:space="0" w:color="auto"/>
            <w:left w:val="none" w:sz="0" w:space="0" w:color="auto"/>
            <w:bottom w:val="none" w:sz="0" w:space="0" w:color="auto"/>
            <w:right w:val="none" w:sz="0" w:space="0" w:color="auto"/>
          </w:divBdr>
          <w:divsChild>
            <w:div w:id="665012220">
              <w:marLeft w:val="0"/>
              <w:marRight w:val="0"/>
              <w:marTop w:val="0"/>
              <w:marBottom w:val="420"/>
              <w:divBdr>
                <w:top w:val="single" w:sz="6" w:space="12" w:color="CECBC6"/>
                <w:left w:val="none" w:sz="0" w:space="0" w:color="auto"/>
                <w:bottom w:val="none" w:sz="0" w:space="0" w:color="auto"/>
                <w:right w:val="none" w:sz="0" w:space="0" w:color="auto"/>
              </w:divBdr>
            </w:div>
          </w:divsChild>
        </w:div>
      </w:divsChild>
    </w:div>
    <w:div w:id="724374183">
      <w:bodyDiv w:val="1"/>
      <w:marLeft w:val="0"/>
      <w:marRight w:val="0"/>
      <w:marTop w:val="0"/>
      <w:marBottom w:val="0"/>
      <w:divBdr>
        <w:top w:val="none" w:sz="0" w:space="0" w:color="auto"/>
        <w:left w:val="none" w:sz="0" w:space="0" w:color="auto"/>
        <w:bottom w:val="none" w:sz="0" w:space="0" w:color="auto"/>
        <w:right w:val="none" w:sz="0" w:space="0" w:color="auto"/>
      </w:divBdr>
    </w:div>
    <w:div w:id="726730501">
      <w:bodyDiv w:val="1"/>
      <w:marLeft w:val="0"/>
      <w:marRight w:val="0"/>
      <w:marTop w:val="0"/>
      <w:marBottom w:val="0"/>
      <w:divBdr>
        <w:top w:val="none" w:sz="0" w:space="0" w:color="auto"/>
        <w:left w:val="none" w:sz="0" w:space="0" w:color="auto"/>
        <w:bottom w:val="none" w:sz="0" w:space="0" w:color="auto"/>
        <w:right w:val="none" w:sz="0" w:space="0" w:color="auto"/>
      </w:divBdr>
      <w:divsChild>
        <w:div w:id="1446315173">
          <w:marLeft w:val="0"/>
          <w:marRight w:val="420"/>
          <w:marTop w:val="0"/>
          <w:marBottom w:val="0"/>
          <w:divBdr>
            <w:top w:val="none" w:sz="0" w:space="0" w:color="auto"/>
            <w:left w:val="none" w:sz="0" w:space="0" w:color="auto"/>
            <w:bottom w:val="none" w:sz="0" w:space="0" w:color="auto"/>
            <w:right w:val="none" w:sz="0" w:space="0" w:color="auto"/>
          </w:divBdr>
          <w:divsChild>
            <w:div w:id="340550642">
              <w:marLeft w:val="0"/>
              <w:marRight w:val="0"/>
              <w:marTop w:val="0"/>
              <w:marBottom w:val="420"/>
              <w:divBdr>
                <w:top w:val="single" w:sz="6" w:space="12" w:color="CECBC6"/>
                <w:left w:val="none" w:sz="0" w:space="0" w:color="auto"/>
                <w:bottom w:val="none" w:sz="0" w:space="0" w:color="auto"/>
                <w:right w:val="none" w:sz="0" w:space="0" w:color="auto"/>
              </w:divBdr>
            </w:div>
          </w:divsChild>
        </w:div>
      </w:divsChild>
    </w:div>
    <w:div w:id="736436785">
      <w:bodyDiv w:val="1"/>
      <w:marLeft w:val="0"/>
      <w:marRight w:val="0"/>
      <w:marTop w:val="0"/>
      <w:marBottom w:val="0"/>
      <w:divBdr>
        <w:top w:val="none" w:sz="0" w:space="0" w:color="auto"/>
        <w:left w:val="none" w:sz="0" w:space="0" w:color="auto"/>
        <w:bottom w:val="none" w:sz="0" w:space="0" w:color="auto"/>
        <w:right w:val="none" w:sz="0" w:space="0" w:color="auto"/>
      </w:divBdr>
    </w:div>
    <w:div w:id="740492675">
      <w:bodyDiv w:val="1"/>
      <w:marLeft w:val="0"/>
      <w:marRight w:val="0"/>
      <w:marTop w:val="0"/>
      <w:marBottom w:val="0"/>
      <w:divBdr>
        <w:top w:val="none" w:sz="0" w:space="0" w:color="auto"/>
        <w:left w:val="none" w:sz="0" w:space="0" w:color="auto"/>
        <w:bottom w:val="none" w:sz="0" w:space="0" w:color="auto"/>
        <w:right w:val="none" w:sz="0" w:space="0" w:color="auto"/>
      </w:divBdr>
    </w:div>
    <w:div w:id="741216444">
      <w:bodyDiv w:val="1"/>
      <w:marLeft w:val="0"/>
      <w:marRight w:val="0"/>
      <w:marTop w:val="0"/>
      <w:marBottom w:val="0"/>
      <w:divBdr>
        <w:top w:val="none" w:sz="0" w:space="0" w:color="auto"/>
        <w:left w:val="none" w:sz="0" w:space="0" w:color="auto"/>
        <w:bottom w:val="none" w:sz="0" w:space="0" w:color="auto"/>
        <w:right w:val="none" w:sz="0" w:space="0" w:color="auto"/>
      </w:divBdr>
    </w:div>
    <w:div w:id="751391218">
      <w:bodyDiv w:val="1"/>
      <w:marLeft w:val="0"/>
      <w:marRight w:val="0"/>
      <w:marTop w:val="0"/>
      <w:marBottom w:val="0"/>
      <w:divBdr>
        <w:top w:val="none" w:sz="0" w:space="0" w:color="auto"/>
        <w:left w:val="none" w:sz="0" w:space="0" w:color="auto"/>
        <w:bottom w:val="none" w:sz="0" w:space="0" w:color="auto"/>
        <w:right w:val="none" w:sz="0" w:space="0" w:color="auto"/>
      </w:divBdr>
    </w:div>
    <w:div w:id="765227504">
      <w:bodyDiv w:val="1"/>
      <w:marLeft w:val="0"/>
      <w:marRight w:val="0"/>
      <w:marTop w:val="0"/>
      <w:marBottom w:val="0"/>
      <w:divBdr>
        <w:top w:val="none" w:sz="0" w:space="0" w:color="auto"/>
        <w:left w:val="none" w:sz="0" w:space="0" w:color="auto"/>
        <w:bottom w:val="none" w:sz="0" w:space="0" w:color="auto"/>
        <w:right w:val="none" w:sz="0" w:space="0" w:color="auto"/>
      </w:divBdr>
    </w:div>
    <w:div w:id="765535274">
      <w:bodyDiv w:val="1"/>
      <w:marLeft w:val="0"/>
      <w:marRight w:val="0"/>
      <w:marTop w:val="0"/>
      <w:marBottom w:val="0"/>
      <w:divBdr>
        <w:top w:val="none" w:sz="0" w:space="0" w:color="auto"/>
        <w:left w:val="none" w:sz="0" w:space="0" w:color="auto"/>
        <w:bottom w:val="none" w:sz="0" w:space="0" w:color="auto"/>
        <w:right w:val="none" w:sz="0" w:space="0" w:color="auto"/>
      </w:divBdr>
    </w:div>
    <w:div w:id="768547168">
      <w:bodyDiv w:val="1"/>
      <w:marLeft w:val="0"/>
      <w:marRight w:val="0"/>
      <w:marTop w:val="0"/>
      <w:marBottom w:val="0"/>
      <w:divBdr>
        <w:top w:val="none" w:sz="0" w:space="0" w:color="auto"/>
        <w:left w:val="none" w:sz="0" w:space="0" w:color="auto"/>
        <w:bottom w:val="none" w:sz="0" w:space="0" w:color="auto"/>
        <w:right w:val="none" w:sz="0" w:space="0" w:color="auto"/>
      </w:divBdr>
    </w:div>
    <w:div w:id="772894399">
      <w:bodyDiv w:val="1"/>
      <w:marLeft w:val="0"/>
      <w:marRight w:val="0"/>
      <w:marTop w:val="0"/>
      <w:marBottom w:val="0"/>
      <w:divBdr>
        <w:top w:val="none" w:sz="0" w:space="0" w:color="auto"/>
        <w:left w:val="none" w:sz="0" w:space="0" w:color="auto"/>
        <w:bottom w:val="none" w:sz="0" w:space="0" w:color="auto"/>
        <w:right w:val="none" w:sz="0" w:space="0" w:color="auto"/>
      </w:divBdr>
    </w:div>
    <w:div w:id="782729083">
      <w:bodyDiv w:val="1"/>
      <w:marLeft w:val="0"/>
      <w:marRight w:val="0"/>
      <w:marTop w:val="0"/>
      <w:marBottom w:val="0"/>
      <w:divBdr>
        <w:top w:val="none" w:sz="0" w:space="0" w:color="auto"/>
        <w:left w:val="none" w:sz="0" w:space="0" w:color="auto"/>
        <w:bottom w:val="none" w:sz="0" w:space="0" w:color="auto"/>
        <w:right w:val="none" w:sz="0" w:space="0" w:color="auto"/>
      </w:divBdr>
    </w:div>
    <w:div w:id="784227073">
      <w:bodyDiv w:val="1"/>
      <w:marLeft w:val="0"/>
      <w:marRight w:val="0"/>
      <w:marTop w:val="0"/>
      <w:marBottom w:val="0"/>
      <w:divBdr>
        <w:top w:val="none" w:sz="0" w:space="0" w:color="auto"/>
        <w:left w:val="none" w:sz="0" w:space="0" w:color="auto"/>
        <w:bottom w:val="none" w:sz="0" w:space="0" w:color="auto"/>
        <w:right w:val="none" w:sz="0" w:space="0" w:color="auto"/>
      </w:divBdr>
    </w:div>
    <w:div w:id="788889215">
      <w:bodyDiv w:val="1"/>
      <w:marLeft w:val="0"/>
      <w:marRight w:val="0"/>
      <w:marTop w:val="0"/>
      <w:marBottom w:val="0"/>
      <w:divBdr>
        <w:top w:val="none" w:sz="0" w:space="0" w:color="auto"/>
        <w:left w:val="none" w:sz="0" w:space="0" w:color="auto"/>
        <w:bottom w:val="none" w:sz="0" w:space="0" w:color="auto"/>
        <w:right w:val="none" w:sz="0" w:space="0" w:color="auto"/>
      </w:divBdr>
    </w:div>
    <w:div w:id="797263905">
      <w:bodyDiv w:val="1"/>
      <w:marLeft w:val="0"/>
      <w:marRight w:val="0"/>
      <w:marTop w:val="0"/>
      <w:marBottom w:val="0"/>
      <w:divBdr>
        <w:top w:val="none" w:sz="0" w:space="0" w:color="auto"/>
        <w:left w:val="none" w:sz="0" w:space="0" w:color="auto"/>
        <w:bottom w:val="none" w:sz="0" w:space="0" w:color="auto"/>
        <w:right w:val="none" w:sz="0" w:space="0" w:color="auto"/>
      </w:divBdr>
    </w:div>
    <w:div w:id="804471091">
      <w:bodyDiv w:val="1"/>
      <w:marLeft w:val="0"/>
      <w:marRight w:val="0"/>
      <w:marTop w:val="0"/>
      <w:marBottom w:val="0"/>
      <w:divBdr>
        <w:top w:val="none" w:sz="0" w:space="0" w:color="auto"/>
        <w:left w:val="none" w:sz="0" w:space="0" w:color="auto"/>
        <w:bottom w:val="none" w:sz="0" w:space="0" w:color="auto"/>
        <w:right w:val="none" w:sz="0" w:space="0" w:color="auto"/>
      </w:divBdr>
    </w:div>
    <w:div w:id="824122957">
      <w:bodyDiv w:val="1"/>
      <w:marLeft w:val="0"/>
      <w:marRight w:val="0"/>
      <w:marTop w:val="0"/>
      <w:marBottom w:val="0"/>
      <w:divBdr>
        <w:top w:val="none" w:sz="0" w:space="0" w:color="auto"/>
        <w:left w:val="none" w:sz="0" w:space="0" w:color="auto"/>
        <w:bottom w:val="none" w:sz="0" w:space="0" w:color="auto"/>
        <w:right w:val="none" w:sz="0" w:space="0" w:color="auto"/>
      </w:divBdr>
    </w:div>
    <w:div w:id="834342783">
      <w:bodyDiv w:val="1"/>
      <w:marLeft w:val="0"/>
      <w:marRight w:val="0"/>
      <w:marTop w:val="0"/>
      <w:marBottom w:val="0"/>
      <w:divBdr>
        <w:top w:val="none" w:sz="0" w:space="0" w:color="auto"/>
        <w:left w:val="none" w:sz="0" w:space="0" w:color="auto"/>
        <w:bottom w:val="none" w:sz="0" w:space="0" w:color="auto"/>
        <w:right w:val="none" w:sz="0" w:space="0" w:color="auto"/>
      </w:divBdr>
    </w:div>
    <w:div w:id="846292757">
      <w:bodyDiv w:val="1"/>
      <w:marLeft w:val="0"/>
      <w:marRight w:val="0"/>
      <w:marTop w:val="0"/>
      <w:marBottom w:val="0"/>
      <w:divBdr>
        <w:top w:val="none" w:sz="0" w:space="0" w:color="auto"/>
        <w:left w:val="none" w:sz="0" w:space="0" w:color="auto"/>
        <w:bottom w:val="none" w:sz="0" w:space="0" w:color="auto"/>
        <w:right w:val="none" w:sz="0" w:space="0" w:color="auto"/>
      </w:divBdr>
    </w:div>
    <w:div w:id="865561685">
      <w:bodyDiv w:val="1"/>
      <w:marLeft w:val="0"/>
      <w:marRight w:val="0"/>
      <w:marTop w:val="0"/>
      <w:marBottom w:val="0"/>
      <w:divBdr>
        <w:top w:val="none" w:sz="0" w:space="0" w:color="auto"/>
        <w:left w:val="none" w:sz="0" w:space="0" w:color="auto"/>
        <w:bottom w:val="none" w:sz="0" w:space="0" w:color="auto"/>
        <w:right w:val="none" w:sz="0" w:space="0" w:color="auto"/>
      </w:divBdr>
    </w:div>
    <w:div w:id="885337605">
      <w:bodyDiv w:val="1"/>
      <w:marLeft w:val="0"/>
      <w:marRight w:val="0"/>
      <w:marTop w:val="0"/>
      <w:marBottom w:val="0"/>
      <w:divBdr>
        <w:top w:val="none" w:sz="0" w:space="0" w:color="auto"/>
        <w:left w:val="none" w:sz="0" w:space="0" w:color="auto"/>
        <w:bottom w:val="none" w:sz="0" w:space="0" w:color="auto"/>
        <w:right w:val="none" w:sz="0" w:space="0" w:color="auto"/>
      </w:divBdr>
    </w:div>
    <w:div w:id="922954874">
      <w:bodyDiv w:val="1"/>
      <w:marLeft w:val="0"/>
      <w:marRight w:val="0"/>
      <w:marTop w:val="0"/>
      <w:marBottom w:val="0"/>
      <w:divBdr>
        <w:top w:val="none" w:sz="0" w:space="0" w:color="auto"/>
        <w:left w:val="none" w:sz="0" w:space="0" w:color="auto"/>
        <w:bottom w:val="none" w:sz="0" w:space="0" w:color="auto"/>
        <w:right w:val="none" w:sz="0" w:space="0" w:color="auto"/>
      </w:divBdr>
      <w:divsChild>
        <w:div w:id="2074157066">
          <w:marLeft w:val="0"/>
          <w:marRight w:val="420"/>
          <w:marTop w:val="0"/>
          <w:marBottom w:val="0"/>
          <w:divBdr>
            <w:top w:val="none" w:sz="0" w:space="0" w:color="auto"/>
            <w:left w:val="none" w:sz="0" w:space="0" w:color="auto"/>
            <w:bottom w:val="none" w:sz="0" w:space="0" w:color="auto"/>
            <w:right w:val="none" w:sz="0" w:space="0" w:color="auto"/>
          </w:divBdr>
          <w:divsChild>
            <w:div w:id="303629519">
              <w:marLeft w:val="0"/>
              <w:marRight w:val="0"/>
              <w:marTop w:val="0"/>
              <w:marBottom w:val="420"/>
              <w:divBdr>
                <w:top w:val="single" w:sz="6" w:space="12" w:color="CECBC6"/>
                <w:left w:val="none" w:sz="0" w:space="0" w:color="auto"/>
                <w:bottom w:val="none" w:sz="0" w:space="0" w:color="auto"/>
                <w:right w:val="none" w:sz="0" w:space="0" w:color="auto"/>
              </w:divBdr>
            </w:div>
          </w:divsChild>
        </w:div>
      </w:divsChild>
    </w:div>
    <w:div w:id="934360063">
      <w:bodyDiv w:val="1"/>
      <w:marLeft w:val="0"/>
      <w:marRight w:val="0"/>
      <w:marTop w:val="0"/>
      <w:marBottom w:val="0"/>
      <w:divBdr>
        <w:top w:val="none" w:sz="0" w:space="0" w:color="auto"/>
        <w:left w:val="none" w:sz="0" w:space="0" w:color="auto"/>
        <w:bottom w:val="none" w:sz="0" w:space="0" w:color="auto"/>
        <w:right w:val="none" w:sz="0" w:space="0" w:color="auto"/>
      </w:divBdr>
    </w:div>
    <w:div w:id="940800681">
      <w:bodyDiv w:val="1"/>
      <w:marLeft w:val="0"/>
      <w:marRight w:val="0"/>
      <w:marTop w:val="0"/>
      <w:marBottom w:val="0"/>
      <w:divBdr>
        <w:top w:val="none" w:sz="0" w:space="0" w:color="auto"/>
        <w:left w:val="none" w:sz="0" w:space="0" w:color="auto"/>
        <w:bottom w:val="none" w:sz="0" w:space="0" w:color="auto"/>
        <w:right w:val="none" w:sz="0" w:space="0" w:color="auto"/>
      </w:divBdr>
      <w:divsChild>
        <w:div w:id="1654487173">
          <w:marLeft w:val="0"/>
          <w:marRight w:val="420"/>
          <w:marTop w:val="0"/>
          <w:marBottom w:val="0"/>
          <w:divBdr>
            <w:top w:val="none" w:sz="0" w:space="0" w:color="auto"/>
            <w:left w:val="none" w:sz="0" w:space="0" w:color="auto"/>
            <w:bottom w:val="none" w:sz="0" w:space="0" w:color="auto"/>
            <w:right w:val="none" w:sz="0" w:space="0" w:color="auto"/>
          </w:divBdr>
          <w:divsChild>
            <w:div w:id="1170412308">
              <w:marLeft w:val="0"/>
              <w:marRight w:val="0"/>
              <w:marTop w:val="0"/>
              <w:marBottom w:val="420"/>
              <w:divBdr>
                <w:top w:val="single" w:sz="6" w:space="12" w:color="CECBC6"/>
                <w:left w:val="none" w:sz="0" w:space="0" w:color="auto"/>
                <w:bottom w:val="none" w:sz="0" w:space="0" w:color="auto"/>
                <w:right w:val="none" w:sz="0" w:space="0" w:color="auto"/>
              </w:divBdr>
            </w:div>
          </w:divsChild>
        </w:div>
      </w:divsChild>
    </w:div>
    <w:div w:id="942223853">
      <w:bodyDiv w:val="1"/>
      <w:marLeft w:val="0"/>
      <w:marRight w:val="0"/>
      <w:marTop w:val="0"/>
      <w:marBottom w:val="0"/>
      <w:divBdr>
        <w:top w:val="none" w:sz="0" w:space="0" w:color="auto"/>
        <w:left w:val="none" w:sz="0" w:space="0" w:color="auto"/>
        <w:bottom w:val="none" w:sz="0" w:space="0" w:color="auto"/>
        <w:right w:val="none" w:sz="0" w:space="0" w:color="auto"/>
      </w:divBdr>
    </w:div>
    <w:div w:id="962662252">
      <w:bodyDiv w:val="1"/>
      <w:marLeft w:val="0"/>
      <w:marRight w:val="0"/>
      <w:marTop w:val="0"/>
      <w:marBottom w:val="0"/>
      <w:divBdr>
        <w:top w:val="none" w:sz="0" w:space="0" w:color="auto"/>
        <w:left w:val="none" w:sz="0" w:space="0" w:color="auto"/>
        <w:bottom w:val="none" w:sz="0" w:space="0" w:color="auto"/>
        <w:right w:val="none" w:sz="0" w:space="0" w:color="auto"/>
      </w:divBdr>
    </w:div>
    <w:div w:id="992830199">
      <w:bodyDiv w:val="1"/>
      <w:marLeft w:val="0"/>
      <w:marRight w:val="0"/>
      <w:marTop w:val="0"/>
      <w:marBottom w:val="0"/>
      <w:divBdr>
        <w:top w:val="none" w:sz="0" w:space="0" w:color="auto"/>
        <w:left w:val="none" w:sz="0" w:space="0" w:color="auto"/>
        <w:bottom w:val="none" w:sz="0" w:space="0" w:color="auto"/>
        <w:right w:val="none" w:sz="0" w:space="0" w:color="auto"/>
      </w:divBdr>
    </w:div>
    <w:div w:id="999038346">
      <w:bodyDiv w:val="1"/>
      <w:marLeft w:val="0"/>
      <w:marRight w:val="0"/>
      <w:marTop w:val="0"/>
      <w:marBottom w:val="0"/>
      <w:divBdr>
        <w:top w:val="none" w:sz="0" w:space="0" w:color="auto"/>
        <w:left w:val="none" w:sz="0" w:space="0" w:color="auto"/>
        <w:bottom w:val="none" w:sz="0" w:space="0" w:color="auto"/>
        <w:right w:val="none" w:sz="0" w:space="0" w:color="auto"/>
      </w:divBdr>
    </w:div>
    <w:div w:id="1006401910">
      <w:bodyDiv w:val="1"/>
      <w:marLeft w:val="0"/>
      <w:marRight w:val="0"/>
      <w:marTop w:val="0"/>
      <w:marBottom w:val="0"/>
      <w:divBdr>
        <w:top w:val="none" w:sz="0" w:space="0" w:color="auto"/>
        <w:left w:val="none" w:sz="0" w:space="0" w:color="auto"/>
        <w:bottom w:val="none" w:sz="0" w:space="0" w:color="auto"/>
        <w:right w:val="none" w:sz="0" w:space="0" w:color="auto"/>
      </w:divBdr>
      <w:divsChild>
        <w:div w:id="1229144582">
          <w:marLeft w:val="0"/>
          <w:marRight w:val="0"/>
          <w:marTop w:val="75"/>
          <w:marBottom w:val="0"/>
          <w:divBdr>
            <w:top w:val="none" w:sz="0" w:space="0" w:color="auto"/>
            <w:left w:val="none" w:sz="0" w:space="0" w:color="auto"/>
            <w:bottom w:val="none" w:sz="0" w:space="0" w:color="auto"/>
            <w:right w:val="none" w:sz="0" w:space="0" w:color="auto"/>
          </w:divBdr>
        </w:div>
      </w:divsChild>
    </w:div>
    <w:div w:id="1010643519">
      <w:bodyDiv w:val="1"/>
      <w:marLeft w:val="0"/>
      <w:marRight w:val="0"/>
      <w:marTop w:val="0"/>
      <w:marBottom w:val="0"/>
      <w:divBdr>
        <w:top w:val="none" w:sz="0" w:space="0" w:color="auto"/>
        <w:left w:val="none" w:sz="0" w:space="0" w:color="auto"/>
        <w:bottom w:val="none" w:sz="0" w:space="0" w:color="auto"/>
        <w:right w:val="none" w:sz="0" w:space="0" w:color="auto"/>
      </w:divBdr>
      <w:divsChild>
        <w:div w:id="1752963523">
          <w:marLeft w:val="0"/>
          <w:marRight w:val="0"/>
          <w:marTop w:val="0"/>
          <w:marBottom w:val="0"/>
          <w:divBdr>
            <w:top w:val="none" w:sz="0" w:space="0" w:color="auto"/>
            <w:left w:val="none" w:sz="0" w:space="0" w:color="auto"/>
            <w:bottom w:val="none" w:sz="0" w:space="0" w:color="auto"/>
            <w:right w:val="none" w:sz="0" w:space="0" w:color="auto"/>
          </w:divBdr>
          <w:divsChild>
            <w:div w:id="664087538">
              <w:marLeft w:val="0"/>
              <w:marRight w:val="0"/>
              <w:marTop w:val="0"/>
              <w:marBottom w:val="0"/>
              <w:divBdr>
                <w:top w:val="none" w:sz="0" w:space="0" w:color="auto"/>
                <w:left w:val="none" w:sz="0" w:space="0" w:color="auto"/>
                <w:bottom w:val="none" w:sz="0" w:space="0" w:color="auto"/>
                <w:right w:val="none" w:sz="0" w:space="0" w:color="auto"/>
              </w:divBdr>
              <w:divsChild>
                <w:div w:id="217014069">
                  <w:marLeft w:val="0"/>
                  <w:marRight w:val="0"/>
                  <w:marTop w:val="0"/>
                  <w:marBottom w:val="0"/>
                  <w:divBdr>
                    <w:top w:val="none" w:sz="0" w:space="0" w:color="auto"/>
                    <w:left w:val="none" w:sz="0" w:space="0" w:color="auto"/>
                    <w:bottom w:val="none" w:sz="0" w:space="0" w:color="auto"/>
                    <w:right w:val="none" w:sz="0" w:space="0" w:color="auto"/>
                  </w:divBdr>
                  <w:divsChild>
                    <w:div w:id="555091555">
                      <w:marLeft w:val="0"/>
                      <w:marRight w:val="0"/>
                      <w:marTop w:val="0"/>
                      <w:marBottom w:val="0"/>
                      <w:divBdr>
                        <w:top w:val="none" w:sz="0" w:space="0" w:color="auto"/>
                        <w:left w:val="none" w:sz="0" w:space="0" w:color="auto"/>
                        <w:bottom w:val="none" w:sz="0" w:space="0" w:color="auto"/>
                        <w:right w:val="none" w:sz="0" w:space="0" w:color="auto"/>
                      </w:divBdr>
                      <w:divsChild>
                        <w:div w:id="2575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0365671">
          <w:marLeft w:val="0"/>
          <w:marRight w:val="0"/>
          <w:marTop w:val="0"/>
          <w:marBottom w:val="0"/>
          <w:divBdr>
            <w:top w:val="none" w:sz="0" w:space="0" w:color="auto"/>
            <w:left w:val="none" w:sz="0" w:space="0" w:color="auto"/>
            <w:bottom w:val="none" w:sz="0" w:space="0" w:color="auto"/>
            <w:right w:val="none" w:sz="0" w:space="0" w:color="auto"/>
          </w:divBdr>
          <w:divsChild>
            <w:div w:id="1984575320">
              <w:marLeft w:val="0"/>
              <w:marRight w:val="0"/>
              <w:marTop w:val="0"/>
              <w:marBottom w:val="0"/>
              <w:divBdr>
                <w:top w:val="none" w:sz="0" w:space="0" w:color="auto"/>
                <w:left w:val="none" w:sz="0" w:space="0" w:color="auto"/>
                <w:bottom w:val="none" w:sz="0" w:space="0" w:color="auto"/>
                <w:right w:val="none" w:sz="0" w:space="0" w:color="auto"/>
              </w:divBdr>
              <w:divsChild>
                <w:div w:id="712577875">
                  <w:marLeft w:val="0"/>
                  <w:marRight w:val="0"/>
                  <w:marTop w:val="0"/>
                  <w:marBottom w:val="0"/>
                  <w:divBdr>
                    <w:top w:val="none" w:sz="0" w:space="0" w:color="auto"/>
                    <w:left w:val="none" w:sz="0" w:space="0" w:color="auto"/>
                    <w:bottom w:val="none" w:sz="0" w:space="0" w:color="auto"/>
                    <w:right w:val="none" w:sz="0" w:space="0" w:color="auto"/>
                  </w:divBdr>
                  <w:divsChild>
                    <w:div w:id="1500080104">
                      <w:marLeft w:val="0"/>
                      <w:marRight w:val="0"/>
                      <w:marTop w:val="0"/>
                      <w:marBottom w:val="0"/>
                      <w:divBdr>
                        <w:top w:val="none" w:sz="0" w:space="0" w:color="auto"/>
                        <w:left w:val="none" w:sz="0" w:space="0" w:color="auto"/>
                        <w:bottom w:val="none" w:sz="0" w:space="0" w:color="auto"/>
                        <w:right w:val="none" w:sz="0" w:space="0" w:color="auto"/>
                      </w:divBdr>
                    </w:div>
                    <w:div w:id="1276526645">
                      <w:marLeft w:val="0"/>
                      <w:marRight w:val="0"/>
                      <w:marTop w:val="0"/>
                      <w:marBottom w:val="300"/>
                      <w:divBdr>
                        <w:top w:val="none" w:sz="0" w:space="0" w:color="auto"/>
                        <w:left w:val="none" w:sz="0" w:space="0" w:color="auto"/>
                        <w:bottom w:val="single" w:sz="6" w:space="0" w:color="E5E5E5"/>
                        <w:right w:val="none" w:sz="0" w:space="0" w:color="auto"/>
                      </w:divBdr>
                    </w:div>
                    <w:div w:id="1287812856">
                      <w:marLeft w:val="0"/>
                      <w:marRight w:val="0"/>
                      <w:marTop w:val="0"/>
                      <w:marBottom w:val="0"/>
                      <w:divBdr>
                        <w:top w:val="none" w:sz="0" w:space="0" w:color="auto"/>
                        <w:left w:val="none" w:sz="0" w:space="0" w:color="auto"/>
                        <w:bottom w:val="none" w:sz="0" w:space="0" w:color="auto"/>
                        <w:right w:val="none" w:sz="0" w:space="0" w:color="auto"/>
                      </w:divBdr>
                      <w:divsChild>
                        <w:div w:id="104795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8901549">
          <w:marLeft w:val="0"/>
          <w:marRight w:val="0"/>
          <w:marTop w:val="0"/>
          <w:marBottom w:val="0"/>
          <w:divBdr>
            <w:top w:val="none" w:sz="0" w:space="0" w:color="auto"/>
            <w:left w:val="none" w:sz="0" w:space="0" w:color="auto"/>
            <w:bottom w:val="none" w:sz="0" w:space="0" w:color="auto"/>
            <w:right w:val="none" w:sz="0" w:space="0" w:color="auto"/>
          </w:divBdr>
          <w:divsChild>
            <w:div w:id="1157383319">
              <w:marLeft w:val="0"/>
              <w:marRight w:val="0"/>
              <w:marTop w:val="0"/>
              <w:marBottom w:val="0"/>
              <w:divBdr>
                <w:top w:val="none" w:sz="0" w:space="0" w:color="auto"/>
                <w:left w:val="none" w:sz="0" w:space="0" w:color="auto"/>
                <w:bottom w:val="none" w:sz="0" w:space="0" w:color="auto"/>
                <w:right w:val="none" w:sz="0" w:space="0" w:color="auto"/>
              </w:divBdr>
              <w:divsChild>
                <w:div w:id="1277446217">
                  <w:marLeft w:val="0"/>
                  <w:marRight w:val="0"/>
                  <w:marTop w:val="0"/>
                  <w:marBottom w:val="0"/>
                  <w:divBdr>
                    <w:top w:val="none" w:sz="0" w:space="0" w:color="auto"/>
                    <w:left w:val="none" w:sz="0" w:space="0" w:color="auto"/>
                    <w:bottom w:val="none" w:sz="0" w:space="0" w:color="auto"/>
                    <w:right w:val="none" w:sz="0" w:space="0" w:color="auto"/>
                  </w:divBdr>
                  <w:divsChild>
                    <w:div w:id="2145584457">
                      <w:marLeft w:val="0"/>
                      <w:marRight w:val="0"/>
                      <w:marTop w:val="0"/>
                      <w:marBottom w:val="0"/>
                      <w:divBdr>
                        <w:top w:val="none" w:sz="0" w:space="0" w:color="auto"/>
                        <w:left w:val="none" w:sz="0" w:space="0" w:color="auto"/>
                        <w:bottom w:val="none" w:sz="0" w:space="0" w:color="auto"/>
                        <w:right w:val="none" w:sz="0" w:space="0" w:color="auto"/>
                      </w:divBdr>
                    </w:div>
                    <w:div w:id="1018964647">
                      <w:marLeft w:val="0"/>
                      <w:marRight w:val="0"/>
                      <w:marTop w:val="0"/>
                      <w:marBottom w:val="300"/>
                      <w:divBdr>
                        <w:top w:val="none" w:sz="0" w:space="0" w:color="auto"/>
                        <w:left w:val="none" w:sz="0" w:space="0" w:color="auto"/>
                        <w:bottom w:val="single" w:sz="6" w:space="0" w:color="E5E5E5"/>
                        <w:right w:val="none" w:sz="0" w:space="0" w:color="auto"/>
                      </w:divBdr>
                    </w:div>
                    <w:div w:id="1900240791">
                      <w:marLeft w:val="0"/>
                      <w:marRight w:val="0"/>
                      <w:marTop w:val="0"/>
                      <w:marBottom w:val="0"/>
                      <w:divBdr>
                        <w:top w:val="none" w:sz="0" w:space="0" w:color="auto"/>
                        <w:left w:val="none" w:sz="0" w:space="0" w:color="auto"/>
                        <w:bottom w:val="none" w:sz="0" w:space="0" w:color="auto"/>
                        <w:right w:val="none" w:sz="0" w:space="0" w:color="auto"/>
                      </w:divBdr>
                      <w:divsChild>
                        <w:div w:id="162542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5762016">
          <w:marLeft w:val="0"/>
          <w:marRight w:val="0"/>
          <w:marTop w:val="0"/>
          <w:marBottom w:val="0"/>
          <w:divBdr>
            <w:top w:val="none" w:sz="0" w:space="0" w:color="auto"/>
            <w:left w:val="none" w:sz="0" w:space="0" w:color="auto"/>
            <w:bottom w:val="none" w:sz="0" w:space="0" w:color="auto"/>
            <w:right w:val="none" w:sz="0" w:space="0" w:color="auto"/>
          </w:divBdr>
          <w:divsChild>
            <w:div w:id="288518174">
              <w:marLeft w:val="0"/>
              <w:marRight w:val="0"/>
              <w:marTop w:val="0"/>
              <w:marBottom w:val="0"/>
              <w:divBdr>
                <w:top w:val="none" w:sz="0" w:space="0" w:color="auto"/>
                <w:left w:val="none" w:sz="0" w:space="0" w:color="auto"/>
                <w:bottom w:val="none" w:sz="0" w:space="0" w:color="auto"/>
                <w:right w:val="none" w:sz="0" w:space="0" w:color="auto"/>
              </w:divBdr>
              <w:divsChild>
                <w:div w:id="867916927">
                  <w:marLeft w:val="0"/>
                  <w:marRight w:val="0"/>
                  <w:marTop w:val="0"/>
                  <w:marBottom w:val="0"/>
                  <w:divBdr>
                    <w:top w:val="none" w:sz="0" w:space="0" w:color="auto"/>
                    <w:left w:val="none" w:sz="0" w:space="0" w:color="auto"/>
                    <w:bottom w:val="none" w:sz="0" w:space="0" w:color="auto"/>
                    <w:right w:val="none" w:sz="0" w:space="0" w:color="auto"/>
                  </w:divBdr>
                  <w:divsChild>
                    <w:div w:id="492066094">
                      <w:marLeft w:val="0"/>
                      <w:marRight w:val="0"/>
                      <w:marTop w:val="0"/>
                      <w:marBottom w:val="0"/>
                      <w:divBdr>
                        <w:top w:val="none" w:sz="0" w:space="0" w:color="auto"/>
                        <w:left w:val="none" w:sz="0" w:space="0" w:color="auto"/>
                        <w:bottom w:val="none" w:sz="0" w:space="0" w:color="auto"/>
                        <w:right w:val="none" w:sz="0" w:space="0" w:color="auto"/>
                      </w:divBdr>
                    </w:div>
                    <w:div w:id="1810315956">
                      <w:marLeft w:val="0"/>
                      <w:marRight w:val="0"/>
                      <w:marTop w:val="0"/>
                      <w:marBottom w:val="300"/>
                      <w:divBdr>
                        <w:top w:val="none" w:sz="0" w:space="0" w:color="auto"/>
                        <w:left w:val="none" w:sz="0" w:space="0" w:color="auto"/>
                        <w:bottom w:val="single" w:sz="6" w:space="0" w:color="E5E5E5"/>
                        <w:right w:val="none" w:sz="0" w:space="0" w:color="auto"/>
                      </w:divBdr>
                    </w:div>
                    <w:div w:id="1800226735">
                      <w:marLeft w:val="0"/>
                      <w:marRight w:val="0"/>
                      <w:marTop w:val="0"/>
                      <w:marBottom w:val="0"/>
                      <w:divBdr>
                        <w:top w:val="none" w:sz="0" w:space="0" w:color="auto"/>
                        <w:left w:val="none" w:sz="0" w:space="0" w:color="auto"/>
                        <w:bottom w:val="none" w:sz="0" w:space="0" w:color="auto"/>
                        <w:right w:val="none" w:sz="0" w:space="0" w:color="auto"/>
                      </w:divBdr>
                      <w:divsChild>
                        <w:div w:id="732773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9618781">
      <w:bodyDiv w:val="1"/>
      <w:marLeft w:val="0"/>
      <w:marRight w:val="0"/>
      <w:marTop w:val="0"/>
      <w:marBottom w:val="0"/>
      <w:divBdr>
        <w:top w:val="none" w:sz="0" w:space="0" w:color="auto"/>
        <w:left w:val="none" w:sz="0" w:space="0" w:color="auto"/>
        <w:bottom w:val="none" w:sz="0" w:space="0" w:color="auto"/>
        <w:right w:val="none" w:sz="0" w:space="0" w:color="auto"/>
      </w:divBdr>
    </w:div>
    <w:div w:id="1027634489">
      <w:bodyDiv w:val="1"/>
      <w:marLeft w:val="0"/>
      <w:marRight w:val="0"/>
      <w:marTop w:val="0"/>
      <w:marBottom w:val="0"/>
      <w:divBdr>
        <w:top w:val="none" w:sz="0" w:space="0" w:color="auto"/>
        <w:left w:val="none" w:sz="0" w:space="0" w:color="auto"/>
        <w:bottom w:val="none" w:sz="0" w:space="0" w:color="auto"/>
        <w:right w:val="none" w:sz="0" w:space="0" w:color="auto"/>
      </w:divBdr>
    </w:div>
    <w:div w:id="1034384684">
      <w:bodyDiv w:val="1"/>
      <w:marLeft w:val="0"/>
      <w:marRight w:val="0"/>
      <w:marTop w:val="0"/>
      <w:marBottom w:val="0"/>
      <w:divBdr>
        <w:top w:val="none" w:sz="0" w:space="0" w:color="auto"/>
        <w:left w:val="none" w:sz="0" w:space="0" w:color="auto"/>
        <w:bottom w:val="none" w:sz="0" w:space="0" w:color="auto"/>
        <w:right w:val="none" w:sz="0" w:space="0" w:color="auto"/>
      </w:divBdr>
    </w:div>
    <w:div w:id="1037244589">
      <w:bodyDiv w:val="1"/>
      <w:marLeft w:val="0"/>
      <w:marRight w:val="0"/>
      <w:marTop w:val="0"/>
      <w:marBottom w:val="0"/>
      <w:divBdr>
        <w:top w:val="none" w:sz="0" w:space="0" w:color="auto"/>
        <w:left w:val="none" w:sz="0" w:space="0" w:color="auto"/>
        <w:bottom w:val="none" w:sz="0" w:space="0" w:color="auto"/>
        <w:right w:val="none" w:sz="0" w:space="0" w:color="auto"/>
      </w:divBdr>
    </w:div>
    <w:div w:id="1040862547">
      <w:bodyDiv w:val="1"/>
      <w:marLeft w:val="0"/>
      <w:marRight w:val="0"/>
      <w:marTop w:val="0"/>
      <w:marBottom w:val="0"/>
      <w:divBdr>
        <w:top w:val="none" w:sz="0" w:space="0" w:color="auto"/>
        <w:left w:val="none" w:sz="0" w:space="0" w:color="auto"/>
        <w:bottom w:val="none" w:sz="0" w:space="0" w:color="auto"/>
        <w:right w:val="none" w:sz="0" w:space="0" w:color="auto"/>
      </w:divBdr>
    </w:div>
    <w:div w:id="1041789531">
      <w:bodyDiv w:val="1"/>
      <w:marLeft w:val="0"/>
      <w:marRight w:val="0"/>
      <w:marTop w:val="0"/>
      <w:marBottom w:val="0"/>
      <w:divBdr>
        <w:top w:val="none" w:sz="0" w:space="0" w:color="auto"/>
        <w:left w:val="none" w:sz="0" w:space="0" w:color="auto"/>
        <w:bottom w:val="none" w:sz="0" w:space="0" w:color="auto"/>
        <w:right w:val="none" w:sz="0" w:space="0" w:color="auto"/>
      </w:divBdr>
    </w:div>
    <w:div w:id="1054963398">
      <w:bodyDiv w:val="1"/>
      <w:marLeft w:val="0"/>
      <w:marRight w:val="0"/>
      <w:marTop w:val="0"/>
      <w:marBottom w:val="0"/>
      <w:divBdr>
        <w:top w:val="none" w:sz="0" w:space="0" w:color="auto"/>
        <w:left w:val="none" w:sz="0" w:space="0" w:color="auto"/>
        <w:bottom w:val="none" w:sz="0" w:space="0" w:color="auto"/>
        <w:right w:val="none" w:sz="0" w:space="0" w:color="auto"/>
      </w:divBdr>
    </w:div>
    <w:div w:id="1065488384">
      <w:bodyDiv w:val="1"/>
      <w:marLeft w:val="0"/>
      <w:marRight w:val="0"/>
      <w:marTop w:val="0"/>
      <w:marBottom w:val="0"/>
      <w:divBdr>
        <w:top w:val="none" w:sz="0" w:space="0" w:color="auto"/>
        <w:left w:val="none" w:sz="0" w:space="0" w:color="auto"/>
        <w:bottom w:val="none" w:sz="0" w:space="0" w:color="auto"/>
        <w:right w:val="none" w:sz="0" w:space="0" w:color="auto"/>
      </w:divBdr>
    </w:div>
    <w:div w:id="1066412908">
      <w:bodyDiv w:val="1"/>
      <w:marLeft w:val="0"/>
      <w:marRight w:val="0"/>
      <w:marTop w:val="0"/>
      <w:marBottom w:val="0"/>
      <w:divBdr>
        <w:top w:val="none" w:sz="0" w:space="0" w:color="auto"/>
        <w:left w:val="none" w:sz="0" w:space="0" w:color="auto"/>
        <w:bottom w:val="none" w:sz="0" w:space="0" w:color="auto"/>
        <w:right w:val="none" w:sz="0" w:space="0" w:color="auto"/>
      </w:divBdr>
    </w:div>
    <w:div w:id="1073623718">
      <w:bodyDiv w:val="1"/>
      <w:marLeft w:val="0"/>
      <w:marRight w:val="0"/>
      <w:marTop w:val="0"/>
      <w:marBottom w:val="0"/>
      <w:divBdr>
        <w:top w:val="none" w:sz="0" w:space="0" w:color="auto"/>
        <w:left w:val="none" w:sz="0" w:space="0" w:color="auto"/>
        <w:bottom w:val="none" w:sz="0" w:space="0" w:color="auto"/>
        <w:right w:val="none" w:sz="0" w:space="0" w:color="auto"/>
      </w:divBdr>
    </w:div>
    <w:div w:id="1086998752">
      <w:bodyDiv w:val="1"/>
      <w:marLeft w:val="0"/>
      <w:marRight w:val="0"/>
      <w:marTop w:val="0"/>
      <w:marBottom w:val="0"/>
      <w:divBdr>
        <w:top w:val="none" w:sz="0" w:space="0" w:color="auto"/>
        <w:left w:val="none" w:sz="0" w:space="0" w:color="auto"/>
        <w:bottom w:val="none" w:sz="0" w:space="0" w:color="auto"/>
        <w:right w:val="none" w:sz="0" w:space="0" w:color="auto"/>
      </w:divBdr>
    </w:div>
    <w:div w:id="1096365279">
      <w:bodyDiv w:val="1"/>
      <w:marLeft w:val="0"/>
      <w:marRight w:val="0"/>
      <w:marTop w:val="0"/>
      <w:marBottom w:val="0"/>
      <w:divBdr>
        <w:top w:val="none" w:sz="0" w:space="0" w:color="auto"/>
        <w:left w:val="none" w:sz="0" w:space="0" w:color="auto"/>
        <w:bottom w:val="none" w:sz="0" w:space="0" w:color="auto"/>
        <w:right w:val="none" w:sz="0" w:space="0" w:color="auto"/>
      </w:divBdr>
    </w:div>
    <w:div w:id="1096756162">
      <w:bodyDiv w:val="1"/>
      <w:marLeft w:val="0"/>
      <w:marRight w:val="0"/>
      <w:marTop w:val="0"/>
      <w:marBottom w:val="0"/>
      <w:divBdr>
        <w:top w:val="none" w:sz="0" w:space="0" w:color="auto"/>
        <w:left w:val="none" w:sz="0" w:space="0" w:color="auto"/>
        <w:bottom w:val="none" w:sz="0" w:space="0" w:color="auto"/>
        <w:right w:val="none" w:sz="0" w:space="0" w:color="auto"/>
      </w:divBdr>
    </w:div>
    <w:div w:id="1109279221">
      <w:bodyDiv w:val="1"/>
      <w:marLeft w:val="0"/>
      <w:marRight w:val="0"/>
      <w:marTop w:val="0"/>
      <w:marBottom w:val="0"/>
      <w:divBdr>
        <w:top w:val="none" w:sz="0" w:space="0" w:color="auto"/>
        <w:left w:val="none" w:sz="0" w:space="0" w:color="auto"/>
        <w:bottom w:val="none" w:sz="0" w:space="0" w:color="auto"/>
        <w:right w:val="none" w:sz="0" w:space="0" w:color="auto"/>
      </w:divBdr>
    </w:div>
    <w:div w:id="1120416902">
      <w:bodyDiv w:val="1"/>
      <w:marLeft w:val="0"/>
      <w:marRight w:val="0"/>
      <w:marTop w:val="0"/>
      <w:marBottom w:val="0"/>
      <w:divBdr>
        <w:top w:val="none" w:sz="0" w:space="0" w:color="auto"/>
        <w:left w:val="none" w:sz="0" w:space="0" w:color="auto"/>
        <w:bottom w:val="none" w:sz="0" w:space="0" w:color="auto"/>
        <w:right w:val="none" w:sz="0" w:space="0" w:color="auto"/>
      </w:divBdr>
    </w:div>
    <w:div w:id="1121417174">
      <w:bodyDiv w:val="1"/>
      <w:marLeft w:val="0"/>
      <w:marRight w:val="0"/>
      <w:marTop w:val="0"/>
      <w:marBottom w:val="0"/>
      <w:divBdr>
        <w:top w:val="none" w:sz="0" w:space="0" w:color="auto"/>
        <w:left w:val="none" w:sz="0" w:space="0" w:color="auto"/>
        <w:bottom w:val="none" w:sz="0" w:space="0" w:color="auto"/>
        <w:right w:val="none" w:sz="0" w:space="0" w:color="auto"/>
      </w:divBdr>
      <w:divsChild>
        <w:div w:id="1416391259">
          <w:marLeft w:val="0"/>
          <w:marRight w:val="420"/>
          <w:marTop w:val="0"/>
          <w:marBottom w:val="0"/>
          <w:divBdr>
            <w:top w:val="none" w:sz="0" w:space="0" w:color="auto"/>
            <w:left w:val="none" w:sz="0" w:space="0" w:color="auto"/>
            <w:bottom w:val="none" w:sz="0" w:space="0" w:color="auto"/>
            <w:right w:val="none" w:sz="0" w:space="0" w:color="auto"/>
          </w:divBdr>
          <w:divsChild>
            <w:div w:id="1084687759">
              <w:marLeft w:val="0"/>
              <w:marRight w:val="0"/>
              <w:marTop w:val="0"/>
              <w:marBottom w:val="420"/>
              <w:divBdr>
                <w:top w:val="single" w:sz="6" w:space="12" w:color="CECBC6"/>
                <w:left w:val="none" w:sz="0" w:space="0" w:color="auto"/>
                <w:bottom w:val="none" w:sz="0" w:space="0" w:color="auto"/>
                <w:right w:val="none" w:sz="0" w:space="0" w:color="auto"/>
              </w:divBdr>
            </w:div>
          </w:divsChild>
        </w:div>
      </w:divsChild>
    </w:div>
    <w:div w:id="1129055589">
      <w:bodyDiv w:val="1"/>
      <w:marLeft w:val="0"/>
      <w:marRight w:val="0"/>
      <w:marTop w:val="0"/>
      <w:marBottom w:val="0"/>
      <w:divBdr>
        <w:top w:val="none" w:sz="0" w:space="0" w:color="auto"/>
        <w:left w:val="none" w:sz="0" w:space="0" w:color="auto"/>
        <w:bottom w:val="none" w:sz="0" w:space="0" w:color="auto"/>
        <w:right w:val="none" w:sz="0" w:space="0" w:color="auto"/>
      </w:divBdr>
    </w:div>
    <w:div w:id="1134131153">
      <w:bodyDiv w:val="1"/>
      <w:marLeft w:val="0"/>
      <w:marRight w:val="0"/>
      <w:marTop w:val="0"/>
      <w:marBottom w:val="0"/>
      <w:divBdr>
        <w:top w:val="none" w:sz="0" w:space="0" w:color="auto"/>
        <w:left w:val="none" w:sz="0" w:space="0" w:color="auto"/>
        <w:bottom w:val="none" w:sz="0" w:space="0" w:color="auto"/>
        <w:right w:val="none" w:sz="0" w:space="0" w:color="auto"/>
      </w:divBdr>
    </w:div>
    <w:div w:id="1135757175">
      <w:bodyDiv w:val="1"/>
      <w:marLeft w:val="0"/>
      <w:marRight w:val="0"/>
      <w:marTop w:val="0"/>
      <w:marBottom w:val="0"/>
      <w:divBdr>
        <w:top w:val="none" w:sz="0" w:space="0" w:color="auto"/>
        <w:left w:val="none" w:sz="0" w:space="0" w:color="auto"/>
        <w:bottom w:val="none" w:sz="0" w:space="0" w:color="auto"/>
        <w:right w:val="none" w:sz="0" w:space="0" w:color="auto"/>
      </w:divBdr>
    </w:div>
    <w:div w:id="1147284456">
      <w:bodyDiv w:val="1"/>
      <w:marLeft w:val="0"/>
      <w:marRight w:val="0"/>
      <w:marTop w:val="0"/>
      <w:marBottom w:val="0"/>
      <w:divBdr>
        <w:top w:val="none" w:sz="0" w:space="0" w:color="auto"/>
        <w:left w:val="none" w:sz="0" w:space="0" w:color="auto"/>
        <w:bottom w:val="none" w:sz="0" w:space="0" w:color="auto"/>
        <w:right w:val="none" w:sz="0" w:space="0" w:color="auto"/>
      </w:divBdr>
    </w:div>
    <w:div w:id="1150754483">
      <w:bodyDiv w:val="1"/>
      <w:marLeft w:val="0"/>
      <w:marRight w:val="0"/>
      <w:marTop w:val="0"/>
      <w:marBottom w:val="0"/>
      <w:divBdr>
        <w:top w:val="none" w:sz="0" w:space="0" w:color="auto"/>
        <w:left w:val="none" w:sz="0" w:space="0" w:color="auto"/>
        <w:bottom w:val="none" w:sz="0" w:space="0" w:color="auto"/>
        <w:right w:val="none" w:sz="0" w:space="0" w:color="auto"/>
      </w:divBdr>
    </w:div>
    <w:div w:id="1161046362">
      <w:bodyDiv w:val="1"/>
      <w:marLeft w:val="0"/>
      <w:marRight w:val="0"/>
      <w:marTop w:val="0"/>
      <w:marBottom w:val="0"/>
      <w:divBdr>
        <w:top w:val="none" w:sz="0" w:space="0" w:color="auto"/>
        <w:left w:val="none" w:sz="0" w:space="0" w:color="auto"/>
        <w:bottom w:val="none" w:sz="0" w:space="0" w:color="auto"/>
        <w:right w:val="none" w:sz="0" w:space="0" w:color="auto"/>
      </w:divBdr>
    </w:div>
    <w:div w:id="1163937955">
      <w:bodyDiv w:val="1"/>
      <w:marLeft w:val="0"/>
      <w:marRight w:val="0"/>
      <w:marTop w:val="0"/>
      <w:marBottom w:val="0"/>
      <w:divBdr>
        <w:top w:val="none" w:sz="0" w:space="0" w:color="auto"/>
        <w:left w:val="none" w:sz="0" w:space="0" w:color="auto"/>
        <w:bottom w:val="none" w:sz="0" w:space="0" w:color="auto"/>
        <w:right w:val="none" w:sz="0" w:space="0" w:color="auto"/>
      </w:divBdr>
    </w:div>
    <w:div w:id="1176966827">
      <w:bodyDiv w:val="1"/>
      <w:marLeft w:val="0"/>
      <w:marRight w:val="0"/>
      <w:marTop w:val="0"/>
      <w:marBottom w:val="0"/>
      <w:divBdr>
        <w:top w:val="none" w:sz="0" w:space="0" w:color="auto"/>
        <w:left w:val="none" w:sz="0" w:space="0" w:color="auto"/>
        <w:bottom w:val="none" w:sz="0" w:space="0" w:color="auto"/>
        <w:right w:val="none" w:sz="0" w:space="0" w:color="auto"/>
      </w:divBdr>
    </w:div>
    <w:div w:id="1187980851">
      <w:bodyDiv w:val="1"/>
      <w:marLeft w:val="0"/>
      <w:marRight w:val="0"/>
      <w:marTop w:val="0"/>
      <w:marBottom w:val="0"/>
      <w:divBdr>
        <w:top w:val="none" w:sz="0" w:space="0" w:color="auto"/>
        <w:left w:val="none" w:sz="0" w:space="0" w:color="auto"/>
        <w:bottom w:val="none" w:sz="0" w:space="0" w:color="auto"/>
        <w:right w:val="none" w:sz="0" w:space="0" w:color="auto"/>
      </w:divBdr>
    </w:div>
    <w:div w:id="1194341430">
      <w:bodyDiv w:val="1"/>
      <w:marLeft w:val="0"/>
      <w:marRight w:val="0"/>
      <w:marTop w:val="0"/>
      <w:marBottom w:val="0"/>
      <w:divBdr>
        <w:top w:val="none" w:sz="0" w:space="0" w:color="auto"/>
        <w:left w:val="none" w:sz="0" w:space="0" w:color="auto"/>
        <w:bottom w:val="none" w:sz="0" w:space="0" w:color="auto"/>
        <w:right w:val="none" w:sz="0" w:space="0" w:color="auto"/>
      </w:divBdr>
    </w:div>
    <w:div w:id="1194922865">
      <w:bodyDiv w:val="1"/>
      <w:marLeft w:val="0"/>
      <w:marRight w:val="0"/>
      <w:marTop w:val="0"/>
      <w:marBottom w:val="0"/>
      <w:divBdr>
        <w:top w:val="none" w:sz="0" w:space="0" w:color="auto"/>
        <w:left w:val="none" w:sz="0" w:space="0" w:color="auto"/>
        <w:bottom w:val="none" w:sz="0" w:space="0" w:color="auto"/>
        <w:right w:val="none" w:sz="0" w:space="0" w:color="auto"/>
      </w:divBdr>
    </w:div>
    <w:div w:id="1214780015">
      <w:bodyDiv w:val="1"/>
      <w:marLeft w:val="0"/>
      <w:marRight w:val="0"/>
      <w:marTop w:val="0"/>
      <w:marBottom w:val="0"/>
      <w:divBdr>
        <w:top w:val="none" w:sz="0" w:space="0" w:color="auto"/>
        <w:left w:val="none" w:sz="0" w:space="0" w:color="auto"/>
        <w:bottom w:val="none" w:sz="0" w:space="0" w:color="auto"/>
        <w:right w:val="none" w:sz="0" w:space="0" w:color="auto"/>
      </w:divBdr>
    </w:div>
    <w:div w:id="1228569249">
      <w:bodyDiv w:val="1"/>
      <w:marLeft w:val="0"/>
      <w:marRight w:val="0"/>
      <w:marTop w:val="0"/>
      <w:marBottom w:val="0"/>
      <w:divBdr>
        <w:top w:val="none" w:sz="0" w:space="0" w:color="auto"/>
        <w:left w:val="none" w:sz="0" w:space="0" w:color="auto"/>
        <w:bottom w:val="none" w:sz="0" w:space="0" w:color="auto"/>
        <w:right w:val="none" w:sz="0" w:space="0" w:color="auto"/>
      </w:divBdr>
    </w:div>
    <w:div w:id="1242518663">
      <w:bodyDiv w:val="1"/>
      <w:marLeft w:val="0"/>
      <w:marRight w:val="0"/>
      <w:marTop w:val="0"/>
      <w:marBottom w:val="0"/>
      <w:divBdr>
        <w:top w:val="none" w:sz="0" w:space="0" w:color="auto"/>
        <w:left w:val="none" w:sz="0" w:space="0" w:color="auto"/>
        <w:bottom w:val="none" w:sz="0" w:space="0" w:color="auto"/>
        <w:right w:val="none" w:sz="0" w:space="0" w:color="auto"/>
      </w:divBdr>
    </w:div>
    <w:div w:id="1247963413">
      <w:bodyDiv w:val="1"/>
      <w:marLeft w:val="0"/>
      <w:marRight w:val="0"/>
      <w:marTop w:val="0"/>
      <w:marBottom w:val="0"/>
      <w:divBdr>
        <w:top w:val="none" w:sz="0" w:space="0" w:color="auto"/>
        <w:left w:val="none" w:sz="0" w:space="0" w:color="auto"/>
        <w:bottom w:val="none" w:sz="0" w:space="0" w:color="auto"/>
        <w:right w:val="none" w:sz="0" w:space="0" w:color="auto"/>
      </w:divBdr>
    </w:div>
    <w:div w:id="1248467853">
      <w:bodyDiv w:val="1"/>
      <w:marLeft w:val="0"/>
      <w:marRight w:val="0"/>
      <w:marTop w:val="0"/>
      <w:marBottom w:val="0"/>
      <w:divBdr>
        <w:top w:val="none" w:sz="0" w:space="0" w:color="auto"/>
        <w:left w:val="none" w:sz="0" w:space="0" w:color="auto"/>
        <w:bottom w:val="none" w:sz="0" w:space="0" w:color="auto"/>
        <w:right w:val="none" w:sz="0" w:space="0" w:color="auto"/>
      </w:divBdr>
    </w:div>
    <w:div w:id="1271430134">
      <w:bodyDiv w:val="1"/>
      <w:marLeft w:val="0"/>
      <w:marRight w:val="0"/>
      <w:marTop w:val="0"/>
      <w:marBottom w:val="0"/>
      <w:divBdr>
        <w:top w:val="none" w:sz="0" w:space="0" w:color="auto"/>
        <w:left w:val="none" w:sz="0" w:space="0" w:color="auto"/>
        <w:bottom w:val="none" w:sz="0" w:space="0" w:color="auto"/>
        <w:right w:val="none" w:sz="0" w:space="0" w:color="auto"/>
      </w:divBdr>
    </w:div>
    <w:div w:id="1284732539">
      <w:bodyDiv w:val="1"/>
      <w:marLeft w:val="0"/>
      <w:marRight w:val="0"/>
      <w:marTop w:val="0"/>
      <w:marBottom w:val="0"/>
      <w:divBdr>
        <w:top w:val="none" w:sz="0" w:space="0" w:color="auto"/>
        <w:left w:val="none" w:sz="0" w:space="0" w:color="auto"/>
        <w:bottom w:val="none" w:sz="0" w:space="0" w:color="auto"/>
        <w:right w:val="none" w:sz="0" w:space="0" w:color="auto"/>
      </w:divBdr>
    </w:div>
    <w:div w:id="1287420706">
      <w:bodyDiv w:val="1"/>
      <w:marLeft w:val="0"/>
      <w:marRight w:val="0"/>
      <w:marTop w:val="0"/>
      <w:marBottom w:val="0"/>
      <w:divBdr>
        <w:top w:val="none" w:sz="0" w:space="0" w:color="auto"/>
        <w:left w:val="none" w:sz="0" w:space="0" w:color="auto"/>
        <w:bottom w:val="none" w:sz="0" w:space="0" w:color="auto"/>
        <w:right w:val="none" w:sz="0" w:space="0" w:color="auto"/>
      </w:divBdr>
    </w:div>
    <w:div w:id="1295329186">
      <w:bodyDiv w:val="1"/>
      <w:marLeft w:val="0"/>
      <w:marRight w:val="0"/>
      <w:marTop w:val="0"/>
      <w:marBottom w:val="0"/>
      <w:divBdr>
        <w:top w:val="none" w:sz="0" w:space="0" w:color="auto"/>
        <w:left w:val="none" w:sz="0" w:space="0" w:color="auto"/>
        <w:bottom w:val="none" w:sz="0" w:space="0" w:color="auto"/>
        <w:right w:val="none" w:sz="0" w:space="0" w:color="auto"/>
      </w:divBdr>
    </w:div>
    <w:div w:id="1298872454">
      <w:bodyDiv w:val="1"/>
      <w:marLeft w:val="0"/>
      <w:marRight w:val="0"/>
      <w:marTop w:val="0"/>
      <w:marBottom w:val="0"/>
      <w:divBdr>
        <w:top w:val="none" w:sz="0" w:space="0" w:color="auto"/>
        <w:left w:val="none" w:sz="0" w:space="0" w:color="auto"/>
        <w:bottom w:val="none" w:sz="0" w:space="0" w:color="auto"/>
        <w:right w:val="none" w:sz="0" w:space="0" w:color="auto"/>
      </w:divBdr>
    </w:div>
    <w:div w:id="1301033164">
      <w:bodyDiv w:val="1"/>
      <w:marLeft w:val="0"/>
      <w:marRight w:val="0"/>
      <w:marTop w:val="0"/>
      <w:marBottom w:val="0"/>
      <w:divBdr>
        <w:top w:val="none" w:sz="0" w:space="0" w:color="auto"/>
        <w:left w:val="none" w:sz="0" w:space="0" w:color="auto"/>
        <w:bottom w:val="none" w:sz="0" w:space="0" w:color="auto"/>
        <w:right w:val="none" w:sz="0" w:space="0" w:color="auto"/>
      </w:divBdr>
    </w:div>
    <w:div w:id="1301962125">
      <w:bodyDiv w:val="1"/>
      <w:marLeft w:val="0"/>
      <w:marRight w:val="0"/>
      <w:marTop w:val="0"/>
      <w:marBottom w:val="0"/>
      <w:divBdr>
        <w:top w:val="none" w:sz="0" w:space="0" w:color="auto"/>
        <w:left w:val="none" w:sz="0" w:space="0" w:color="auto"/>
        <w:bottom w:val="none" w:sz="0" w:space="0" w:color="auto"/>
        <w:right w:val="none" w:sz="0" w:space="0" w:color="auto"/>
      </w:divBdr>
    </w:div>
    <w:div w:id="1321226361">
      <w:bodyDiv w:val="1"/>
      <w:marLeft w:val="0"/>
      <w:marRight w:val="0"/>
      <w:marTop w:val="0"/>
      <w:marBottom w:val="0"/>
      <w:divBdr>
        <w:top w:val="none" w:sz="0" w:space="0" w:color="auto"/>
        <w:left w:val="none" w:sz="0" w:space="0" w:color="auto"/>
        <w:bottom w:val="none" w:sz="0" w:space="0" w:color="auto"/>
        <w:right w:val="none" w:sz="0" w:space="0" w:color="auto"/>
      </w:divBdr>
    </w:div>
    <w:div w:id="1332947170">
      <w:bodyDiv w:val="1"/>
      <w:marLeft w:val="0"/>
      <w:marRight w:val="0"/>
      <w:marTop w:val="0"/>
      <w:marBottom w:val="0"/>
      <w:divBdr>
        <w:top w:val="none" w:sz="0" w:space="0" w:color="auto"/>
        <w:left w:val="none" w:sz="0" w:space="0" w:color="auto"/>
        <w:bottom w:val="none" w:sz="0" w:space="0" w:color="auto"/>
        <w:right w:val="none" w:sz="0" w:space="0" w:color="auto"/>
      </w:divBdr>
    </w:div>
    <w:div w:id="1337146730">
      <w:bodyDiv w:val="1"/>
      <w:marLeft w:val="0"/>
      <w:marRight w:val="0"/>
      <w:marTop w:val="0"/>
      <w:marBottom w:val="0"/>
      <w:divBdr>
        <w:top w:val="none" w:sz="0" w:space="0" w:color="auto"/>
        <w:left w:val="none" w:sz="0" w:space="0" w:color="auto"/>
        <w:bottom w:val="none" w:sz="0" w:space="0" w:color="auto"/>
        <w:right w:val="none" w:sz="0" w:space="0" w:color="auto"/>
      </w:divBdr>
    </w:div>
    <w:div w:id="1339111835">
      <w:bodyDiv w:val="1"/>
      <w:marLeft w:val="0"/>
      <w:marRight w:val="0"/>
      <w:marTop w:val="0"/>
      <w:marBottom w:val="0"/>
      <w:divBdr>
        <w:top w:val="none" w:sz="0" w:space="0" w:color="auto"/>
        <w:left w:val="none" w:sz="0" w:space="0" w:color="auto"/>
        <w:bottom w:val="none" w:sz="0" w:space="0" w:color="auto"/>
        <w:right w:val="none" w:sz="0" w:space="0" w:color="auto"/>
      </w:divBdr>
    </w:div>
    <w:div w:id="1344480668">
      <w:bodyDiv w:val="1"/>
      <w:marLeft w:val="0"/>
      <w:marRight w:val="0"/>
      <w:marTop w:val="0"/>
      <w:marBottom w:val="0"/>
      <w:divBdr>
        <w:top w:val="none" w:sz="0" w:space="0" w:color="auto"/>
        <w:left w:val="none" w:sz="0" w:space="0" w:color="auto"/>
        <w:bottom w:val="none" w:sz="0" w:space="0" w:color="auto"/>
        <w:right w:val="none" w:sz="0" w:space="0" w:color="auto"/>
      </w:divBdr>
    </w:div>
    <w:div w:id="1352339258">
      <w:bodyDiv w:val="1"/>
      <w:marLeft w:val="0"/>
      <w:marRight w:val="0"/>
      <w:marTop w:val="0"/>
      <w:marBottom w:val="0"/>
      <w:divBdr>
        <w:top w:val="none" w:sz="0" w:space="0" w:color="auto"/>
        <w:left w:val="none" w:sz="0" w:space="0" w:color="auto"/>
        <w:bottom w:val="none" w:sz="0" w:space="0" w:color="auto"/>
        <w:right w:val="none" w:sz="0" w:space="0" w:color="auto"/>
      </w:divBdr>
    </w:div>
    <w:div w:id="1358119907">
      <w:bodyDiv w:val="1"/>
      <w:marLeft w:val="0"/>
      <w:marRight w:val="0"/>
      <w:marTop w:val="0"/>
      <w:marBottom w:val="0"/>
      <w:divBdr>
        <w:top w:val="none" w:sz="0" w:space="0" w:color="auto"/>
        <w:left w:val="none" w:sz="0" w:space="0" w:color="auto"/>
        <w:bottom w:val="none" w:sz="0" w:space="0" w:color="auto"/>
        <w:right w:val="none" w:sz="0" w:space="0" w:color="auto"/>
      </w:divBdr>
    </w:div>
    <w:div w:id="1360742177">
      <w:bodyDiv w:val="1"/>
      <w:marLeft w:val="0"/>
      <w:marRight w:val="0"/>
      <w:marTop w:val="0"/>
      <w:marBottom w:val="0"/>
      <w:divBdr>
        <w:top w:val="none" w:sz="0" w:space="0" w:color="auto"/>
        <w:left w:val="none" w:sz="0" w:space="0" w:color="auto"/>
        <w:bottom w:val="none" w:sz="0" w:space="0" w:color="auto"/>
        <w:right w:val="none" w:sz="0" w:space="0" w:color="auto"/>
      </w:divBdr>
    </w:div>
    <w:div w:id="1362125243">
      <w:bodyDiv w:val="1"/>
      <w:marLeft w:val="0"/>
      <w:marRight w:val="0"/>
      <w:marTop w:val="0"/>
      <w:marBottom w:val="0"/>
      <w:divBdr>
        <w:top w:val="none" w:sz="0" w:space="0" w:color="auto"/>
        <w:left w:val="none" w:sz="0" w:space="0" w:color="auto"/>
        <w:bottom w:val="none" w:sz="0" w:space="0" w:color="auto"/>
        <w:right w:val="none" w:sz="0" w:space="0" w:color="auto"/>
      </w:divBdr>
    </w:div>
    <w:div w:id="1365640507">
      <w:bodyDiv w:val="1"/>
      <w:marLeft w:val="0"/>
      <w:marRight w:val="0"/>
      <w:marTop w:val="0"/>
      <w:marBottom w:val="0"/>
      <w:divBdr>
        <w:top w:val="none" w:sz="0" w:space="0" w:color="auto"/>
        <w:left w:val="none" w:sz="0" w:space="0" w:color="auto"/>
        <w:bottom w:val="none" w:sz="0" w:space="0" w:color="auto"/>
        <w:right w:val="none" w:sz="0" w:space="0" w:color="auto"/>
      </w:divBdr>
      <w:divsChild>
        <w:div w:id="240457391">
          <w:marLeft w:val="0"/>
          <w:marRight w:val="420"/>
          <w:marTop w:val="0"/>
          <w:marBottom w:val="0"/>
          <w:divBdr>
            <w:top w:val="none" w:sz="0" w:space="0" w:color="auto"/>
            <w:left w:val="none" w:sz="0" w:space="0" w:color="auto"/>
            <w:bottom w:val="none" w:sz="0" w:space="0" w:color="auto"/>
            <w:right w:val="none" w:sz="0" w:space="0" w:color="auto"/>
          </w:divBdr>
          <w:divsChild>
            <w:div w:id="1128157644">
              <w:marLeft w:val="0"/>
              <w:marRight w:val="0"/>
              <w:marTop w:val="0"/>
              <w:marBottom w:val="420"/>
              <w:divBdr>
                <w:top w:val="single" w:sz="6" w:space="12" w:color="CECBC6"/>
                <w:left w:val="none" w:sz="0" w:space="0" w:color="auto"/>
                <w:bottom w:val="none" w:sz="0" w:space="0" w:color="auto"/>
                <w:right w:val="none" w:sz="0" w:space="0" w:color="auto"/>
              </w:divBdr>
            </w:div>
          </w:divsChild>
        </w:div>
      </w:divsChild>
    </w:div>
    <w:div w:id="1370647792">
      <w:bodyDiv w:val="1"/>
      <w:marLeft w:val="0"/>
      <w:marRight w:val="0"/>
      <w:marTop w:val="0"/>
      <w:marBottom w:val="0"/>
      <w:divBdr>
        <w:top w:val="none" w:sz="0" w:space="0" w:color="auto"/>
        <w:left w:val="none" w:sz="0" w:space="0" w:color="auto"/>
        <w:bottom w:val="none" w:sz="0" w:space="0" w:color="auto"/>
        <w:right w:val="none" w:sz="0" w:space="0" w:color="auto"/>
      </w:divBdr>
    </w:div>
    <w:div w:id="1372068277">
      <w:bodyDiv w:val="1"/>
      <w:marLeft w:val="0"/>
      <w:marRight w:val="0"/>
      <w:marTop w:val="0"/>
      <w:marBottom w:val="0"/>
      <w:divBdr>
        <w:top w:val="none" w:sz="0" w:space="0" w:color="auto"/>
        <w:left w:val="none" w:sz="0" w:space="0" w:color="auto"/>
        <w:bottom w:val="none" w:sz="0" w:space="0" w:color="auto"/>
        <w:right w:val="none" w:sz="0" w:space="0" w:color="auto"/>
      </w:divBdr>
    </w:div>
    <w:div w:id="1374233336">
      <w:bodyDiv w:val="1"/>
      <w:marLeft w:val="0"/>
      <w:marRight w:val="0"/>
      <w:marTop w:val="0"/>
      <w:marBottom w:val="0"/>
      <w:divBdr>
        <w:top w:val="none" w:sz="0" w:space="0" w:color="auto"/>
        <w:left w:val="none" w:sz="0" w:space="0" w:color="auto"/>
        <w:bottom w:val="none" w:sz="0" w:space="0" w:color="auto"/>
        <w:right w:val="none" w:sz="0" w:space="0" w:color="auto"/>
      </w:divBdr>
    </w:div>
    <w:div w:id="1380517054">
      <w:bodyDiv w:val="1"/>
      <w:marLeft w:val="0"/>
      <w:marRight w:val="0"/>
      <w:marTop w:val="0"/>
      <w:marBottom w:val="0"/>
      <w:divBdr>
        <w:top w:val="none" w:sz="0" w:space="0" w:color="auto"/>
        <w:left w:val="none" w:sz="0" w:space="0" w:color="auto"/>
        <w:bottom w:val="none" w:sz="0" w:space="0" w:color="auto"/>
        <w:right w:val="none" w:sz="0" w:space="0" w:color="auto"/>
      </w:divBdr>
    </w:div>
    <w:div w:id="1404445315">
      <w:bodyDiv w:val="1"/>
      <w:marLeft w:val="0"/>
      <w:marRight w:val="0"/>
      <w:marTop w:val="0"/>
      <w:marBottom w:val="0"/>
      <w:divBdr>
        <w:top w:val="none" w:sz="0" w:space="0" w:color="auto"/>
        <w:left w:val="none" w:sz="0" w:space="0" w:color="auto"/>
        <w:bottom w:val="none" w:sz="0" w:space="0" w:color="auto"/>
        <w:right w:val="none" w:sz="0" w:space="0" w:color="auto"/>
      </w:divBdr>
    </w:div>
    <w:div w:id="1409880832">
      <w:bodyDiv w:val="1"/>
      <w:marLeft w:val="0"/>
      <w:marRight w:val="0"/>
      <w:marTop w:val="0"/>
      <w:marBottom w:val="0"/>
      <w:divBdr>
        <w:top w:val="none" w:sz="0" w:space="0" w:color="auto"/>
        <w:left w:val="none" w:sz="0" w:space="0" w:color="auto"/>
        <w:bottom w:val="none" w:sz="0" w:space="0" w:color="auto"/>
        <w:right w:val="none" w:sz="0" w:space="0" w:color="auto"/>
      </w:divBdr>
      <w:divsChild>
        <w:div w:id="1138300120">
          <w:marLeft w:val="0"/>
          <w:marRight w:val="0"/>
          <w:marTop w:val="75"/>
          <w:marBottom w:val="75"/>
          <w:divBdr>
            <w:top w:val="none" w:sz="0" w:space="0" w:color="auto"/>
            <w:left w:val="none" w:sz="0" w:space="0" w:color="auto"/>
            <w:bottom w:val="none" w:sz="0" w:space="0" w:color="auto"/>
            <w:right w:val="none" w:sz="0" w:space="0" w:color="auto"/>
          </w:divBdr>
        </w:div>
        <w:div w:id="597061849">
          <w:marLeft w:val="0"/>
          <w:marRight w:val="0"/>
          <w:marTop w:val="0"/>
          <w:marBottom w:val="225"/>
          <w:divBdr>
            <w:top w:val="none" w:sz="0" w:space="0" w:color="auto"/>
            <w:left w:val="none" w:sz="0" w:space="0" w:color="auto"/>
            <w:bottom w:val="none" w:sz="0" w:space="0" w:color="auto"/>
            <w:right w:val="none" w:sz="0" w:space="0" w:color="auto"/>
          </w:divBdr>
          <w:divsChild>
            <w:div w:id="192931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238707">
      <w:bodyDiv w:val="1"/>
      <w:marLeft w:val="0"/>
      <w:marRight w:val="0"/>
      <w:marTop w:val="0"/>
      <w:marBottom w:val="0"/>
      <w:divBdr>
        <w:top w:val="none" w:sz="0" w:space="0" w:color="auto"/>
        <w:left w:val="none" w:sz="0" w:space="0" w:color="auto"/>
        <w:bottom w:val="none" w:sz="0" w:space="0" w:color="auto"/>
        <w:right w:val="none" w:sz="0" w:space="0" w:color="auto"/>
      </w:divBdr>
    </w:div>
    <w:div w:id="1422877298">
      <w:bodyDiv w:val="1"/>
      <w:marLeft w:val="0"/>
      <w:marRight w:val="0"/>
      <w:marTop w:val="0"/>
      <w:marBottom w:val="0"/>
      <w:divBdr>
        <w:top w:val="none" w:sz="0" w:space="0" w:color="auto"/>
        <w:left w:val="none" w:sz="0" w:space="0" w:color="auto"/>
        <w:bottom w:val="none" w:sz="0" w:space="0" w:color="auto"/>
        <w:right w:val="none" w:sz="0" w:space="0" w:color="auto"/>
      </w:divBdr>
    </w:div>
    <w:div w:id="1430353396">
      <w:bodyDiv w:val="1"/>
      <w:marLeft w:val="0"/>
      <w:marRight w:val="0"/>
      <w:marTop w:val="0"/>
      <w:marBottom w:val="0"/>
      <w:divBdr>
        <w:top w:val="none" w:sz="0" w:space="0" w:color="auto"/>
        <w:left w:val="none" w:sz="0" w:space="0" w:color="auto"/>
        <w:bottom w:val="none" w:sz="0" w:space="0" w:color="auto"/>
        <w:right w:val="none" w:sz="0" w:space="0" w:color="auto"/>
      </w:divBdr>
    </w:div>
    <w:div w:id="1433478118">
      <w:bodyDiv w:val="1"/>
      <w:marLeft w:val="0"/>
      <w:marRight w:val="0"/>
      <w:marTop w:val="0"/>
      <w:marBottom w:val="0"/>
      <w:divBdr>
        <w:top w:val="none" w:sz="0" w:space="0" w:color="auto"/>
        <w:left w:val="none" w:sz="0" w:space="0" w:color="auto"/>
        <w:bottom w:val="none" w:sz="0" w:space="0" w:color="auto"/>
        <w:right w:val="none" w:sz="0" w:space="0" w:color="auto"/>
      </w:divBdr>
    </w:div>
    <w:div w:id="1454978210">
      <w:bodyDiv w:val="1"/>
      <w:marLeft w:val="0"/>
      <w:marRight w:val="0"/>
      <w:marTop w:val="0"/>
      <w:marBottom w:val="0"/>
      <w:divBdr>
        <w:top w:val="none" w:sz="0" w:space="0" w:color="auto"/>
        <w:left w:val="none" w:sz="0" w:space="0" w:color="auto"/>
        <w:bottom w:val="none" w:sz="0" w:space="0" w:color="auto"/>
        <w:right w:val="none" w:sz="0" w:space="0" w:color="auto"/>
      </w:divBdr>
    </w:div>
    <w:div w:id="1461143292">
      <w:bodyDiv w:val="1"/>
      <w:marLeft w:val="0"/>
      <w:marRight w:val="0"/>
      <w:marTop w:val="0"/>
      <w:marBottom w:val="0"/>
      <w:divBdr>
        <w:top w:val="none" w:sz="0" w:space="0" w:color="auto"/>
        <w:left w:val="none" w:sz="0" w:space="0" w:color="auto"/>
        <w:bottom w:val="none" w:sz="0" w:space="0" w:color="auto"/>
        <w:right w:val="none" w:sz="0" w:space="0" w:color="auto"/>
      </w:divBdr>
    </w:div>
    <w:div w:id="1469546084">
      <w:bodyDiv w:val="1"/>
      <w:marLeft w:val="0"/>
      <w:marRight w:val="0"/>
      <w:marTop w:val="0"/>
      <w:marBottom w:val="0"/>
      <w:divBdr>
        <w:top w:val="none" w:sz="0" w:space="0" w:color="auto"/>
        <w:left w:val="none" w:sz="0" w:space="0" w:color="auto"/>
        <w:bottom w:val="none" w:sz="0" w:space="0" w:color="auto"/>
        <w:right w:val="none" w:sz="0" w:space="0" w:color="auto"/>
      </w:divBdr>
    </w:div>
    <w:div w:id="1473520736">
      <w:bodyDiv w:val="1"/>
      <w:marLeft w:val="0"/>
      <w:marRight w:val="0"/>
      <w:marTop w:val="0"/>
      <w:marBottom w:val="0"/>
      <w:divBdr>
        <w:top w:val="none" w:sz="0" w:space="0" w:color="auto"/>
        <w:left w:val="none" w:sz="0" w:space="0" w:color="auto"/>
        <w:bottom w:val="none" w:sz="0" w:space="0" w:color="auto"/>
        <w:right w:val="none" w:sz="0" w:space="0" w:color="auto"/>
      </w:divBdr>
    </w:div>
    <w:div w:id="1488857030">
      <w:bodyDiv w:val="1"/>
      <w:marLeft w:val="0"/>
      <w:marRight w:val="0"/>
      <w:marTop w:val="0"/>
      <w:marBottom w:val="0"/>
      <w:divBdr>
        <w:top w:val="none" w:sz="0" w:space="0" w:color="auto"/>
        <w:left w:val="none" w:sz="0" w:space="0" w:color="auto"/>
        <w:bottom w:val="none" w:sz="0" w:space="0" w:color="auto"/>
        <w:right w:val="none" w:sz="0" w:space="0" w:color="auto"/>
      </w:divBdr>
    </w:div>
    <w:div w:id="1503205869">
      <w:bodyDiv w:val="1"/>
      <w:marLeft w:val="0"/>
      <w:marRight w:val="0"/>
      <w:marTop w:val="0"/>
      <w:marBottom w:val="0"/>
      <w:divBdr>
        <w:top w:val="none" w:sz="0" w:space="0" w:color="auto"/>
        <w:left w:val="none" w:sz="0" w:space="0" w:color="auto"/>
        <w:bottom w:val="none" w:sz="0" w:space="0" w:color="auto"/>
        <w:right w:val="none" w:sz="0" w:space="0" w:color="auto"/>
      </w:divBdr>
    </w:div>
    <w:div w:id="1503817139">
      <w:bodyDiv w:val="1"/>
      <w:marLeft w:val="0"/>
      <w:marRight w:val="0"/>
      <w:marTop w:val="0"/>
      <w:marBottom w:val="0"/>
      <w:divBdr>
        <w:top w:val="none" w:sz="0" w:space="0" w:color="auto"/>
        <w:left w:val="none" w:sz="0" w:space="0" w:color="auto"/>
        <w:bottom w:val="none" w:sz="0" w:space="0" w:color="auto"/>
        <w:right w:val="none" w:sz="0" w:space="0" w:color="auto"/>
      </w:divBdr>
      <w:divsChild>
        <w:div w:id="785930769">
          <w:marLeft w:val="0"/>
          <w:marRight w:val="420"/>
          <w:marTop w:val="0"/>
          <w:marBottom w:val="0"/>
          <w:divBdr>
            <w:top w:val="none" w:sz="0" w:space="0" w:color="auto"/>
            <w:left w:val="none" w:sz="0" w:space="0" w:color="auto"/>
            <w:bottom w:val="none" w:sz="0" w:space="0" w:color="auto"/>
            <w:right w:val="none" w:sz="0" w:space="0" w:color="auto"/>
          </w:divBdr>
          <w:divsChild>
            <w:div w:id="179315325">
              <w:marLeft w:val="0"/>
              <w:marRight w:val="0"/>
              <w:marTop w:val="0"/>
              <w:marBottom w:val="420"/>
              <w:divBdr>
                <w:top w:val="single" w:sz="6" w:space="12" w:color="CECBC6"/>
                <w:left w:val="none" w:sz="0" w:space="0" w:color="auto"/>
                <w:bottom w:val="none" w:sz="0" w:space="0" w:color="auto"/>
                <w:right w:val="none" w:sz="0" w:space="0" w:color="auto"/>
              </w:divBdr>
            </w:div>
          </w:divsChild>
        </w:div>
      </w:divsChild>
    </w:div>
    <w:div w:id="1508711910">
      <w:bodyDiv w:val="1"/>
      <w:marLeft w:val="0"/>
      <w:marRight w:val="0"/>
      <w:marTop w:val="0"/>
      <w:marBottom w:val="0"/>
      <w:divBdr>
        <w:top w:val="none" w:sz="0" w:space="0" w:color="auto"/>
        <w:left w:val="none" w:sz="0" w:space="0" w:color="auto"/>
        <w:bottom w:val="none" w:sz="0" w:space="0" w:color="auto"/>
        <w:right w:val="none" w:sz="0" w:space="0" w:color="auto"/>
      </w:divBdr>
    </w:div>
    <w:div w:id="1531139169">
      <w:bodyDiv w:val="1"/>
      <w:marLeft w:val="0"/>
      <w:marRight w:val="0"/>
      <w:marTop w:val="0"/>
      <w:marBottom w:val="0"/>
      <w:divBdr>
        <w:top w:val="none" w:sz="0" w:space="0" w:color="auto"/>
        <w:left w:val="none" w:sz="0" w:space="0" w:color="auto"/>
        <w:bottom w:val="none" w:sz="0" w:space="0" w:color="auto"/>
        <w:right w:val="none" w:sz="0" w:space="0" w:color="auto"/>
      </w:divBdr>
      <w:divsChild>
        <w:div w:id="413819157">
          <w:marLeft w:val="0"/>
          <w:marRight w:val="0"/>
          <w:marTop w:val="0"/>
          <w:marBottom w:val="150"/>
          <w:divBdr>
            <w:top w:val="none" w:sz="0" w:space="0" w:color="auto"/>
            <w:left w:val="none" w:sz="0" w:space="0" w:color="auto"/>
            <w:bottom w:val="none" w:sz="0" w:space="0" w:color="auto"/>
            <w:right w:val="none" w:sz="0" w:space="0" w:color="auto"/>
          </w:divBdr>
          <w:divsChild>
            <w:div w:id="364643596">
              <w:marLeft w:val="0"/>
              <w:marRight w:val="0"/>
              <w:marTop w:val="100"/>
              <w:marBottom w:val="100"/>
              <w:divBdr>
                <w:top w:val="none" w:sz="0" w:space="0" w:color="auto"/>
                <w:left w:val="none" w:sz="0" w:space="0" w:color="auto"/>
                <w:bottom w:val="none" w:sz="0" w:space="0" w:color="auto"/>
                <w:right w:val="none" w:sz="0" w:space="0" w:color="auto"/>
              </w:divBdr>
              <w:divsChild>
                <w:div w:id="100860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713480">
          <w:marLeft w:val="0"/>
          <w:marRight w:val="0"/>
          <w:marTop w:val="100"/>
          <w:marBottom w:val="100"/>
          <w:divBdr>
            <w:top w:val="none" w:sz="0" w:space="0" w:color="auto"/>
            <w:left w:val="none" w:sz="0" w:space="0" w:color="auto"/>
            <w:bottom w:val="none" w:sz="0" w:space="0" w:color="auto"/>
            <w:right w:val="none" w:sz="0" w:space="0" w:color="auto"/>
          </w:divBdr>
          <w:divsChild>
            <w:div w:id="937450785">
              <w:marLeft w:val="0"/>
              <w:marRight w:val="0"/>
              <w:marTop w:val="100"/>
              <w:marBottom w:val="100"/>
              <w:divBdr>
                <w:top w:val="none" w:sz="0" w:space="0" w:color="auto"/>
                <w:left w:val="none" w:sz="0" w:space="0" w:color="auto"/>
                <w:bottom w:val="none" w:sz="0" w:space="0" w:color="auto"/>
                <w:right w:val="none" w:sz="0" w:space="0" w:color="auto"/>
              </w:divBdr>
              <w:divsChild>
                <w:div w:id="254098437">
                  <w:marLeft w:val="0"/>
                  <w:marRight w:val="0"/>
                  <w:marTop w:val="0"/>
                  <w:marBottom w:val="0"/>
                  <w:divBdr>
                    <w:top w:val="none" w:sz="0" w:space="0" w:color="auto"/>
                    <w:left w:val="none" w:sz="0" w:space="0" w:color="auto"/>
                    <w:bottom w:val="none" w:sz="0" w:space="0" w:color="auto"/>
                    <w:right w:val="none" w:sz="0" w:space="0" w:color="auto"/>
                  </w:divBdr>
                  <w:divsChild>
                    <w:div w:id="19577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292863">
      <w:bodyDiv w:val="1"/>
      <w:marLeft w:val="0"/>
      <w:marRight w:val="0"/>
      <w:marTop w:val="0"/>
      <w:marBottom w:val="0"/>
      <w:divBdr>
        <w:top w:val="none" w:sz="0" w:space="0" w:color="auto"/>
        <w:left w:val="none" w:sz="0" w:space="0" w:color="auto"/>
        <w:bottom w:val="none" w:sz="0" w:space="0" w:color="auto"/>
        <w:right w:val="none" w:sz="0" w:space="0" w:color="auto"/>
      </w:divBdr>
    </w:div>
    <w:div w:id="1545869288">
      <w:bodyDiv w:val="1"/>
      <w:marLeft w:val="0"/>
      <w:marRight w:val="0"/>
      <w:marTop w:val="0"/>
      <w:marBottom w:val="0"/>
      <w:divBdr>
        <w:top w:val="none" w:sz="0" w:space="0" w:color="auto"/>
        <w:left w:val="none" w:sz="0" w:space="0" w:color="auto"/>
        <w:bottom w:val="none" w:sz="0" w:space="0" w:color="auto"/>
        <w:right w:val="none" w:sz="0" w:space="0" w:color="auto"/>
      </w:divBdr>
    </w:div>
    <w:div w:id="1589344737">
      <w:bodyDiv w:val="1"/>
      <w:marLeft w:val="0"/>
      <w:marRight w:val="0"/>
      <w:marTop w:val="0"/>
      <w:marBottom w:val="0"/>
      <w:divBdr>
        <w:top w:val="none" w:sz="0" w:space="0" w:color="auto"/>
        <w:left w:val="none" w:sz="0" w:space="0" w:color="auto"/>
        <w:bottom w:val="none" w:sz="0" w:space="0" w:color="auto"/>
        <w:right w:val="none" w:sz="0" w:space="0" w:color="auto"/>
      </w:divBdr>
    </w:div>
    <w:div w:id="1599097048">
      <w:bodyDiv w:val="1"/>
      <w:marLeft w:val="0"/>
      <w:marRight w:val="0"/>
      <w:marTop w:val="0"/>
      <w:marBottom w:val="0"/>
      <w:divBdr>
        <w:top w:val="none" w:sz="0" w:space="0" w:color="auto"/>
        <w:left w:val="none" w:sz="0" w:space="0" w:color="auto"/>
        <w:bottom w:val="none" w:sz="0" w:space="0" w:color="auto"/>
        <w:right w:val="none" w:sz="0" w:space="0" w:color="auto"/>
      </w:divBdr>
    </w:div>
    <w:div w:id="1619291014">
      <w:bodyDiv w:val="1"/>
      <w:marLeft w:val="0"/>
      <w:marRight w:val="0"/>
      <w:marTop w:val="0"/>
      <w:marBottom w:val="0"/>
      <w:divBdr>
        <w:top w:val="none" w:sz="0" w:space="0" w:color="auto"/>
        <w:left w:val="none" w:sz="0" w:space="0" w:color="auto"/>
        <w:bottom w:val="none" w:sz="0" w:space="0" w:color="auto"/>
        <w:right w:val="none" w:sz="0" w:space="0" w:color="auto"/>
      </w:divBdr>
    </w:div>
    <w:div w:id="1621374262">
      <w:bodyDiv w:val="1"/>
      <w:marLeft w:val="0"/>
      <w:marRight w:val="0"/>
      <w:marTop w:val="0"/>
      <w:marBottom w:val="0"/>
      <w:divBdr>
        <w:top w:val="none" w:sz="0" w:space="0" w:color="auto"/>
        <w:left w:val="none" w:sz="0" w:space="0" w:color="auto"/>
        <w:bottom w:val="none" w:sz="0" w:space="0" w:color="auto"/>
        <w:right w:val="none" w:sz="0" w:space="0" w:color="auto"/>
      </w:divBdr>
    </w:div>
    <w:div w:id="1633708200">
      <w:bodyDiv w:val="1"/>
      <w:marLeft w:val="0"/>
      <w:marRight w:val="0"/>
      <w:marTop w:val="0"/>
      <w:marBottom w:val="0"/>
      <w:divBdr>
        <w:top w:val="none" w:sz="0" w:space="0" w:color="auto"/>
        <w:left w:val="none" w:sz="0" w:space="0" w:color="auto"/>
        <w:bottom w:val="none" w:sz="0" w:space="0" w:color="auto"/>
        <w:right w:val="none" w:sz="0" w:space="0" w:color="auto"/>
      </w:divBdr>
    </w:div>
    <w:div w:id="1634753464">
      <w:bodyDiv w:val="1"/>
      <w:marLeft w:val="0"/>
      <w:marRight w:val="0"/>
      <w:marTop w:val="0"/>
      <w:marBottom w:val="0"/>
      <w:divBdr>
        <w:top w:val="none" w:sz="0" w:space="0" w:color="auto"/>
        <w:left w:val="none" w:sz="0" w:space="0" w:color="auto"/>
        <w:bottom w:val="none" w:sz="0" w:space="0" w:color="auto"/>
        <w:right w:val="none" w:sz="0" w:space="0" w:color="auto"/>
      </w:divBdr>
    </w:div>
    <w:div w:id="1652363253">
      <w:bodyDiv w:val="1"/>
      <w:marLeft w:val="0"/>
      <w:marRight w:val="0"/>
      <w:marTop w:val="0"/>
      <w:marBottom w:val="0"/>
      <w:divBdr>
        <w:top w:val="none" w:sz="0" w:space="0" w:color="auto"/>
        <w:left w:val="none" w:sz="0" w:space="0" w:color="auto"/>
        <w:bottom w:val="none" w:sz="0" w:space="0" w:color="auto"/>
        <w:right w:val="none" w:sz="0" w:space="0" w:color="auto"/>
      </w:divBdr>
    </w:div>
    <w:div w:id="1695880673">
      <w:bodyDiv w:val="1"/>
      <w:marLeft w:val="0"/>
      <w:marRight w:val="0"/>
      <w:marTop w:val="0"/>
      <w:marBottom w:val="0"/>
      <w:divBdr>
        <w:top w:val="none" w:sz="0" w:space="0" w:color="auto"/>
        <w:left w:val="none" w:sz="0" w:space="0" w:color="auto"/>
        <w:bottom w:val="none" w:sz="0" w:space="0" w:color="auto"/>
        <w:right w:val="none" w:sz="0" w:space="0" w:color="auto"/>
      </w:divBdr>
    </w:div>
    <w:div w:id="1715931302">
      <w:bodyDiv w:val="1"/>
      <w:marLeft w:val="0"/>
      <w:marRight w:val="0"/>
      <w:marTop w:val="0"/>
      <w:marBottom w:val="0"/>
      <w:divBdr>
        <w:top w:val="none" w:sz="0" w:space="0" w:color="auto"/>
        <w:left w:val="none" w:sz="0" w:space="0" w:color="auto"/>
        <w:bottom w:val="none" w:sz="0" w:space="0" w:color="auto"/>
        <w:right w:val="none" w:sz="0" w:space="0" w:color="auto"/>
      </w:divBdr>
    </w:div>
    <w:div w:id="1723945753">
      <w:bodyDiv w:val="1"/>
      <w:marLeft w:val="0"/>
      <w:marRight w:val="0"/>
      <w:marTop w:val="0"/>
      <w:marBottom w:val="15"/>
      <w:divBdr>
        <w:top w:val="none" w:sz="0" w:space="0" w:color="auto"/>
        <w:left w:val="none" w:sz="0" w:space="0" w:color="auto"/>
        <w:bottom w:val="none" w:sz="0" w:space="0" w:color="auto"/>
        <w:right w:val="none" w:sz="0" w:space="0" w:color="auto"/>
      </w:divBdr>
      <w:divsChild>
        <w:div w:id="288098110">
          <w:marLeft w:val="0"/>
          <w:marRight w:val="0"/>
          <w:marTop w:val="0"/>
          <w:marBottom w:val="0"/>
          <w:divBdr>
            <w:top w:val="none" w:sz="0" w:space="0" w:color="auto"/>
            <w:left w:val="none" w:sz="0" w:space="0" w:color="auto"/>
            <w:bottom w:val="none" w:sz="0" w:space="0" w:color="auto"/>
            <w:right w:val="none" w:sz="0" w:space="0" w:color="auto"/>
          </w:divBdr>
          <w:divsChild>
            <w:div w:id="892815609">
              <w:marLeft w:val="0"/>
              <w:marRight w:val="0"/>
              <w:marTop w:val="0"/>
              <w:marBottom w:val="0"/>
              <w:divBdr>
                <w:top w:val="none" w:sz="0" w:space="0" w:color="auto"/>
                <w:left w:val="none" w:sz="0" w:space="0" w:color="auto"/>
                <w:bottom w:val="none" w:sz="0" w:space="0" w:color="auto"/>
                <w:right w:val="none" w:sz="0" w:space="0" w:color="auto"/>
              </w:divBdr>
              <w:divsChild>
                <w:div w:id="681247415">
                  <w:marLeft w:val="0"/>
                  <w:marRight w:val="0"/>
                  <w:marTop w:val="0"/>
                  <w:marBottom w:val="420"/>
                  <w:divBdr>
                    <w:top w:val="none" w:sz="0" w:space="0" w:color="auto"/>
                    <w:left w:val="none" w:sz="0" w:space="0" w:color="auto"/>
                    <w:bottom w:val="none" w:sz="0" w:space="0" w:color="auto"/>
                    <w:right w:val="none" w:sz="0" w:space="0" w:color="auto"/>
                  </w:divBdr>
                  <w:divsChild>
                    <w:div w:id="1525635586">
                      <w:marLeft w:val="0"/>
                      <w:marRight w:val="495"/>
                      <w:marTop w:val="0"/>
                      <w:marBottom w:val="0"/>
                      <w:divBdr>
                        <w:top w:val="none" w:sz="0" w:space="0" w:color="auto"/>
                        <w:left w:val="none" w:sz="0" w:space="0" w:color="auto"/>
                        <w:bottom w:val="none" w:sz="0" w:space="0" w:color="auto"/>
                        <w:right w:val="none" w:sz="0" w:space="0" w:color="auto"/>
                      </w:divBdr>
                      <w:divsChild>
                        <w:div w:id="712509386">
                          <w:marLeft w:val="0"/>
                          <w:marRight w:val="0"/>
                          <w:marTop w:val="0"/>
                          <w:marBottom w:val="0"/>
                          <w:divBdr>
                            <w:top w:val="single" w:sz="36" w:space="0" w:color="8D8A87"/>
                            <w:left w:val="none" w:sz="0" w:space="0" w:color="auto"/>
                            <w:bottom w:val="none" w:sz="0" w:space="0" w:color="auto"/>
                            <w:right w:val="none" w:sz="0" w:space="0" w:color="auto"/>
                          </w:divBdr>
                          <w:divsChild>
                            <w:div w:id="655307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8741511">
      <w:bodyDiv w:val="1"/>
      <w:marLeft w:val="0"/>
      <w:marRight w:val="0"/>
      <w:marTop w:val="0"/>
      <w:marBottom w:val="0"/>
      <w:divBdr>
        <w:top w:val="none" w:sz="0" w:space="0" w:color="auto"/>
        <w:left w:val="none" w:sz="0" w:space="0" w:color="auto"/>
        <w:bottom w:val="none" w:sz="0" w:space="0" w:color="auto"/>
        <w:right w:val="none" w:sz="0" w:space="0" w:color="auto"/>
      </w:divBdr>
    </w:div>
    <w:div w:id="1747414621">
      <w:bodyDiv w:val="1"/>
      <w:marLeft w:val="0"/>
      <w:marRight w:val="0"/>
      <w:marTop w:val="0"/>
      <w:marBottom w:val="0"/>
      <w:divBdr>
        <w:top w:val="none" w:sz="0" w:space="0" w:color="auto"/>
        <w:left w:val="none" w:sz="0" w:space="0" w:color="auto"/>
        <w:bottom w:val="none" w:sz="0" w:space="0" w:color="auto"/>
        <w:right w:val="none" w:sz="0" w:space="0" w:color="auto"/>
      </w:divBdr>
    </w:div>
    <w:div w:id="1763454955">
      <w:bodyDiv w:val="1"/>
      <w:marLeft w:val="0"/>
      <w:marRight w:val="0"/>
      <w:marTop w:val="0"/>
      <w:marBottom w:val="0"/>
      <w:divBdr>
        <w:top w:val="none" w:sz="0" w:space="0" w:color="auto"/>
        <w:left w:val="none" w:sz="0" w:space="0" w:color="auto"/>
        <w:bottom w:val="none" w:sz="0" w:space="0" w:color="auto"/>
        <w:right w:val="none" w:sz="0" w:space="0" w:color="auto"/>
      </w:divBdr>
    </w:div>
    <w:div w:id="1765416975">
      <w:bodyDiv w:val="1"/>
      <w:marLeft w:val="0"/>
      <w:marRight w:val="0"/>
      <w:marTop w:val="0"/>
      <w:marBottom w:val="0"/>
      <w:divBdr>
        <w:top w:val="none" w:sz="0" w:space="0" w:color="auto"/>
        <w:left w:val="none" w:sz="0" w:space="0" w:color="auto"/>
        <w:bottom w:val="none" w:sz="0" w:space="0" w:color="auto"/>
        <w:right w:val="none" w:sz="0" w:space="0" w:color="auto"/>
      </w:divBdr>
    </w:div>
    <w:div w:id="1766219374">
      <w:bodyDiv w:val="1"/>
      <w:marLeft w:val="0"/>
      <w:marRight w:val="0"/>
      <w:marTop w:val="0"/>
      <w:marBottom w:val="0"/>
      <w:divBdr>
        <w:top w:val="none" w:sz="0" w:space="0" w:color="auto"/>
        <w:left w:val="none" w:sz="0" w:space="0" w:color="auto"/>
        <w:bottom w:val="none" w:sz="0" w:space="0" w:color="auto"/>
        <w:right w:val="none" w:sz="0" w:space="0" w:color="auto"/>
      </w:divBdr>
    </w:div>
    <w:div w:id="1785494633">
      <w:bodyDiv w:val="1"/>
      <w:marLeft w:val="0"/>
      <w:marRight w:val="0"/>
      <w:marTop w:val="0"/>
      <w:marBottom w:val="0"/>
      <w:divBdr>
        <w:top w:val="none" w:sz="0" w:space="0" w:color="auto"/>
        <w:left w:val="none" w:sz="0" w:space="0" w:color="auto"/>
        <w:bottom w:val="none" w:sz="0" w:space="0" w:color="auto"/>
        <w:right w:val="none" w:sz="0" w:space="0" w:color="auto"/>
      </w:divBdr>
    </w:div>
    <w:div w:id="1789616463">
      <w:bodyDiv w:val="1"/>
      <w:marLeft w:val="0"/>
      <w:marRight w:val="0"/>
      <w:marTop w:val="0"/>
      <w:marBottom w:val="0"/>
      <w:divBdr>
        <w:top w:val="none" w:sz="0" w:space="0" w:color="auto"/>
        <w:left w:val="none" w:sz="0" w:space="0" w:color="auto"/>
        <w:bottom w:val="none" w:sz="0" w:space="0" w:color="auto"/>
        <w:right w:val="none" w:sz="0" w:space="0" w:color="auto"/>
      </w:divBdr>
    </w:div>
    <w:div w:id="1802457497">
      <w:bodyDiv w:val="1"/>
      <w:marLeft w:val="0"/>
      <w:marRight w:val="0"/>
      <w:marTop w:val="0"/>
      <w:marBottom w:val="0"/>
      <w:divBdr>
        <w:top w:val="none" w:sz="0" w:space="0" w:color="auto"/>
        <w:left w:val="none" w:sz="0" w:space="0" w:color="auto"/>
        <w:bottom w:val="none" w:sz="0" w:space="0" w:color="auto"/>
        <w:right w:val="none" w:sz="0" w:space="0" w:color="auto"/>
      </w:divBdr>
    </w:div>
    <w:div w:id="1823964423">
      <w:bodyDiv w:val="1"/>
      <w:marLeft w:val="0"/>
      <w:marRight w:val="0"/>
      <w:marTop w:val="0"/>
      <w:marBottom w:val="0"/>
      <w:divBdr>
        <w:top w:val="none" w:sz="0" w:space="0" w:color="auto"/>
        <w:left w:val="none" w:sz="0" w:space="0" w:color="auto"/>
        <w:bottom w:val="none" w:sz="0" w:space="0" w:color="auto"/>
        <w:right w:val="none" w:sz="0" w:space="0" w:color="auto"/>
      </w:divBdr>
    </w:div>
    <w:div w:id="1830947187">
      <w:bodyDiv w:val="1"/>
      <w:marLeft w:val="0"/>
      <w:marRight w:val="0"/>
      <w:marTop w:val="0"/>
      <w:marBottom w:val="0"/>
      <w:divBdr>
        <w:top w:val="none" w:sz="0" w:space="0" w:color="auto"/>
        <w:left w:val="none" w:sz="0" w:space="0" w:color="auto"/>
        <w:bottom w:val="none" w:sz="0" w:space="0" w:color="auto"/>
        <w:right w:val="none" w:sz="0" w:space="0" w:color="auto"/>
      </w:divBdr>
    </w:div>
    <w:div w:id="1843281761">
      <w:bodyDiv w:val="1"/>
      <w:marLeft w:val="0"/>
      <w:marRight w:val="0"/>
      <w:marTop w:val="0"/>
      <w:marBottom w:val="0"/>
      <w:divBdr>
        <w:top w:val="none" w:sz="0" w:space="0" w:color="auto"/>
        <w:left w:val="none" w:sz="0" w:space="0" w:color="auto"/>
        <w:bottom w:val="none" w:sz="0" w:space="0" w:color="auto"/>
        <w:right w:val="none" w:sz="0" w:space="0" w:color="auto"/>
      </w:divBdr>
    </w:div>
    <w:div w:id="1852990757">
      <w:bodyDiv w:val="1"/>
      <w:marLeft w:val="0"/>
      <w:marRight w:val="0"/>
      <w:marTop w:val="0"/>
      <w:marBottom w:val="0"/>
      <w:divBdr>
        <w:top w:val="none" w:sz="0" w:space="0" w:color="auto"/>
        <w:left w:val="none" w:sz="0" w:space="0" w:color="auto"/>
        <w:bottom w:val="none" w:sz="0" w:space="0" w:color="auto"/>
        <w:right w:val="none" w:sz="0" w:space="0" w:color="auto"/>
      </w:divBdr>
      <w:divsChild>
        <w:div w:id="1344086311">
          <w:marLeft w:val="0"/>
          <w:marRight w:val="420"/>
          <w:marTop w:val="0"/>
          <w:marBottom w:val="0"/>
          <w:divBdr>
            <w:top w:val="none" w:sz="0" w:space="0" w:color="auto"/>
            <w:left w:val="none" w:sz="0" w:space="0" w:color="auto"/>
            <w:bottom w:val="none" w:sz="0" w:space="0" w:color="auto"/>
            <w:right w:val="none" w:sz="0" w:space="0" w:color="auto"/>
          </w:divBdr>
          <w:divsChild>
            <w:div w:id="1138456760">
              <w:marLeft w:val="0"/>
              <w:marRight w:val="0"/>
              <w:marTop w:val="0"/>
              <w:marBottom w:val="420"/>
              <w:divBdr>
                <w:top w:val="single" w:sz="6" w:space="12" w:color="CECBC6"/>
                <w:left w:val="none" w:sz="0" w:space="0" w:color="auto"/>
                <w:bottom w:val="none" w:sz="0" w:space="0" w:color="auto"/>
                <w:right w:val="none" w:sz="0" w:space="0" w:color="auto"/>
              </w:divBdr>
            </w:div>
          </w:divsChild>
        </w:div>
      </w:divsChild>
    </w:div>
    <w:div w:id="1854612720">
      <w:bodyDiv w:val="1"/>
      <w:marLeft w:val="0"/>
      <w:marRight w:val="0"/>
      <w:marTop w:val="0"/>
      <w:marBottom w:val="0"/>
      <w:divBdr>
        <w:top w:val="none" w:sz="0" w:space="0" w:color="auto"/>
        <w:left w:val="none" w:sz="0" w:space="0" w:color="auto"/>
        <w:bottom w:val="none" w:sz="0" w:space="0" w:color="auto"/>
        <w:right w:val="none" w:sz="0" w:space="0" w:color="auto"/>
      </w:divBdr>
    </w:div>
    <w:div w:id="1862628069">
      <w:bodyDiv w:val="1"/>
      <w:marLeft w:val="0"/>
      <w:marRight w:val="0"/>
      <w:marTop w:val="0"/>
      <w:marBottom w:val="0"/>
      <w:divBdr>
        <w:top w:val="none" w:sz="0" w:space="0" w:color="auto"/>
        <w:left w:val="none" w:sz="0" w:space="0" w:color="auto"/>
        <w:bottom w:val="none" w:sz="0" w:space="0" w:color="auto"/>
        <w:right w:val="none" w:sz="0" w:space="0" w:color="auto"/>
      </w:divBdr>
    </w:div>
    <w:div w:id="1864317742">
      <w:bodyDiv w:val="1"/>
      <w:marLeft w:val="0"/>
      <w:marRight w:val="0"/>
      <w:marTop w:val="0"/>
      <w:marBottom w:val="0"/>
      <w:divBdr>
        <w:top w:val="none" w:sz="0" w:space="0" w:color="auto"/>
        <w:left w:val="none" w:sz="0" w:space="0" w:color="auto"/>
        <w:bottom w:val="none" w:sz="0" w:space="0" w:color="auto"/>
        <w:right w:val="none" w:sz="0" w:space="0" w:color="auto"/>
      </w:divBdr>
    </w:div>
    <w:div w:id="1872450959">
      <w:bodyDiv w:val="1"/>
      <w:marLeft w:val="0"/>
      <w:marRight w:val="0"/>
      <w:marTop w:val="0"/>
      <w:marBottom w:val="0"/>
      <w:divBdr>
        <w:top w:val="none" w:sz="0" w:space="0" w:color="auto"/>
        <w:left w:val="none" w:sz="0" w:space="0" w:color="auto"/>
        <w:bottom w:val="none" w:sz="0" w:space="0" w:color="auto"/>
        <w:right w:val="none" w:sz="0" w:space="0" w:color="auto"/>
      </w:divBdr>
    </w:div>
    <w:div w:id="1880513391">
      <w:bodyDiv w:val="1"/>
      <w:marLeft w:val="0"/>
      <w:marRight w:val="0"/>
      <w:marTop w:val="0"/>
      <w:marBottom w:val="0"/>
      <w:divBdr>
        <w:top w:val="none" w:sz="0" w:space="0" w:color="auto"/>
        <w:left w:val="none" w:sz="0" w:space="0" w:color="auto"/>
        <w:bottom w:val="none" w:sz="0" w:space="0" w:color="auto"/>
        <w:right w:val="none" w:sz="0" w:space="0" w:color="auto"/>
      </w:divBdr>
    </w:div>
    <w:div w:id="1887524297">
      <w:bodyDiv w:val="1"/>
      <w:marLeft w:val="0"/>
      <w:marRight w:val="0"/>
      <w:marTop w:val="0"/>
      <w:marBottom w:val="0"/>
      <w:divBdr>
        <w:top w:val="none" w:sz="0" w:space="0" w:color="auto"/>
        <w:left w:val="none" w:sz="0" w:space="0" w:color="auto"/>
        <w:bottom w:val="none" w:sz="0" w:space="0" w:color="auto"/>
        <w:right w:val="none" w:sz="0" w:space="0" w:color="auto"/>
      </w:divBdr>
    </w:div>
    <w:div w:id="1892811436">
      <w:bodyDiv w:val="1"/>
      <w:marLeft w:val="0"/>
      <w:marRight w:val="0"/>
      <w:marTop w:val="0"/>
      <w:marBottom w:val="0"/>
      <w:divBdr>
        <w:top w:val="none" w:sz="0" w:space="0" w:color="auto"/>
        <w:left w:val="none" w:sz="0" w:space="0" w:color="auto"/>
        <w:bottom w:val="none" w:sz="0" w:space="0" w:color="auto"/>
        <w:right w:val="none" w:sz="0" w:space="0" w:color="auto"/>
      </w:divBdr>
    </w:div>
    <w:div w:id="1912038240">
      <w:bodyDiv w:val="1"/>
      <w:marLeft w:val="0"/>
      <w:marRight w:val="0"/>
      <w:marTop w:val="0"/>
      <w:marBottom w:val="0"/>
      <w:divBdr>
        <w:top w:val="none" w:sz="0" w:space="0" w:color="auto"/>
        <w:left w:val="none" w:sz="0" w:space="0" w:color="auto"/>
        <w:bottom w:val="none" w:sz="0" w:space="0" w:color="auto"/>
        <w:right w:val="none" w:sz="0" w:space="0" w:color="auto"/>
      </w:divBdr>
    </w:div>
    <w:div w:id="1930918006">
      <w:bodyDiv w:val="1"/>
      <w:marLeft w:val="0"/>
      <w:marRight w:val="0"/>
      <w:marTop w:val="0"/>
      <w:marBottom w:val="0"/>
      <w:divBdr>
        <w:top w:val="none" w:sz="0" w:space="0" w:color="auto"/>
        <w:left w:val="none" w:sz="0" w:space="0" w:color="auto"/>
        <w:bottom w:val="none" w:sz="0" w:space="0" w:color="auto"/>
        <w:right w:val="none" w:sz="0" w:space="0" w:color="auto"/>
      </w:divBdr>
    </w:div>
    <w:div w:id="1939410133">
      <w:bodyDiv w:val="1"/>
      <w:marLeft w:val="0"/>
      <w:marRight w:val="0"/>
      <w:marTop w:val="0"/>
      <w:marBottom w:val="0"/>
      <w:divBdr>
        <w:top w:val="none" w:sz="0" w:space="0" w:color="auto"/>
        <w:left w:val="none" w:sz="0" w:space="0" w:color="auto"/>
        <w:bottom w:val="none" w:sz="0" w:space="0" w:color="auto"/>
        <w:right w:val="none" w:sz="0" w:space="0" w:color="auto"/>
      </w:divBdr>
    </w:div>
    <w:div w:id="1958029221">
      <w:bodyDiv w:val="1"/>
      <w:marLeft w:val="0"/>
      <w:marRight w:val="0"/>
      <w:marTop w:val="0"/>
      <w:marBottom w:val="0"/>
      <w:divBdr>
        <w:top w:val="none" w:sz="0" w:space="0" w:color="auto"/>
        <w:left w:val="none" w:sz="0" w:space="0" w:color="auto"/>
        <w:bottom w:val="none" w:sz="0" w:space="0" w:color="auto"/>
        <w:right w:val="none" w:sz="0" w:space="0" w:color="auto"/>
      </w:divBdr>
      <w:divsChild>
        <w:div w:id="723599351">
          <w:marLeft w:val="0"/>
          <w:marRight w:val="420"/>
          <w:marTop w:val="0"/>
          <w:marBottom w:val="0"/>
          <w:divBdr>
            <w:top w:val="none" w:sz="0" w:space="0" w:color="auto"/>
            <w:left w:val="none" w:sz="0" w:space="0" w:color="auto"/>
            <w:bottom w:val="none" w:sz="0" w:space="0" w:color="auto"/>
            <w:right w:val="none" w:sz="0" w:space="0" w:color="auto"/>
          </w:divBdr>
          <w:divsChild>
            <w:div w:id="2049182593">
              <w:marLeft w:val="0"/>
              <w:marRight w:val="0"/>
              <w:marTop w:val="0"/>
              <w:marBottom w:val="420"/>
              <w:divBdr>
                <w:top w:val="single" w:sz="6" w:space="12" w:color="CECBC6"/>
                <w:left w:val="none" w:sz="0" w:space="0" w:color="auto"/>
                <w:bottom w:val="none" w:sz="0" w:space="0" w:color="auto"/>
                <w:right w:val="none" w:sz="0" w:space="0" w:color="auto"/>
              </w:divBdr>
            </w:div>
            <w:div w:id="1243955806">
              <w:marLeft w:val="0"/>
              <w:marRight w:val="0"/>
              <w:marTop w:val="0"/>
              <w:marBottom w:val="420"/>
              <w:divBdr>
                <w:top w:val="single" w:sz="36" w:space="0" w:color="8D8A87"/>
                <w:left w:val="none" w:sz="0" w:space="0" w:color="auto"/>
                <w:bottom w:val="none" w:sz="0" w:space="0" w:color="auto"/>
                <w:right w:val="none" w:sz="0" w:space="0" w:color="auto"/>
              </w:divBdr>
              <w:divsChild>
                <w:div w:id="2022319507">
                  <w:marLeft w:val="0"/>
                  <w:marRight w:val="0"/>
                  <w:marTop w:val="0"/>
                  <w:marBottom w:val="0"/>
                  <w:divBdr>
                    <w:top w:val="single" w:sz="6" w:space="8" w:color="CECBC6"/>
                    <w:left w:val="none" w:sz="0" w:space="31" w:color="auto"/>
                    <w:bottom w:val="none" w:sz="0" w:space="0" w:color="auto"/>
                    <w:right w:val="none" w:sz="0" w:space="0" w:color="auto"/>
                  </w:divBdr>
                  <w:divsChild>
                    <w:div w:id="1664813541">
                      <w:marLeft w:val="0"/>
                      <w:marRight w:val="150"/>
                      <w:marTop w:val="0"/>
                      <w:marBottom w:val="0"/>
                      <w:divBdr>
                        <w:top w:val="none" w:sz="0" w:space="0" w:color="auto"/>
                        <w:left w:val="none" w:sz="0" w:space="0" w:color="auto"/>
                        <w:bottom w:val="none" w:sz="0" w:space="0" w:color="auto"/>
                        <w:right w:val="none" w:sz="0" w:space="0" w:color="auto"/>
                      </w:divBdr>
                    </w:div>
                    <w:div w:id="573046880">
                      <w:marLeft w:val="0"/>
                      <w:marRight w:val="150"/>
                      <w:marTop w:val="0"/>
                      <w:marBottom w:val="0"/>
                      <w:divBdr>
                        <w:top w:val="none" w:sz="0" w:space="0" w:color="auto"/>
                        <w:left w:val="none" w:sz="0" w:space="0" w:color="auto"/>
                        <w:bottom w:val="none" w:sz="0" w:space="0" w:color="auto"/>
                        <w:right w:val="none" w:sz="0" w:space="0" w:color="auto"/>
                      </w:divBdr>
                    </w:div>
                    <w:div w:id="1843156287">
                      <w:marLeft w:val="0"/>
                      <w:marRight w:val="0"/>
                      <w:marTop w:val="0"/>
                      <w:marBottom w:val="0"/>
                      <w:divBdr>
                        <w:top w:val="none" w:sz="0" w:space="0" w:color="auto"/>
                        <w:left w:val="none" w:sz="0" w:space="0" w:color="auto"/>
                        <w:bottom w:val="none" w:sz="0" w:space="0" w:color="auto"/>
                        <w:right w:val="none" w:sz="0" w:space="0" w:color="auto"/>
                      </w:divBdr>
                    </w:div>
                    <w:div w:id="2004355432">
                      <w:marLeft w:val="0"/>
                      <w:marRight w:val="0"/>
                      <w:marTop w:val="0"/>
                      <w:marBottom w:val="225"/>
                      <w:divBdr>
                        <w:top w:val="none" w:sz="0" w:space="0" w:color="auto"/>
                        <w:left w:val="none" w:sz="0" w:space="0" w:color="auto"/>
                        <w:bottom w:val="none" w:sz="0" w:space="0" w:color="auto"/>
                        <w:right w:val="none" w:sz="0" w:space="0" w:color="auto"/>
                      </w:divBdr>
                    </w:div>
                  </w:divsChild>
                </w:div>
                <w:div w:id="184293596">
                  <w:marLeft w:val="0"/>
                  <w:marRight w:val="0"/>
                  <w:marTop w:val="0"/>
                  <w:marBottom w:val="0"/>
                  <w:divBdr>
                    <w:top w:val="single" w:sz="6" w:space="8" w:color="CECBC6"/>
                    <w:left w:val="none" w:sz="0" w:space="31" w:color="auto"/>
                    <w:bottom w:val="none" w:sz="0" w:space="0" w:color="auto"/>
                    <w:right w:val="none" w:sz="0" w:space="0" w:color="auto"/>
                  </w:divBdr>
                  <w:divsChild>
                    <w:div w:id="2101292779">
                      <w:marLeft w:val="0"/>
                      <w:marRight w:val="150"/>
                      <w:marTop w:val="0"/>
                      <w:marBottom w:val="0"/>
                      <w:divBdr>
                        <w:top w:val="none" w:sz="0" w:space="0" w:color="auto"/>
                        <w:left w:val="none" w:sz="0" w:space="0" w:color="auto"/>
                        <w:bottom w:val="none" w:sz="0" w:space="0" w:color="auto"/>
                        <w:right w:val="none" w:sz="0" w:space="0" w:color="auto"/>
                      </w:divBdr>
                    </w:div>
                    <w:div w:id="4670680">
                      <w:marLeft w:val="0"/>
                      <w:marRight w:val="150"/>
                      <w:marTop w:val="0"/>
                      <w:marBottom w:val="0"/>
                      <w:divBdr>
                        <w:top w:val="none" w:sz="0" w:space="0" w:color="auto"/>
                        <w:left w:val="none" w:sz="0" w:space="0" w:color="auto"/>
                        <w:bottom w:val="none" w:sz="0" w:space="0" w:color="auto"/>
                        <w:right w:val="none" w:sz="0" w:space="0" w:color="auto"/>
                      </w:divBdr>
                    </w:div>
                    <w:div w:id="791440825">
                      <w:marLeft w:val="0"/>
                      <w:marRight w:val="0"/>
                      <w:marTop w:val="0"/>
                      <w:marBottom w:val="0"/>
                      <w:divBdr>
                        <w:top w:val="none" w:sz="0" w:space="0" w:color="auto"/>
                        <w:left w:val="none" w:sz="0" w:space="0" w:color="auto"/>
                        <w:bottom w:val="none" w:sz="0" w:space="0" w:color="auto"/>
                        <w:right w:val="none" w:sz="0" w:space="0" w:color="auto"/>
                      </w:divBdr>
                    </w:div>
                    <w:div w:id="3139364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986161636">
      <w:bodyDiv w:val="1"/>
      <w:marLeft w:val="0"/>
      <w:marRight w:val="0"/>
      <w:marTop w:val="0"/>
      <w:marBottom w:val="0"/>
      <w:divBdr>
        <w:top w:val="none" w:sz="0" w:space="0" w:color="auto"/>
        <w:left w:val="none" w:sz="0" w:space="0" w:color="auto"/>
        <w:bottom w:val="none" w:sz="0" w:space="0" w:color="auto"/>
        <w:right w:val="none" w:sz="0" w:space="0" w:color="auto"/>
      </w:divBdr>
    </w:div>
    <w:div w:id="1992979148">
      <w:bodyDiv w:val="1"/>
      <w:marLeft w:val="0"/>
      <w:marRight w:val="0"/>
      <w:marTop w:val="0"/>
      <w:marBottom w:val="0"/>
      <w:divBdr>
        <w:top w:val="none" w:sz="0" w:space="0" w:color="auto"/>
        <w:left w:val="none" w:sz="0" w:space="0" w:color="auto"/>
        <w:bottom w:val="none" w:sz="0" w:space="0" w:color="auto"/>
        <w:right w:val="none" w:sz="0" w:space="0" w:color="auto"/>
      </w:divBdr>
    </w:div>
    <w:div w:id="2006083486">
      <w:bodyDiv w:val="1"/>
      <w:marLeft w:val="0"/>
      <w:marRight w:val="0"/>
      <w:marTop w:val="0"/>
      <w:marBottom w:val="0"/>
      <w:divBdr>
        <w:top w:val="none" w:sz="0" w:space="0" w:color="auto"/>
        <w:left w:val="none" w:sz="0" w:space="0" w:color="auto"/>
        <w:bottom w:val="none" w:sz="0" w:space="0" w:color="auto"/>
        <w:right w:val="none" w:sz="0" w:space="0" w:color="auto"/>
      </w:divBdr>
    </w:div>
    <w:div w:id="2010135624">
      <w:bodyDiv w:val="1"/>
      <w:marLeft w:val="0"/>
      <w:marRight w:val="0"/>
      <w:marTop w:val="0"/>
      <w:marBottom w:val="0"/>
      <w:divBdr>
        <w:top w:val="none" w:sz="0" w:space="0" w:color="auto"/>
        <w:left w:val="none" w:sz="0" w:space="0" w:color="auto"/>
        <w:bottom w:val="none" w:sz="0" w:space="0" w:color="auto"/>
        <w:right w:val="none" w:sz="0" w:space="0" w:color="auto"/>
      </w:divBdr>
    </w:div>
    <w:div w:id="2022051270">
      <w:bodyDiv w:val="1"/>
      <w:marLeft w:val="0"/>
      <w:marRight w:val="0"/>
      <w:marTop w:val="0"/>
      <w:marBottom w:val="0"/>
      <w:divBdr>
        <w:top w:val="none" w:sz="0" w:space="0" w:color="auto"/>
        <w:left w:val="none" w:sz="0" w:space="0" w:color="auto"/>
        <w:bottom w:val="none" w:sz="0" w:space="0" w:color="auto"/>
        <w:right w:val="none" w:sz="0" w:space="0" w:color="auto"/>
      </w:divBdr>
    </w:div>
    <w:div w:id="2036611715">
      <w:bodyDiv w:val="1"/>
      <w:marLeft w:val="0"/>
      <w:marRight w:val="0"/>
      <w:marTop w:val="0"/>
      <w:marBottom w:val="0"/>
      <w:divBdr>
        <w:top w:val="none" w:sz="0" w:space="0" w:color="auto"/>
        <w:left w:val="none" w:sz="0" w:space="0" w:color="auto"/>
        <w:bottom w:val="none" w:sz="0" w:space="0" w:color="auto"/>
        <w:right w:val="none" w:sz="0" w:space="0" w:color="auto"/>
      </w:divBdr>
    </w:div>
    <w:div w:id="2047170097">
      <w:bodyDiv w:val="1"/>
      <w:marLeft w:val="0"/>
      <w:marRight w:val="0"/>
      <w:marTop w:val="0"/>
      <w:marBottom w:val="15"/>
      <w:divBdr>
        <w:top w:val="none" w:sz="0" w:space="0" w:color="auto"/>
        <w:left w:val="none" w:sz="0" w:space="0" w:color="auto"/>
        <w:bottom w:val="none" w:sz="0" w:space="0" w:color="auto"/>
        <w:right w:val="none" w:sz="0" w:space="0" w:color="auto"/>
      </w:divBdr>
      <w:divsChild>
        <w:div w:id="1409032931">
          <w:marLeft w:val="0"/>
          <w:marRight w:val="0"/>
          <w:marTop w:val="0"/>
          <w:marBottom w:val="0"/>
          <w:divBdr>
            <w:top w:val="none" w:sz="0" w:space="0" w:color="auto"/>
            <w:left w:val="none" w:sz="0" w:space="0" w:color="auto"/>
            <w:bottom w:val="none" w:sz="0" w:space="0" w:color="auto"/>
            <w:right w:val="none" w:sz="0" w:space="0" w:color="auto"/>
          </w:divBdr>
          <w:divsChild>
            <w:div w:id="1035811596">
              <w:marLeft w:val="0"/>
              <w:marRight w:val="0"/>
              <w:marTop w:val="0"/>
              <w:marBottom w:val="0"/>
              <w:divBdr>
                <w:top w:val="none" w:sz="0" w:space="0" w:color="auto"/>
                <w:left w:val="none" w:sz="0" w:space="0" w:color="auto"/>
                <w:bottom w:val="none" w:sz="0" w:space="0" w:color="auto"/>
                <w:right w:val="none" w:sz="0" w:space="0" w:color="auto"/>
              </w:divBdr>
              <w:divsChild>
                <w:div w:id="266740466">
                  <w:marLeft w:val="0"/>
                  <w:marRight w:val="0"/>
                  <w:marTop w:val="0"/>
                  <w:marBottom w:val="420"/>
                  <w:divBdr>
                    <w:top w:val="none" w:sz="0" w:space="0" w:color="auto"/>
                    <w:left w:val="none" w:sz="0" w:space="0" w:color="auto"/>
                    <w:bottom w:val="none" w:sz="0" w:space="0" w:color="auto"/>
                    <w:right w:val="none" w:sz="0" w:space="0" w:color="auto"/>
                  </w:divBdr>
                  <w:divsChild>
                    <w:div w:id="1119186101">
                      <w:marLeft w:val="0"/>
                      <w:marRight w:val="495"/>
                      <w:marTop w:val="0"/>
                      <w:marBottom w:val="0"/>
                      <w:divBdr>
                        <w:top w:val="none" w:sz="0" w:space="0" w:color="auto"/>
                        <w:left w:val="none" w:sz="0" w:space="0" w:color="auto"/>
                        <w:bottom w:val="none" w:sz="0" w:space="0" w:color="auto"/>
                        <w:right w:val="none" w:sz="0" w:space="0" w:color="auto"/>
                      </w:divBdr>
                      <w:divsChild>
                        <w:div w:id="1189836560">
                          <w:marLeft w:val="0"/>
                          <w:marRight w:val="0"/>
                          <w:marTop w:val="0"/>
                          <w:marBottom w:val="0"/>
                          <w:divBdr>
                            <w:top w:val="single" w:sz="36" w:space="0" w:color="8D8A87"/>
                            <w:left w:val="none" w:sz="0" w:space="0" w:color="auto"/>
                            <w:bottom w:val="none" w:sz="0" w:space="0" w:color="auto"/>
                            <w:right w:val="none" w:sz="0" w:space="0" w:color="auto"/>
                          </w:divBdr>
                          <w:divsChild>
                            <w:div w:id="11260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8606914">
      <w:bodyDiv w:val="1"/>
      <w:marLeft w:val="0"/>
      <w:marRight w:val="0"/>
      <w:marTop w:val="0"/>
      <w:marBottom w:val="0"/>
      <w:divBdr>
        <w:top w:val="none" w:sz="0" w:space="0" w:color="auto"/>
        <w:left w:val="none" w:sz="0" w:space="0" w:color="auto"/>
        <w:bottom w:val="none" w:sz="0" w:space="0" w:color="auto"/>
        <w:right w:val="none" w:sz="0" w:space="0" w:color="auto"/>
      </w:divBdr>
    </w:div>
    <w:div w:id="2063476380">
      <w:bodyDiv w:val="1"/>
      <w:marLeft w:val="0"/>
      <w:marRight w:val="0"/>
      <w:marTop w:val="0"/>
      <w:marBottom w:val="0"/>
      <w:divBdr>
        <w:top w:val="none" w:sz="0" w:space="0" w:color="auto"/>
        <w:left w:val="none" w:sz="0" w:space="0" w:color="auto"/>
        <w:bottom w:val="none" w:sz="0" w:space="0" w:color="auto"/>
        <w:right w:val="none" w:sz="0" w:space="0" w:color="auto"/>
      </w:divBdr>
    </w:div>
    <w:div w:id="2073429472">
      <w:bodyDiv w:val="1"/>
      <w:marLeft w:val="0"/>
      <w:marRight w:val="0"/>
      <w:marTop w:val="0"/>
      <w:marBottom w:val="0"/>
      <w:divBdr>
        <w:top w:val="none" w:sz="0" w:space="0" w:color="auto"/>
        <w:left w:val="none" w:sz="0" w:space="0" w:color="auto"/>
        <w:bottom w:val="none" w:sz="0" w:space="0" w:color="auto"/>
        <w:right w:val="none" w:sz="0" w:space="0" w:color="auto"/>
      </w:divBdr>
    </w:div>
    <w:div w:id="2085947770">
      <w:bodyDiv w:val="1"/>
      <w:marLeft w:val="0"/>
      <w:marRight w:val="0"/>
      <w:marTop w:val="0"/>
      <w:marBottom w:val="0"/>
      <w:divBdr>
        <w:top w:val="none" w:sz="0" w:space="0" w:color="auto"/>
        <w:left w:val="none" w:sz="0" w:space="0" w:color="auto"/>
        <w:bottom w:val="none" w:sz="0" w:space="0" w:color="auto"/>
        <w:right w:val="none" w:sz="0" w:space="0" w:color="auto"/>
      </w:divBdr>
    </w:div>
    <w:div w:id="2093773190">
      <w:bodyDiv w:val="1"/>
      <w:marLeft w:val="0"/>
      <w:marRight w:val="0"/>
      <w:marTop w:val="0"/>
      <w:marBottom w:val="0"/>
      <w:divBdr>
        <w:top w:val="none" w:sz="0" w:space="0" w:color="auto"/>
        <w:left w:val="none" w:sz="0" w:space="0" w:color="auto"/>
        <w:bottom w:val="none" w:sz="0" w:space="0" w:color="auto"/>
        <w:right w:val="none" w:sz="0" w:space="0" w:color="auto"/>
      </w:divBdr>
    </w:div>
    <w:div w:id="2101949711">
      <w:bodyDiv w:val="1"/>
      <w:marLeft w:val="0"/>
      <w:marRight w:val="0"/>
      <w:marTop w:val="0"/>
      <w:marBottom w:val="0"/>
      <w:divBdr>
        <w:top w:val="none" w:sz="0" w:space="0" w:color="auto"/>
        <w:left w:val="none" w:sz="0" w:space="0" w:color="auto"/>
        <w:bottom w:val="none" w:sz="0" w:space="0" w:color="auto"/>
        <w:right w:val="none" w:sz="0" w:space="0" w:color="auto"/>
      </w:divBdr>
    </w:div>
    <w:div w:id="2102944891">
      <w:bodyDiv w:val="1"/>
      <w:marLeft w:val="0"/>
      <w:marRight w:val="0"/>
      <w:marTop w:val="0"/>
      <w:marBottom w:val="0"/>
      <w:divBdr>
        <w:top w:val="none" w:sz="0" w:space="0" w:color="auto"/>
        <w:left w:val="none" w:sz="0" w:space="0" w:color="auto"/>
        <w:bottom w:val="none" w:sz="0" w:space="0" w:color="auto"/>
        <w:right w:val="none" w:sz="0" w:space="0" w:color="auto"/>
      </w:divBdr>
      <w:divsChild>
        <w:div w:id="346712545">
          <w:marLeft w:val="0"/>
          <w:marRight w:val="420"/>
          <w:marTop w:val="0"/>
          <w:marBottom w:val="0"/>
          <w:divBdr>
            <w:top w:val="none" w:sz="0" w:space="0" w:color="auto"/>
            <w:left w:val="none" w:sz="0" w:space="0" w:color="auto"/>
            <w:bottom w:val="none" w:sz="0" w:space="0" w:color="auto"/>
            <w:right w:val="none" w:sz="0" w:space="0" w:color="auto"/>
          </w:divBdr>
          <w:divsChild>
            <w:div w:id="980038046">
              <w:marLeft w:val="0"/>
              <w:marRight w:val="0"/>
              <w:marTop w:val="0"/>
              <w:marBottom w:val="420"/>
              <w:divBdr>
                <w:top w:val="single" w:sz="6" w:space="12" w:color="CECBC6"/>
                <w:left w:val="none" w:sz="0" w:space="0" w:color="auto"/>
                <w:bottom w:val="none" w:sz="0" w:space="0" w:color="auto"/>
                <w:right w:val="none" w:sz="0" w:space="0" w:color="auto"/>
              </w:divBdr>
            </w:div>
          </w:divsChild>
        </w:div>
      </w:divsChild>
    </w:div>
    <w:div w:id="2123844903">
      <w:bodyDiv w:val="1"/>
      <w:marLeft w:val="0"/>
      <w:marRight w:val="0"/>
      <w:marTop w:val="0"/>
      <w:marBottom w:val="0"/>
      <w:divBdr>
        <w:top w:val="none" w:sz="0" w:space="0" w:color="auto"/>
        <w:left w:val="none" w:sz="0" w:space="0" w:color="auto"/>
        <w:bottom w:val="none" w:sz="0" w:space="0" w:color="auto"/>
        <w:right w:val="none" w:sz="0" w:space="0" w:color="auto"/>
      </w:divBdr>
    </w:div>
    <w:div w:id="2129470598">
      <w:bodyDiv w:val="1"/>
      <w:marLeft w:val="0"/>
      <w:marRight w:val="0"/>
      <w:marTop w:val="0"/>
      <w:marBottom w:val="0"/>
      <w:divBdr>
        <w:top w:val="none" w:sz="0" w:space="0" w:color="auto"/>
        <w:left w:val="none" w:sz="0" w:space="0" w:color="auto"/>
        <w:bottom w:val="none" w:sz="0" w:space="0" w:color="auto"/>
        <w:right w:val="none" w:sz="0" w:space="0" w:color="auto"/>
      </w:divBdr>
      <w:divsChild>
        <w:div w:id="1880388322">
          <w:marLeft w:val="0"/>
          <w:marRight w:val="420"/>
          <w:marTop w:val="0"/>
          <w:marBottom w:val="0"/>
          <w:divBdr>
            <w:top w:val="none" w:sz="0" w:space="0" w:color="auto"/>
            <w:left w:val="none" w:sz="0" w:space="0" w:color="auto"/>
            <w:bottom w:val="none" w:sz="0" w:space="0" w:color="auto"/>
            <w:right w:val="none" w:sz="0" w:space="0" w:color="auto"/>
          </w:divBdr>
          <w:divsChild>
            <w:div w:id="1212621239">
              <w:marLeft w:val="0"/>
              <w:marRight w:val="0"/>
              <w:marTop w:val="0"/>
              <w:marBottom w:val="420"/>
              <w:divBdr>
                <w:top w:val="single" w:sz="6" w:space="12" w:color="CECBC6"/>
                <w:left w:val="none" w:sz="0" w:space="0" w:color="auto"/>
                <w:bottom w:val="none" w:sz="0" w:space="0" w:color="auto"/>
                <w:right w:val="none" w:sz="0" w:space="0" w:color="auto"/>
              </w:divBdr>
            </w:div>
          </w:divsChild>
        </w:div>
      </w:divsChild>
    </w:div>
    <w:div w:id="2143647946">
      <w:bodyDiv w:val="1"/>
      <w:marLeft w:val="0"/>
      <w:marRight w:val="0"/>
      <w:marTop w:val="0"/>
      <w:marBottom w:val="0"/>
      <w:divBdr>
        <w:top w:val="none" w:sz="0" w:space="0" w:color="auto"/>
        <w:left w:val="none" w:sz="0" w:space="0" w:color="auto"/>
        <w:bottom w:val="none" w:sz="0" w:space="0" w:color="auto"/>
        <w:right w:val="none" w:sz="0" w:space="0" w:color="auto"/>
      </w:divBdr>
    </w:div>
    <w:div w:id="21462393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portaldeturismo.pe/noticia/machu-picchu-conoce-todos-los-cambios-para-ingreso-de-turistas-desde-enero-especial-" TargetMode="External"/><Relationship Id="rId18" Type="http://schemas.openxmlformats.org/officeDocument/2006/relationships/hyperlink" Target="https://gestion.pe/economia/empresas/low-cost-sky-obtuvo-permiso-volar-34-rutas-nacionales-competira-viva-air-254150" TargetMode="External"/><Relationship Id="rId26" Type="http://schemas.openxmlformats.org/officeDocument/2006/relationships/hyperlink" Target="https://peru21.pe/peru/cusco-montana-siete-colores-segundo-atractivo-turistico-visitado-pais-445139" TargetMode="External"/><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5.jpeg"/><Relationship Id="rId25" Type="http://schemas.openxmlformats.org/officeDocument/2006/relationships/image" Target="media/image9.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andina.pe/agencia/noticia-viva-air-aumenta-12-a-26-sus-rutas-peru-y-duplica-frecuencias-semanales-734922.aspx" TargetMode="External"/><Relationship Id="rId20" Type="http://schemas.openxmlformats.org/officeDocument/2006/relationships/hyperlink" Target="http://www.portaldeturismo.pe/noticia/turistas-podran-recorrer-chan-chan-en-bicicleta-gracias-a-proyecto-bicitour" TargetMode="External"/><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portaldeturismo.pe/noticia/antorcha-de-juegos-panamericanos-2019-recorrera-machu-picchu-y-19-ciudades-del-peru" TargetMode="External"/><Relationship Id="rId24" Type="http://schemas.openxmlformats.org/officeDocument/2006/relationships/hyperlink" Target="http://www.portaldeturismo.pe/noticia/machu-picchu-celebro-38-aniversario-con-reconocimiento-de-national-geographic" TargetMode="External"/><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8.jpeg"/><Relationship Id="rId28" Type="http://schemas.openxmlformats.org/officeDocument/2006/relationships/hyperlink" Target="http://www.portaldeturismo.pe/noticia/parapente-en-lima-surfear-en-mancora-y-camino-inca-entre-las-25-mejores-aventuras-de-sudamerica" TargetMode="External"/><Relationship Id="rId36"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6.jpeg"/><Relationship Id="rId31" Type="http://schemas.openxmlformats.org/officeDocument/2006/relationships/hyperlink" Target="http://www.laindustria.pe/nota/4110-conoce-la-programacin-completa-sobre-el-carnaval-de-cajamarca-2019" TargetMode="External"/><Relationship Id="rId4" Type="http://schemas.openxmlformats.org/officeDocument/2006/relationships/settings" Target="settings.xml"/><Relationship Id="rId9" Type="http://schemas.openxmlformats.org/officeDocument/2006/relationships/hyperlink" Target="http://dakar.peru.travel" TargetMode="External"/><Relationship Id="rId14" Type="http://schemas.openxmlformats.org/officeDocument/2006/relationships/hyperlink" Target="http://www.portaldeturismo.pe/noticia/machu-picchu-desde-ayer-rigen-nuevos-horarios-de-ingreso-a-ciudadela-inca" TargetMode="External"/><Relationship Id="rId22" Type="http://schemas.openxmlformats.org/officeDocument/2006/relationships/hyperlink" Target="https://elcomercio.pe/vamos/peru/national-geographic-recomienda-conocer-amazonia-peruana-2019-noticia-589725" TargetMode="External"/><Relationship Id="rId27" Type="http://schemas.openxmlformats.org/officeDocument/2006/relationships/image" Target="media/image10.jpeg"/><Relationship Id="rId30" Type="http://schemas.openxmlformats.org/officeDocument/2006/relationships/hyperlink" Target="http://www.portaldeturismo.pe/noticia/carnaval-de-rioja-la-festividad-mas-alegre-y-grande-de-la-selva-peruana" TargetMode="External"/><Relationship Id="rId35"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13.jpg"/></Relationships>
</file>

<file path=word/_rels/header1.xml.rels><?xml version="1.0" encoding="UTF-8" standalone="yes"?>
<Relationships xmlns="http://schemas.openxmlformats.org/package/2006/relationships"><Relationship Id="rId1" Type="http://schemas.openxmlformats.org/officeDocument/2006/relationships/image" Target="media/image12.jpg"/></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4B46AB-75CF-45F8-B7DF-6C907A9355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913</TotalTime>
  <Pages>9</Pages>
  <Words>2650</Words>
  <Characters>15109</Characters>
  <Application>Microsoft Office Word</Application>
  <DocSecurity>0</DocSecurity>
  <Lines>125</Lines>
  <Paragraphs>35</Paragraphs>
  <ScaleCrop>false</ScaleCrop>
  <HeadingPairs>
    <vt:vector size="4" baseType="variant">
      <vt:variant>
        <vt:lpstr>Titolo</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17724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ArtSbasso</dc:creator>
  <cp:keywords/>
  <dc:description/>
  <cp:lastModifiedBy>Serena Novero</cp:lastModifiedBy>
  <cp:revision>31</cp:revision>
  <cp:lastPrinted>2017-11-16T09:59:00Z</cp:lastPrinted>
  <dcterms:created xsi:type="dcterms:W3CDTF">2018-11-30T10:24:00Z</dcterms:created>
  <dcterms:modified xsi:type="dcterms:W3CDTF">2019-01-21T09:48:00Z</dcterms:modified>
</cp:coreProperties>
</file>